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828"/>
        <w:tblW w:w="22016" w:type="dxa"/>
        <w:tblLook w:val="04A0" w:firstRow="1" w:lastRow="0" w:firstColumn="1" w:lastColumn="0" w:noHBand="0" w:noVBand="1"/>
      </w:tblPr>
      <w:tblGrid>
        <w:gridCol w:w="22016"/>
      </w:tblGrid>
      <w:tr w:rsidR="009D45A3" w14:paraId="6F93CF33" w14:textId="77777777" w:rsidTr="006A6A5A">
        <w:trPr>
          <w:trHeight w:val="13745"/>
        </w:trPr>
        <w:tc>
          <w:tcPr>
            <w:tcW w:w="22016" w:type="dxa"/>
          </w:tcPr>
          <w:p w14:paraId="4B9167FF" w14:textId="77777777" w:rsidR="009D45A3" w:rsidRDefault="009D45A3" w:rsidP="00BA4C43">
            <w:r>
              <w:t xml:space="preserve">                                                                                                                                </w:t>
            </w:r>
          </w:p>
          <w:p w14:paraId="244F8691" w14:textId="77777777" w:rsidR="009D45A3" w:rsidRDefault="009D45A3" w:rsidP="00BA4C43"/>
          <w:p w14:paraId="19EA35DB" w14:textId="77777777" w:rsidR="009D45A3" w:rsidRDefault="009D45A3" w:rsidP="00BA4C43"/>
          <w:p w14:paraId="4920C97B" w14:textId="77777777" w:rsidR="009D45A3" w:rsidRDefault="009D45A3" w:rsidP="00BA4C43"/>
          <w:p w14:paraId="09DE52FF" w14:textId="77777777" w:rsidR="009D45A3" w:rsidRDefault="009D45A3" w:rsidP="00BA4C43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2CB04064" wp14:editId="00A3052A">
                  <wp:simplePos x="0" y="0"/>
                  <wp:positionH relativeFrom="column">
                    <wp:posOffset>5046980</wp:posOffset>
                  </wp:positionH>
                  <wp:positionV relativeFrom="paragraph">
                    <wp:posOffset>-1642745</wp:posOffset>
                  </wp:positionV>
                  <wp:extent cx="3573145" cy="1457325"/>
                  <wp:effectExtent l="0" t="0" r="8255" b="9525"/>
                  <wp:wrapTight wrapText="bothSides">
                    <wp:wrapPolygon edited="0">
                      <wp:start x="0" y="0"/>
                      <wp:lineTo x="0" y="21459"/>
                      <wp:lineTo x="21535" y="21459"/>
                      <wp:lineTo x="21535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OW_tekst_transpare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314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122B5E9" w14:textId="77777777" w:rsidR="009D45A3" w:rsidRDefault="009D45A3" w:rsidP="00BA4C43">
            <w:pPr>
              <w:jc w:val="center"/>
              <w:rPr>
                <w:b/>
                <w:color w:val="4F81BD" w:themeColor="accent1"/>
                <w:sz w:val="40"/>
                <w:szCs w:val="40"/>
              </w:rPr>
            </w:pPr>
          </w:p>
          <w:p w14:paraId="1BA98B1B" w14:textId="77777777" w:rsidR="009D45A3" w:rsidRDefault="009D45A3" w:rsidP="00BA4C43">
            <w:pPr>
              <w:jc w:val="center"/>
              <w:rPr>
                <w:b/>
                <w:color w:val="4F81BD" w:themeColor="accent1"/>
                <w:sz w:val="40"/>
                <w:szCs w:val="40"/>
              </w:rPr>
            </w:pPr>
          </w:p>
          <w:p w14:paraId="524A4E05" w14:textId="77777777" w:rsidR="009D45A3" w:rsidRDefault="009D45A3" w:rsidP="00163471">
            <w:pPr>
              <w:jc w:val="center"/>
              <w:rPr>
                <w:b/>
                <w:color w:val="4F81BD" w:themeColor="accent1"/>
                <w:sz w:val="40"/>
                <w:szCs w:val="4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0909BEA7" wp14:editId="55E3CE75">
                  <wp:simplePos x="0" y="0"/>
                  <wp:positionH relativeFrom="column">
                    <wp:posOffset>9499600</wp:posOffset>
                  </wp:positionH>
                  <wp:positionV relativeFrom="paragraph">
                    <wp:posOffset>-1517015</wp:posOffset>
                  </wp:positionV>
                  <wp:extent cx="2085975" cy="1365250"/>
                  <wp:effectExtent l="0" t="0" r="9525" b="6350"/>
                  <wp:wrapTight wrapText="bothSides">
                    <wp:wrapPolygon edited="0">
                      <wp:start x="0" y="0"/>
                      <wp:lineTo x="0" y="21399"/>
                      <wp:lineTo x="21501" y="21399"/>
                      <wp:lineTo x="21501" y="0"/>
                      <wp:lineTo x="0" y="0"/>
                    </wp:wrapPolygon>
                  </wp:wrapTight>
                  <wp:docPr id="204" name="Obraz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36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1F742FEA" wp14:editId="475EF83A">
                  <wp:simplePos x="0" y="0"/>
                  <wp:positionH relativeFrom="column">
                    <wp:posOffset>2075180</wp:posOffset>
                  </wp:positionH>
                  <wp:positionV relativeFrom="paragraph">
                    <wp:posOffset>-1429385</wp:posOffset>
                  </wp:positionV>
                  <wp:extent cx="1771650" cy="1183640"/>
                  <wp:effectExtent l="0" t="0" r="0" b="0"/>
                  <wp:wrapTight wrapText="bothSides">
                    <wp:wrapPolygon edited="0">
                      <wp:start x="0" y="0"/>
                      <wp:lineTo x="0" y="21206"/>
                      <wp:lineTo x="21368" y="21206"/>
                      <wp:lineTo x="21368" y="0"/>
                      <wp:lineTo x="0" y="0"/>
                    </wp:wrapPolygon>
                  </wp:wrapTight>
                  <wp:docPr id="202" name="Obraz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18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79FED09" w14:textId="77777777" w:rsidR="009D45A3" w:rsidRPr="00834CA5" w:rsidRDefault="009D45A3" w:rsidP="00BA4C43">
            <w:pPr>
              <w:jc w:val="center"/>
              <w:rPr>
                <w:b/>
                <w:i/>
                <w:sz w:val="72"/>
                <w:szCs w:val="40"/>
              </w:rPr>
            </w:pPr>
            <w:r w:rsidRPr="00834CA5">
              <w:rPr>
                <w:b/>
                <w:i/>
                <w:sz w:val="72"/>
                <w:szCs w:val="40"/>
              </w:rPr>
              <w:t>„Europejski Fundusz Rolny na rzecz Rozwoju Obszarów Wiejskich:</w:t>
            </w:r>
          </w:p>
          <w:p w14:paraId="1D55363B" w14:textId="77777777" w:rsidR="009D45A3" w:rsidRPr="00834CA5" w:rsidRDefault="00CC2F24" w:rsidP="00BA4C43">
            <w:pPr>
              <w:jc w:val="center"/>
              <w:rPr>
                <w:i/>
                <w:sz w:val="72"/>
                <w:szCs w:val="40"/>
              </w:rPr>
            </w:pPr>
            <w:r w:rsidRPr="00834CA5">
              <w:rPr>
                <w:b/>
                <w:i/>
                <w:sz w:val="72"/>
                <w:szCs w:val="40"/>
              </w:rPr>
              <w:t>Europa i</w:t>
            </w:r>
            <w:r w:rsidR="009D45A3" w:rsidRPr="00834CA5">
              <w:rPr>
                <w:b/>
                <w:i/>
                <w:sz w:val="72"/>
                <w:szCs w:val="40"/>
              </w:rPr>
              <w:t>nwestująca w obszary wiejskie”</w:t>
            </w:r>
          </w:p>
          <w:p w14:paraId="690E459B" w14:textId="77777777" w:rsidR="009D45A3" w:rsidRDefault="009D45A3" w:rsidP="00BA4C43"/>
          <w:p w14:paraId="639132C8" w14:textId="77777777" w:rsidR="009D45A3" w:rsidRDefault="009D45A3" w:rsidP="00BA4C43"/>
          <w:p w14:paraId="54561CF0" w14:textId="77777777" w:rsidR="009D45A3" w:rsidRDefault="009D45A3" w:rsidP="00BA4C43"/>
          <w:p w14:paraId="06A10DD0" w14:textId="77777777" w:rsidR="009D45A3" w:rsidRDefault="009D45A3" w:rsidP="00BA4C43"/>
          <w:p w14:paraId="6B9BAA3E" w14:textId="555B2E16" w:rsidR="00CC2F24" w:rsidRPr="007A4681" w:rsidRDefault="007A4681" w:rsidP="00CC2F24">
            <w:pPr>
              <w:jc w:val="both"/>
              <w:rPr>
                <w:color w:val="FF0000"/>
                <w:sz w:val="36"/>
                <w:szCs w:val="36"/>
              </w:rPr>
            </w:pPr>
            <w:r>
              <w:rPr>
                <w:sz w:val="36"/>
                <w:szCs w:val="36"/>
              </w:rPr>
              <w:t>Gminny Ośrodek Kultury Sportu i Rekreacji w Chmielnie</w:t>
            </w:r>
            <w:r w:rsidR="006A6A5A" w:rsidRPr="006A6A5A">
              <w:rPr>
                <w:sz w:val="36"/>
                <w:szCs w:val="36"/>
              </w:rPr>
              <w:t xml:space="preserve"> </w:t>
            </w:r>
            <w:r w:rsidR="00163471" w:rsidRPr="006A6A5A">
              <w:rPr>
                <w:sz w:val="36"/>
                <w:szCs w:val="36"/>
              </w:rPr>
              <w:t xml:space="preserve">informuje, iż </w:t>
            </w:r>
            <w:r w:rsidR="006A6A5A">
              <w:rPr>
                <w:sz w:val="36"/>
                <w:szCs w:val="36"/>
              </w:rPr>
              <w:t xml:space="preserve">w </w:t>
            </w:r>
            <w:r w:rsidR="00163471" w:rsidRPr="006A6A5A">
              <w:rPr>
                <w:sz w:val="36"/>
                <w:szCs w:val="36"/>
              </w:rPr>
              <w:t xml:space="preserve">ramach Schematu II Pomocy Technicznej „Krajowa Sieć Obszarów Wiejskich” Programu Rozwoju Obszarów Wiejskich na lata 2014-2020 </w:t>
            </w:r>
            <w:r w:rsidR="00CC2F24" w:rsidRPr="006A6A5A">
              <w:rPr>
                <w:sz w:val="36"/>
                <w:szCs w:val="36"/>
              </w:rPr>
              <w:t>realizuje</w:t>
            </w:r>
            <w:r w:rsidR="00163471" w:rsidRPr="006A6A5A">
              <w:rPr>
                <w:sz w:val="36"/>
                <w:szCs w:val="36"/>
              </w:rPr>
              <w:t xml:space="preserve"> operację pn.</w:t>
            </w:r>
            <w:r w:rsidR="008D260D" w:rsidRPr="006A6A5A">
              <w:rPr>
                <w:sz w:val="36"/>
                <w:szCs w:val="36"/>
              </w:rPr>
              <w:t>:</w:t>
            </w:r>
            <w:r w:rsidR="00163471" w:rsidRPr="006A6A5A">
              <w:rPr>
                <w:sz w:val="36"/>
                <w:szCs w:val="36"/>
              </w:rPr>
              <w:t xml:space="preserve"> </w:t>
            </w:r>
            <w:r w:rsidR="008D260D" w:rsidRPr="006A6A5A">
              <w:rPr>
                <w:i/>
                <w:sz w:val="36"/>
                <w:szCs w:val="36"/>
              </w:rPr>
              <w:t>„</w:t>
            </w:r>
            <w:r>
              <w:rPr>
                <w:i/>
                <w:iCs/>
                <w:sz w:val="36"/>
                <w:szCs w:val="36"/>
              </w:rPr>
              <w:t>Akademia Młodego Pszczelarza</w:t>
            </w:r>
            <w:r w:rsidR="008D260D" w:rsidRPr="006A6A5A">
              <w:rPr>
                <w:i/>
                <w:sz w:val="36"/>
                <w:szCs w:val="36"/>
              </w:rPr>
              <w:t>”,</w:t>
            </w:r>
            <w:r w:rsidR="008D260D" w:rsidRPr="006A6A5A">
              <w:rPr>
                <w:sz w:val="36"/>
                <w:szCs w:val="36"/>
              </w:rPr>
              <w:t xml:space="preserve"> której celem</w:t>
            </w:r>
            <w:r w:rsidR="00163471" w:rsidRPr="006A6A5A">
              <w:rPr>
                <w:sz w:val="36"/>
                <w:szCs w:val="36"/>
              </w:rPr>
              <w:t xml:space="preserve"> jest</w:t>
            </w:r>
            <w:r w:rsidR="009D45A3" w:rsidRPr="006A6A5A">
              <w:rPr>
                <w:sz w:val="36"/>
                <w:szCs w:val="36"/>
              </w:rPr>
              <w:t xml:space="preserve"> </w:t>
            </w:r>
            <w:r w:rsidR="0077044F">
              <w:rPr>
                <w:sz w:val="36"/>
                <w:szCs w:val="36"/>
              </w:rPr>
              <w:t xml:space="preserve">aktywizacja młodzieży wiejskiej na rzecz podejmowania inicjatyw w zakresie rozwoju obszarów wiejskich, w tym kreowania miejsc pracy na terenach wiejskich poprzez upowszechnianie wiedzy zachowania bioróżnorodności w ekosystemie, małego przetwórstwa lokalnego i rozwoju zielonej gospodarki oraz rolnictwa ekologicznego w kontekście pszczelarstwa. </w:t>
            </w:r>
          </w:p>
          <w:p w14:paraId="4DDF09E1" w14:textId="77777777" w:rsidR="00CC2F24" w:rsidRPr="006A6A5A" w:rsidRDefault="00CC2F24" w:rsidP="00CC2F24">
            <w:pPr>
              <w:jc w:val="both"/>
              <w:rPr>
                <w:sz w:val="36"/>
                <w:szCs w:val="36"/>
              </w:rPr>
            </w:pPr>
          </w:p>
          <w:p w14:paraId="008AD23C" w14:textId="6E72A701" w:rsidR="00163471" w:rsidRPr="007A4681" w:rsidRDefault="00CC2F24" w:rsidP="00CC2F24">
            <w:pPr>
              <w:jc w:val="both"/>
              <w:rPr>
                <w:color w:val="FF0000"/>
                <w:sz w:val="36"/>
                <w:szCs w:val="36"/>
              </w:rPr>
            </w:pPr>
            <w:r w:rsidRPr="006A6A5A">
              <w:rPr>
                <w:sz w:val="36"/>
                <w:szCs w:val="36"/>
              </w:rPr>
              <w:t xml:space="preserve">Planuje się, iż poprzez organizację </w:t>
            </w:r>
            <w:r w:rsidR="007A4681">
              <w:rPr>
                <w:sz w:val="36"/>
                <w:szCs w:val="36"/>
              </w:rPr>
              <w:t xml:space="preserve">warsztatów, </w:t>
            </w:r>
            <w:r w:rsidR="006A6A5A" w:rsidRPr="006A6A5A">
              <w:rPr>
                <w:sz w:val="36"/>
                <w:szCs w:val="36"/>
              </w:rPr>
              <w:t>wyjazd</w:t>
            </w:r>
            <w:r w:rsidR="007A4681">
              <w:rPr>
                <w:sz w:val="36"/>
                <w:szCs w:val="36"/>
              </w:rPr>
              <w:t>u i pikniku pszczelarskiego</w:t>
            </w:r>
            <w:r w:rsidR="00866B2C">
              <w:rPr>
                <w:sz w:val="36"/>
                <w:szCs w:val="36"/>
              </w:rPr>
              <w:t xml:space="preserve"> uczestnicy </w:t>
            </w:r>
            <w:r w:rsidR="00866B2C">
              <w:rPr>
                <w:sz w:val="36"/>
                <w:szCs w:val="36"/>
              </w:rPr>
              <w:t>zdobędą</w:t>
            </w:r>
            <w:r w:rsidR="00866B2C" w:rsidRPr="006A6A5A">
              <w:rPr>
                <w:sz w:val="36"/>
                <w:szCs w:val="36"/>
              </w:rPr>
              <w:t xml:space="preserve"> </w:t>
            </w:r>
            <w:r w:rsidR="006A6A5A" w:rsidRPr="006A6A5A">
              <w:rPr>
                <w:sz w:val="36"/>
                <w:szCs w:val="36"/>
              </w:rPr>
              <w:t>wiedzę z zakresu</w:t>
            </w:r>
            <w:r w:rsidR="0077044F">
              <w:rPr>
                <w:sz w:val="36"/>
                <w:szCs w:val="36"/>
              </w:rPr>
              <w:t xml:space="preserve"> </w:t>
            </w:r>
            <w:r w:rsidR="00866B2C">
              <w:rPr>
                <w:sz w:val="36"/>
                <w:szCs w:val="36"/>
              </w:rPr>
              <w:t>zakładania oraz</w:t>
            </w:r>
            <w:r w:rsidR="00492819">
              <w:rPr>
                <w:sz w:val="36"/>
                <w:szCs w:val="36"/>
              </w:rPr>
              <w:t xml:space="preserve"> prowadzenia pasieki, roli pszczół i ow</w:t>
            </w:r>
            <w:r w:rsidR="00866B2C">
              <w:rPr>
                <w:sz w:val="36"/>
                <w:szCs w:val="36"/>
              </w:rPr>
              <w:t>adów w środowisku a także</w:t>
            </w:r>
            <w:r w:rsidR="00492819">
              <w:rPr>
                <w:sz w:val="36"/>
                <w:szCs w:val="36"/>
              </w:rPr>
              <w:t xml:space="preserve"> ich znaczenia w rolnictwie.</w:t>
            </w:r>
          </w:p>
          <w:p w14:paraId="68B004F0" w14:textId="77777777" w:rsidR="00260B27" w:rsidRDefault="00260B27" w:rsidP="006A6A5A">
            <w:pPr>
              <w:spacing w:before="100" w:beforeAutospacing="1" w:after="100" w:afterAutospacing="1"/>
            </w:pPr>
            <w:r w:rsidRPr="00865119">
              <w:t> </w:t>
            </w:r>
          </w:p>
          <w:p w14:paraId="04F21CDE" w14:textId="77777777" w:rsidR="00866B2C" w:rsidRDefault="00866B2C" w:rsidP="005E2C2D">
            <w:pPr>
              <w:jc w:val="center"/>
              <w:rPr>
                <w:i/>
                <w:sz w:val="36"/>
                <w:szCs w:val="36"/>
              </w:rPr>
            </w:pPr>
          </w:p>
          <w:p w14:paraId="5C72DB40" w14:textId="3F7DB518" w:rsidR="006C4461" w:rsidRDefault="00163471" w:rsidP="005E2C2D">
            <w:pPr>
              <w:jc w:val="center"/>
            </w:pPr>
            <w:r w:rsidRPr="006A6A5A">
              <w:rPr>
                <w:i/>
                <w:sz w:val="36"/>
                <w:szCs w:val="36"/>
              </w:rPr>
              <w:t xml:space="preserve">Operacja </w:t>
            </w:r>
            <w:r w:rsidR="009D45A3" w:rsidRPr="006A6A5A">
              <w:rPr>
                <w:i/>
                <w:sz w:val="36"/>
                <w:szCs w:val="36"/>
              </w:rPr>
              <w:t xml:space="preserve">współfinansowana jest ze środków Unii Europejskiej w ramach </w:t>
            </w:r>
            <w:r w:rsidR="00CC2F24" w:rsidRPr="006A6A5A">
              <w:rPr>
                <w:i/>
                <w:sz w:val="36"/>
                <w:szCs w:val="36"/>
              </w:rPr>
              <w:t xml:space="preserve">Schematu II </w:t>
            </w:r>
            <w:r w:rsidR="006C4461" w:rsidRPr="006C4461">
              <w:rPr>
                <w:sz w:val="36"/>
                <w:szCs w:val="36"/>
              </w:rPr>
              <w:t>Pomocy Technicznej „Krajowa Sieć Obszarów Wiejskich” Programu Rozwoju Obszarów Wiejskich na lata 2014–2020</w:t>
            </w:r>
            <w:r w:rsidR="00866B2C">
              <w:rPr>
                <w:sz w:val="36"/>
                <w:szCs w:val="36"/>
              </w:rPr>
              <w:t>.</w:t>
            </w:r>
            <w:bookmarkStart w:id="0" w:name="_GoBack"/>
            <w:bookmarkEnd w:id="0"/>
            <w:r w:rsidR="006C4461">
              <w:t xml:space="preserve"> </w:t>
            </w:r>
          </w:p>
          <w:p w14:paraId="6BCA0A56" w14:textId="0F7A2890" w:rsidR="009D45A3" w:rsidRDefault="00E24658" w:rsidP="005E2C2D">
            <w:pPr>
              <w:jc w:val="center"/>
              <w:rPr>
                <w:rFonts w:eastAsia="Calibri"/>
                <w:i/>
                <w:sz w:val="44"/>
                <w:szCs w:val="44"/>
              </w:rPr>
            </w:pPr>
            <w:r w:rsidRPr="006A6A5A">
              <w:rPr>
                <w:rFonts w:eastAsia="Calibri"/>
                <w:i/>
                <w:sz w:val="36"/>
                <w:szCs w:val="36"/>
              </w:rPr>
              <w:t>Instytucja Zarządzająca Programem Rozwoju Obszarów Wiejskich na lata 2014–2020 – Minister Rolnictwa i Rozwoju Wsi</w:t>
            </w:r>
            <w:r w:rsidR="00314061">
              <w:rPr>
                <w:rFonts w:eastAsia="Calibri"/>
                <w:i/>
                <w:sz w:val="44"/>
                <w:szCs w:val="44"/>
              </w:rPr>
              <w:t>.</w:t>
            </w:r>
          </w:p>
          <w:p w14:paraId="40FB6CB8" w14:textId="77777777" w:rsidR="000E1595" w:rsidRDefault="000E1595" w:rsidP="000E1595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pl-PL"/>
              </w:rPr>
            </w:pPr>
          </w:p>
          <w:p w14:paraId="0886A2D8" w14:textId="77777777" w:rsidR="000E1595" w:rsidRPr="006A6A5A" w:rsidRDefault="000E1595" w:rsidP="000E1595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12"/>
                <w:szCs w:val="12"/>
                <w:bdr w:val="none" w:sz="0" w:space="0" w:color="auto" w:frame="1"/>
                <w:lang w:eastAsia="pl-PL"/>
              </w:rPr>
            </w:pPr>
          </w:p>
          <w:p w14:paraId="3021DD56" w14:textId="77777777" w:rsidR="000E1595" w:rsidRPr="006A6A5A" w:rsidRDefault="000E1595" w:rsidP="000E1595">
            <w:pPr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A6A5A"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  <w:lang w:eastAsia="pl-PL"/>
              </w:rPr>
              <w:t>Zostań Partnerem Krajowej Sieci Obszarów Wiejskich</w:t>
            </w:r>
          </w:p>
          <w:p w14:paraId="1E34EDCF" w14:textId="77777777" w:rsidR="000E1595" w:rsidRPr="006A6A5A" w:rsidRDefault="000E1595" w:rsidP="006A6A5A">
            <w:pPr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A6A5A">
              <w:rPr>
                <w:rFonts w:eastAsia="Times New Roman" w:cstheme="minorHAnsi"/>
                <w:sz w:val="28"/>
                <w:szCs w:val="28"/>
                <w:lang w:eastAsia="pl-PL"/>
              </w:rPr>
              <w:t>Odwiedź portal KSOW - </w:t>
            </w:r>
            <w:r w:rsidRPr="006A6A5A"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  <w:lang w:eastAsia="pl-PL"/>
              </w:rPr>
              <w:t>www.ksow.pl</w:t>
            </w:r>
          </w:p>
        </w:tc>
      </w:tr>
    </w:tbl>
    <w:p w14:paraId="1480CFCA" w14:textId="77777777" w:rsidR="004E4452" w:rsidRDefault="004E4452" w:rsidP="009D45A3"/>
    <w:sectPr w:rsidR="004E4452" w:rsidSect="009D45A3">
      <w:pgSz w:w="23814" w:h="16839" w:orient="landscape" w:code="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A3"/>
    <w:rsid w:val="00026190"/>
    <w:rsid w:val="000E1595"/>
    <w:rsid w:val="001301D0"/>
    <w:rsid w:val="00163471"/>
    <w:rsid w:val="00236FC9"/>
    <w:rsid w:val="00260B27"/>
    <w:rsid w:val="00314061"/>
    <w:rsid w:val="00492819"/>
    <w:rsid w:val="004E4452"/>
    <w:rsid w:val="005E2C2D"/>
    <w:rsid w:val="00663F3D"/>
    <w:rsid w:val="006A6A5A"/>
    <w:rsid w:val="006C4461"/>
    <w:rsid w:val="0077044F"/>
    <w:rsid w:val="007A4681"/>
    <w:rsid w:val="00834CA5"/>
    <w:rsid w:val="00866B2C"/>
    <w:rsid w:val="00871074"/>
    <w:rsid w:val="008D260D"/>
    <w:rsid w:val="00950F1F"/>
    <w:rsid w:val="0099598E"/>
    <w:rsid w:val="009D45A3"/>
    <w:rsid w:val="00CC2F24"/>
    <w:rsid w:val="00CF7907"/>
    <w:rsid w:val="00D653D0"/>
    <w:rsid w:val="00DA100A"/>
    <w:rsid w:val="00E24658"/>
    <w:rsid w:val="00F6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0B74"/>
  <w15:docId w15:val="{2743ECBB-03D4-458F-89EF-A6401E8A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E1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ppatek</dc:creator>
  <cp:lastModifiedBy>Kopiecka Monika</cp:lastModifiedBy>
  <cp:revision>2</cp:revision>
  <cp:lastPrinted>2018-05-28T07:41:00Z</cp:lastPrinted>
  <dcterms:created xsi:type="dcterms:W3CDTF">2021-06-23T06:25:00Z</dcterms:created>
  <dcterms:modified xsi:type="dcterms:W3CDTF">2021-06-23T06:25:00Z</dcterms:modified>
</cp:coreProperties>
</file>