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B4" w:rsidRDefault="00963DB4" w:rsidP="00963DB4">
      <w:pPr>
        <w:autoSpaceDE w:val="0"/>
        <w:autoSpaceDN w:val="0"/>
        <w:adjustRightInd w:val="0"/>
        <w:spacing w:line="276" w:lineRule="auto"/>
        <w:jc w:val="center"/>
        <w:outlineLvl w:val="0"/>
        <w:rPr>
          <w:rFonts w:ascii="Arial" w:hAnsi="Arial" w:cs="Arial"/>
          <w:b/>
          <w:bCs/>
          <w:spacing w:val="20"/>
          <w:sz w:val="28"/>
          <w:szCs w:val="28"/>
        </w:rPr>
      </w:pPr>
    </w:p>
    <w:p w:rsidR="00B459D6" w:rsidRPr="00493339" w:rsidRDefault="00B459D6" w:rsidP="00B459D6">
      <w:pPr>
        <w:autoSpaceDE w:val="0"/>
        <w:autoSpaceDN w:val="0"/>
        <w:adjustRightInd w:val="0"/>
        <w:spacing w:line="276" w:lineRule="auto"/>
        <w:jc w:val="center"/>
        <w:outlineLvl w:val="0"/>
        <w:rPr>
          <w:rFonts w:ascii="Arial" w:hAnsi="Arial" w:cs="Arial"/>
          <w:b/>
          <w:bCs/>
          <w:spacing w:val="30"/>
          <w:sz w:val="28"/>
          <w:szCs w:val="28"/>
        </w:rPr>
      </w:pPr>
      <w:r w:rsidRPr="00493339">
        <w:rPr>
          <w:rFonts w:ascii="Arial" w:hAnsi="Arial" w:cs="Arial"/>
          <w:b/>
          <w:bCs/>
          <w:spacing w:val="30"/>
          <w:sz w:val="28"/>
          <w:szCs w:val="28"/>
        </w:rPr>
        <w:t>U</w:t>
      </w:r>
      <w:r>
        <w:rPr>
          <w:rFonts w:ascii="Arial" w:hAnsi="Arial" w:cs="Arial"/>
          <w:b/>
          <w:bCs/>
          <w:spacing w:val="30"/>
          <w:sz w:val="28"/>
          <w:szCs w:val="28"/>
        </w:rPr>
        <w:t>chwała</w:t>
      </w:r>
      <w:r w:rsidRPr="00493339">
        <w:rPr>
          <w:rFonts w:ascii="Arial" w:hAnsi="Arial" w:cs="Arial"/>
          <w:b/>
          <w:bCs/>
          <w:spacing w:val="30"/>
          <w:sz w:val="28"/>
          <w:szCs w:val="28"/>
        </w:rPr>
        <w:t xml:space="preserve"> Nr</w:t>
      </w:r>
      <w:r w:rsidR="00FF5D75">
        <w:rPr>
          <w:rFonts w:ascii="Arial" w:hAnsi="Arial" w:cs="Arial"/>
          <w:b/>
          <w:bCs/>
          <w:spacing w:val="30"/>
          <w:sz w:val="28"/>
          <w:szCs w:val="28"/>
        </w:rPr>
        <w:t xml:space="preserve"> 33</w:t>
      </w:r>
      <w:r w:rsidRPr="00493339">
        <w:rPr>
          <w:rFonts w:ascii="Arial" w:hAnsi="Arial" w:cs="Arial"/>
          <w:b/>
          <w:bCs/>
          <w:spacing w:val="30"/>
          <w:sz w:val="28"/>
          <w:szCs w:val="28"/>
        </w:rPr>
        <w:t>/</w:t>
      </w:r>
      <w:r w:rsidR="00FF5D75">
        <w:rPr>
          <w:rFonts w:ascii="Arial" w:hAnsi="Arial" w:cs="Arial"/>
          <w:b/>
          <w:bCs/>
          <w:spacing w:val="30"/>
          <w:sz w:val="28"/>
          <w:szCs w:val="28"/>
        </w:rPr>
        <w:t>513</w:t>
      </w:r>
      <w:r w:rsidRPr="00493339">
        <w:rPr>
          <w:rFonts w:ascii="Arial" w:hAnsi="Arial" w:cs="Arial"/>
          <w:b/>
          <w:bCs/>
          <w:spacing w:val="30"/>
          <w:sz w:val="28"/>
          <w:szCs w:val="28"/>
        </w:rPr>
        <w:t>/2</w:t>
      </w:r>
      <w:r>
        <w:rPr>
          <w:rFonts w:ascii="Arial" w:hAnsi="Arial" w:cs="Arial"/>
          <w:b/>
          <w:bCs/>
          <w:spacing w:val="30"/>
          <w:sz w:val="28"/>
          <w:szCs w:val="28"/>
        </w:rPr>
        <w:t>4</w:t>
      </w:r>
    </w:p>
    <w:p w:rsidR="0070285B" w:rsidRPr="00B459D6" w:rsidRDefault="0070285B" w:rsidP="00963DB4">
      <w:pPr>
        <w:autoSpaceDE w:val="0"/>
        <w:autoSpaceDN w:val="0"/>
        <w:adjustRightInd w:val="0"/>
        <w:spacing w:line="276" w:lineRule="auto"/>
        <w:jc w:val="center"/>
        <w:rPr>
          <w:rFonts w:ascii="Arial" w:hAnsi="Arial" w:cs="Arial"/>
          <w:b/>
          <w:bCs/>
          <w:spacing w:val="20"/>
          <w:sz w:val="28"/>
          <w:szCs w:val="28"/>
        </w:rPr>
      </w:pPr>
      <w:r w:rsidRPr="00B459D6">
        <w:rPr>
          <w:rFonts w:ascii="Arial" w:hAnsi="Arial" w:cs="Arial"/>
          <w:b/>
          <w:bCs/>
          <w:spacing w:val="20"/>
          <w:sz w:val="28"/>
          <w:szCs w:val="28"/>
        </w:rPr>
        <w:t>Zarządu Województwa Pomorskiego</w:t>
      </w:r>
    </w:p>
    <w:p w:rsidR="0070285B" w:rsidRPr="00B459D6" w:rsidRDefault="00E37778" w:rsidP="00963DB4">
      <w:pPr>
        <w:tabs>
          <w:tab w:val="left" w:pos="8820"/>
        </w:tabs>
        <w:autoSpaceDE w:val="0"/>
        <w:autoSpaceDN w:val="0"/>
        <w:adjustRightInd w:val="0"/>
        <w:spacing w:line="276" w:lineRule="auto"/>
        <w:jc w:val="center"/>
        <w:rPr>
          <w:rFonts w:ascii="Arial" w:hAnsi="Arial" w:cs="Arial"/>
          <w:b/>
          <w:bCs/>
          <w:spacing w:val="20"/>
          <w:sz w:val="28"/>
          <w:szCs w:val="28"/>
        </w:rPr>
      </w:pPr>
      <w:r w:rsidRPr="00B459D6">
        <w:rPr>
          <w:rFonts w:ascii="Arial" w:hAnsi="Arial" w:cs="Arial"/>
          <w:b/>
          <w:bCs/>
          <w:spacing w:val="20"/>
          <w:sz w:val="28"/>
          <w:szCs w:val="28"/>
        </w:rPr>
        <w:t xml:space="preserve">z </w:t>
      </w:r>
      <w:r w:rsidR="00CE568C" w:rsidRPr="00B459D6">
        <w:rPr>
          <w:rFonts w:ascii="Arial" w:hAnsi="Arial" w:cs="Arial"/>
          <w:b/>
          <w:bCs/>
          <w:spacing w:val="20"/>
          <w:sz w:val="28"/>
          <w:szCs w:val="28"/>
        </w:rPr>
        <w:t xml:space="preserve">dnia </w:t>
      </w:r>
      <w:r w:rsidR="00FF5D75">
        <w:rPr>
          <w:rFonts w:ascii="Arial" w:hAnsi="Arial" w:cs="Arial"/>
          <w:b/>
          <w:bCs/>
          <w:spacing w:val="20"/>
          <w:sz w:val="28"/>
          <w:szCs w:val="28"/>
        </w:rPr>
        <w:t xml:space="preserve">11 </w:t>
      </w:r>
      <w:r w:rsidR="00D30AFD" w:rsidRPr="00B459D6">
        <w:rPr>
          <w:rFonts w:ascii="Arial" w:hAnsi="Arial" w:cs="Arial"/>
          <w:b/>
          <w:bCs/>
          <w:spacing w:val="20"/>
          <w:sz w:val="28"/>
          <w:szCs w:val="28"/>
        </w:rPr>
        <w:t>stycznia</w:t>
      </w:r>
      <w:r w:rsidR="00002CC4" w:rsidRPr="00B459D6">
        <w:rPr>
          <w:rFonts w:ascii="Arial" w:hAnsi="Arial" w:cs="Arial"/>
          <w:b/>
          <w:bCs/>
          <w:spacing w:val="20"/>
          <w:sz w:val="28"/>
          <w:szCs w:val="28"/>
        </w:rPr>
        <w:t xml:space="preserve"> 20</w:t>
      </w:r>
      <w:r w:rsidR="004F28F3" w:rsidRPr="00B459D6">
        <w:rPr>
          <w:rFonts w:ascii="Arial" w:hAnsi="Arial" w:cs="Arial"/>
          <w:b/>
          <w:bCs/>
          <w:spacing w:val="20"/>
          <w:sz w:val="28"/>
          <w:szCs w:val="28"/>
        </w:rPr>
        <w:t>2</w:t>
      </w:r>
      <w:r w:rsidR="00D30AFD" w:rsidRPr="00B459D6">
        <w:rPr>
          <w:rFonts w:ascii="Arial" w:hAnsi="Arial" w:cs="Arial"/>
          <w:b/>
          <w:bCs/>
          <w:spacing w:val="20"/>
          <w:sz w:val="28"/>
          <w:szCs w:val="28"/>
        </w:rPr>
        <w:t>4</w:t>
      </w:r>
      <w:r w:rsidR="0070285B" w:rsidRPr="00B459D6">
        <w:rPr>
          <w:rFonts w:ascii="Arial" w:hAnsi="Arial" w:cs="Arial"/>
          <w:b/>
          <w:bCs/>
          <w:spacing w:val="20"/>
          <w:sz w:val="28"/>
          <w:szCs w:val="28"/>
        </w:rPr>
        <w:t xml:space="preserve"> roku</w:t>
      </w:r>
    </w:p>
    <w:p w:rsidR="0069471D" w:rsidRDefault="0069471D" w:rsidP="00963DB4">
      <w:pPr>
        <w:tabs>
          <w:tab w:val="left" w:pos="8820"/>
        </w:tabs>
        <w:autoSpaceDE w:val="0"/>
        <w:autoSpaceDN w:val="0"/>
        <w:adjustRightInd w:val="0"/>
        <w:spacing w:line="276" w:lineRule="auto"/>
        <w:jc w:val="center"/>
        <w:rPr>
          <w:rFonts w:ascii="Arial-BoldMT" w:hAnsi="Arial-BoldMT" w:cs="Arial-BoldMT"/>
          <w:b/>
          <w:bCs/>
          <w:sz w:val="28"/>
          <w:szCs w:val="28"/>
        </w:rPr>
      </w:pPr>
    </w:p>
    <w:p w:rsidR="00A15D58" w:rsidRPr="00273024" w:rsidRDefault="0070285B" w:rsidP="00963DB4">
      <w:pPr>
        <w:autoSpaceDE w:val="0"/>
        <w:autoSpaceDN w:val="0"/>
        <w:adjustRightInd w:val="0"/>
        <w:spacing w:line="276" w:lineRule="auto"/>
        <w:rPr>
          <w:rFonts w:ascii="Arial" w:hAnsi="Arial" w:cs="Arial"/>
          <w:b/>
          <w:bCs/>
          <w:iCs/>
        </w:rPr>
      </w:pPr>
      <w:r w:rsidRPr="00273024">
        <w:rPr>
          <w:rFonts w:ascii="Arial" w:hAnsi="Arial" w:cs="Arial"/>
          <w:b/>
          <w:bCs/>
          <w:iCs/>
        </w:rPr>
        <w:t>w sprawie</w:t>
      </w:r>
      <w:r w:rsidR="00477CD9" w:rsidRPr="00273024">
        <w:rPr>
          <w:rFonts w:ascii="Arial" w:hAnsi="Arial" w:cs="Arial"/>
          <w:b/>
          <w:bCs/>
          <w:iCs/>
        </w:rPr>
        <w:t xml:space="preserve"> </w:t>
      </w:r>
      <w:r w:rsidR="005A684C" w:rsidRPr="00273024">
        <w:rPr>
          <w:rFonts w:ascii="Arial" w:hAnsi="Arial" w:cs="Arial"/>
          <w:b/>
          <w:bCs/>
          <w:iCs/>
        </w:rPr>
        <w:t xml:space="preserve">zatwierdzenia listy operacji </w:t>
      </w:r>
      <w:r w:rsidR="00C368CF">
        <w:rPr>
          <w:rFonts w:ascii="Arial" w:hAnsi="Arial" w:cs="Arial"/>
          <w:b/>
          <w:bCs/>
          <w:iCs/>
        </w:rPr>
        <w:t>typu</w:t>
      </w:r>
      <w:r w:rsidR="005A684C" w:rsidRPr="00273024">
        <w:rPr>
          <w:rFonts w:ascii="Arial" w:hAnsi="Arial" w:cs="Arial"/>
          <w:b/>
          <w:bCs/>
          <w:iCs/>
        </w:rPr>
        <w:t xml:space="preserve"> „</w:t>
      </w:r>
      <w:r w:rsidR="00C368CF" w:rsidRPr="00C368CF">
        <w:rPr>
          <w:rFonts w:ascii="Arial" w:hAnsi="Arial" w:cs="Arial"/>
          <w:b/>
          <w:bCs/>
          <w:iCs/>
        </w:rPr>
        <w:t xml:space="preserve">Zarządzanie zasobami wodnymi” w zakresie budowy lub przebudowy otwartych zbiorników retencyjnych służących do gromadzenia wód opadowych lub roztopowych, </w:t>
      </w:r>
      <w:r w:rsidR="00C368CF">
        <w:rPr>
          <w:rFonts w:ascii="Arial" w:hAnsi="Arial" w:cs="Arial"/>
          <w:b/>
          <w:bCs/>
          <w:iCs/>
        </w:rPr>
        <w:br/>
      </w:r>
      <w:r w:rsidR="005A684C" w:rsidRPr="00273024">
        <w:rPr>
          <w:rFonts w:ascii="Arial" w:hAnsi="Arial" w:cs="Arial"/>
          <w:b/>
          <w:bCs/>
          <w:iCs/>
        </w:rPr>
        <w:t xml:space="preserve">w ramach poddziałania „Wsparcie na inwestycje związane z rozwojem, modernizacją i dostosowaniem rolnictwa i leśnictwa” </w:t>
      </w:r>
      <w:r w:rsidR="009871AA" w:rsidRPr="00273024">
        <w:rPr>
          <w:rFonts w:ascii="Arial" w:hAnsi="Arial" w:cs="Arial"/>
          <w:b/>
          <w:bCs/>
          <w:iCs/>
        </w:rPr>
        <w:t>objętego Programem Rozwoju Obszarów Wiejskich na lata 2014-2020</w:t>
      </w:r>
    </w:p>
    <w:p w:rsidR="00A15D58" w:rsidRDefault="00A15D58" w:rsidP="00C82D0A">
      <w:pPr>
        <w:autoSpaceDE w:val="0"/>
        <w:autoSpaceDN w:val="0"/>
        <w:adjustRightInd w:val="0"/>
        <w:rPr>
          <w:rFonts w:ascii="Arial-BoldItalicMT" w:hAnsi="Arial-BoldItalicMT" w:cs="Arial-BoldItalicMT"/>
          <w:b/>
          <w:bCs/>
          <w:i/>
          <w:iCs/>
        </w:rPr>
      </w:pPr>
    </w:p>
    <w:p w:rsidR="00B000BC" w:rsidRPr="005433E5" w:rsidRDefault="00577AAE" w:rsidP="005433E5">
      <w:pPr>
        <w:autoSpaceDE w:val="0"/>
        <w:autoSpaceDN w:val="0"/>
        <w:adjustRightInd w:val="0"/>
        <w:spacing w:before="240" w:line="276" w:lineRule="auto"/>
        <w:rPr>
          <w:rFonts w:ascii="Arial" w:hAnsi="Arial" w:cs="Arial"/>
          <w:sz w:val="22"/>
          <w:szCs w:val="22"/>
        </w:rPr>
      </w:pPr>
      <w:r w:rsidRPr="00273024">
        <w:rPr>
          <w:rFonts w:ascii="Arial" w:hAnsi="Arial" w:cs="Arial"/>
          <w:sz w:val="22"/>
          <w:szCs w:val="22"/>
        </w:rPr>
        <w:t xml:space="preserve">Na podstawie art. 41 ust. 1 ustawy z dnia 5 czerwca 1998 r. o samorządzie województwa </w:t>
      </w:r>
      <w:r w:rsidR="008D38E0">
        <w:rPr>
          <w:rFonts w:ascii="Arial" w:hAnsi="Arial" w:cs="Arial"/>
          <w:sz w:val="22"/>
          <w:szCs w:val="22"/>
        </w:rPr>
        <w:br/>
      </w:r>
      <w:r w:rsidRPr="00273024">
        <w:rPr>
          <w:rFonts w:ascii="Arial" w:hAnsi="Arial" w:cs="Arial"/>
          <w:sz w:val="22"/>
          <w:szCs w:val="22"/>
        </w:rPr>
        <w:t>(t.j. Dz.U.</w:t>
      </w:r>
      <w:r w:rsidR="005A065F" w:rsidRPr="00273024">
        <w:rPr>
          <w:rFonts w:ascii="Arial" w:hAnsi="Arial" w:cs="Arial"/>
          <w:sz w:val="22"/>
          <w:szCs w:val="22"/>
        </w:rPr>
        <w:t xml:space="preserve"> </w:t>
      </w:r>
      <w:r w:rsidRPr="00273024">
        <w:rPr>
          <w:rFonts w:ascii="Arial" w:hAnsi="Arial" w:cs="Arial"/>
          <w:sz w:val="22"/>
          <w:szCs w:val="22"/>
        </w:rPr>
        <w:t>z 20</w:t>
      </w:r>
      <w:r w:rsidR="008D38E0">
        <w:rPr>
          <w:rFonts w:ascii="Arial" w:hAnsi="Arial" w:cs="Arial"/>
          <w:sz w:val="22"/>
          <w:szCs w:val="22"/>
        </w:rPr>
        <w:t>22</w:t>
      </w:r>
      <w:r w:rsidRPr="00273024">
        <w:rPr>
          <w:rFonts w:ascii="Arial" w:hAnsi="Arial" w:cs="Arial"/>
          <w:sz w:val="22"/>
          <w:szCs w:val="22"/>
        </w:rPr>
        <w:t xml:space="preserve"> r.</w:t>
      </w:r>
      <w:r w:rsidR="00090CD3">
        <w:rPr>
          <w:rFonts w:ascii="Arial" w:hAnsi="Arial" w:cs="Arial"/>
          <w:sz w:val="22"/>
          <w:szCs w:val="22"/>
        </w:rPr>
        <w:t xml:space="preserve"> </w:t>
      </w:r>
      <w:r w:rsidRPr="00273024">
        <w:rPr>
          <w:rFonts w:ascii="Arial" w:hAnsi="Arial" w:cs="Arial"/>
          <w:sz w:val="22"/>
          <w:szCs w:val="22"/>
        </w:rPr>
        <w:t>poz.</w:t>
      </w:r>
      <w:r w:rsidR="00902B7A" w:rsidRPr="00273024">
        <w:rPr>
          <w:rFonts w:ascii="Arial" w:hAnsi="Arial" w:cs="Arial"/>
          <w:sz w:val="22"/>
          <w:szCs w:val="22"/>
        </w:rPr>
        <w:t xml:space="preserve"> </w:t>
      </w:r>
      <w:r w:rsidR="008D38E0" w:rsidRPr="00090CD3">
        <w:rPr>
          <w:rFonts w:ascii="Arial" w:hAnsi="Arial" w:cs="Arial"/>
          <w:sz w:val="22"/>
          <w:szCs w:val="22"/>
        </w:rPr>
        <w:t>2094</w:t>
      </w:r>
      <w:r w:rsidR="00B07C3A" w:rsidRPr="00090CD3">
        <w:rPr>
          <w:rFonts w:ascii="Arial" w:hAnsi="Arial" w:cs="Arial"/>
          <w:sz w:val="22"/>
          <w:szCs w:val="22"/>
        </w:rPr>
        <w:t>, zm.</w:t>
      </w:r>
      <w:r w:rsidR="00090CD3" w:rsidRPr="00090CD3">
        <w:rPr>
          <w:rFonts w:ascii="Arial" w:hAnsi="Arial" w:cs="Arial"/>
          <w:sz w:val="22"/>
          <w:szCs w:val="22"/>
        </w:rPr>
        <w:t xml:space="preserve"> Dz.U. </w:t>
      </w:r>
      <w:r w:rsidR="00090CD3">
        <w:rPr>
          <w:rFonts w:ascii="Arial" w:hAnsi="Arial" w:cs="Arial"/>
          <w:sz w:val="22"/>
          <w:szCs w:val="22"/>
        </w:rPr>
        <w:t>2023 r. poz. 572, 1688</w:t>
      </w:r>
      <w:r w:rsidR="00B07C3A" w:rsidRPr="00090CD3">
        <w:rPr>
          <w:rFonts w:ascii="Arial" w:hAnsi="Arial" w:cs="Arial"/>
          <w:sz w:val="22"/>
          <w:szCs w:val="22"/>
        </w:rPr>
        <w:t>)</w:t>
      </w:r>
      <w:r w:rsidR="009871AA" w:rsidRPr="00090CD3">
        <w:rPr>
          <w:rFonts w:ascii="Arial" w:hAnsi="Arial" w:cs="Arial"/>
          <w:sz w:val="22"/>
          <w:szCs w:val="22"/>
        </w:rPr>
        <w:t>, w</w:t>
      </w:r>
      <w:r w:rsidR="009871AA" w:rsidRPr="00273024">
        <w:rPr>
          <w:rFonts w:ascii="Arial" w:hAnsi="Arial" w:cs="Arial"/>
          <w:sz w:val="22"/>
          <w:szCs w:val="22"/>
        </w:rPr>
        <w:t xml:space="preserve"> </w:t>
      </w:r>
      <w:r w:rsidR="003B1836" w:rsidRPr="00273024">
        <w:rPr>
          <w:rFonts w:ascii="Arial" w:hAnsi="Arial" w:cs="Arial"/>
          <w:sz w:val="22"/>
          <w:szCs w:val="22"/>
        </w:rPr>
        <w:t>związku z</w:t>
      </w:r>
      <w:r w:rsidR="009871AA" w:rsidRPr="00273024">
        <w:rPr>
          <w:rFonts w:ascii="Arial" w:hAnsi="Arial" w:cs="Arial"/>
          <w:sz w:val="22"/>
          <w:szCs w:val="22"/>
        </w:rPr>
        <w:t xml:space="preserve"> art. 6 ust. 3</w:t>
      </w:r>
      <w:r w:rsidRPr="00273024">
        <w:rPr>
          <w:rFonts w:ascii="Arial" w:hAnsi="Arial" w:cs="Arial"/>
          <w:sz w:val="22"/>
          <w:szCs w:val="22"/>
        </w:rPr>
        <w:t xml:space="preserve"> </w:t>
      </w:r>
      <w:r w:rsidR="009871AA" w:rsidRPr="00273024">
        <w:rPr>
          <w:rFonts w:ascii="Arial" w:hAnsi="Arial" w:cs="Arial"/>
          <w:sz w:val="22"/>
          <w:szCs w:val="22"/>
        </w:rPr>
        <w:t>pkt</w:t>
      </w:r>
      <w:r w:rsidR="001616AD">
        <w:rPr>
          <w:rFonts w:ascii="Arial" w:hAnsi="Arial" w:cs="Arial"/>
          <w:sz w:val="22"/>
          <w:szCs w:val="22"/>
        </w:rPr>
        <w:t xml:space="preserve"> </w:t>
      </w:r>
      <w:r w:rsidR="009871AA" w:rsidRPr="00273024">
        <w:rPr>
          <w:rFonts w:ascii="Arial" w:hAnsi="Arial" w:cs="Arial"/>
          <w:sz w:val="22"/>
          <w:szCs w:val="22"/>
        </w:rPr>
        <w:t xml:space="preserve">3 </w:t>
      </w:r>
      <w:r w:rsidRPr="00273024">
        <w:rPr>
          <w:rFonts w:ascii="Arial" w:hAnsi="Arial" w:cs="Arial"/>
          <w:sz w:val="22"/>
          <w:szCs w:val="22"/>
        </w:rPr>
        <w:t>ustawy z dnia 20 lutego 2015 r. o wspieraniu rozwoju obszarów wiejskich z udziałem środków Europejskiego Funduszu Rolnego na rzecz Rozwoju Obszarów Wiejskich w ramach Programu Rozwoju Obszarów Wiejskich na lata 2014-2020 (</w:t>
      </w:r>
      <w:r w:rsidR="00B07C3A" w:rsidRPr="00273024">
        <w:rPr>
          <w:rFonts w:ascii="Arial" w:hAnsi="Arial" w:cs="Arial"/>
          <w:sz w:val="22"/>
          <w:szCs w:val="22"/>
        </w:rPr>
        <w:t>t.j.</w:t>
      </w:r>
      <w:r w:rsidR="005A065F" w:rsidRPr="00273024">
        <w:rPr>
          <w:rFonts w:ascii="Arial" w:hAnsi="Arial" w:cs="Arial"/>
          <w:sz w:val="22"/>
          <w:szCs w:val="22"/>
        </w:rPr>
        <w:t xml:space="preserve"> </w:t>
      </w:r>
      <w:r w:rsidR="00B07C3A" w:rsidRPr="00273024">
        <w:rPr>
          <w:rFonts w:ascii="Arial" w:hAnsi="Arial" w:cs="Arial"/>
          <w:sz w:val="22"/>
          <w:szCs w:val="22"/>
        </w:rPr>
        <w:t>Dz.U. 20</w:t>
      </w:r>
      <w:r w:rsidR="00916819">
        <w:rPr>
          <w:rFonts w:ascii="Arial" w:hAnsi="Arial" w:cs="Arial"/>
          <w:sz w:val="22"/>
          <w:szCs w:val="22"/>
        </w:rPr>
        <w:t>2</w:t>
      </w:r>
      <w:r w:rsidR="00090CD3">
        <w:rPr>
          <w:rFonts w:ascii="Arial" w:hAnsi="Arial" w:cs="Arial"/>
          <w:sz w:val="22"/>
          <w:szCs w:val="22"/>
        </w:rPr>
        <w:t>3</w:t>
      </w:r>
      <w:r w:rsidR="00D37739" w:rsidRPr="00273024">
        <w:rPr>
          <w:rFonts w:ascii="Arial" w:hAnsi="Arial" w:cs="Arial"/>
          <w:sz w:val="22"/>
          <w:szCs w:val="22"/>
        </w:rPr>
        <w:t xml:space="preserve"> </w:t>
      </w:r>
      <w:r w:rsidRPr="00273024">
        <w:rPr>
          <w:rFonts w:ascii="Arial" w:hAnsi="Arial" w:cs="Arial"/>
          <w:sz w:val="22"/>
          <w:szCs w:val="22"/>
        </w:rPr>
        <w:t xml:space="preserve">r., poz. </w:t>
      </w:r>
      <w:r w:rsidR="00916819">
        <w:rPr>
          <w:rFonts w:ascii="Arial" w:hAnsi="Arial" w:cs="Arial"/>
          <w:sz w:val="22"/>
          <w:szCs w:val="22"/>
        </w:rPr>
        <w:t>2</w:t>
      </w:r>
      <w:r w:rsidR="00090CD3">
        <w:rPr>
          <w:rFonts w:ascii="Arial" w:hAnsi="Arial" w:cs="Arial"/>
          <w:sz w:val="22"/>
          <w:szCs w:val="22"/>
        </w:rPr>
        <w:t>298</w:t>
      </w:r>
      <w:r w:rsidR="00B07C3A" w:rsidRPr="00273024">
        <w:rPr>
          <w:rFonts w:ascii="Arial" w:hAnsi="Arial" w:cs="Arial"/>
          <w:sz w:val="22"/>
          <w:szCs w:val="22"/>
        </w:rPr>
        <w:t xml:space="preserve">) </w:t>
      </w:r>
      <w:r w:rsidR="00D37739" w:rsidRPr="00273024">
        <w:rPr>
          <w:rFonts w:ascii="Arial" w:hAnsi="Arial" w:cs="Arial"/>
          <w:sz w:val="22"/>
          <w:szCs w:val="22"/>
        </w:rPr>
        <w:t>oraz</w:t>
      </w:r>
      <w:r w:rsidR="00BB395D" w:rsidRPr="00273024">
        <w:rPr>
          <w:rFonts w:ascii="Arial" w:hAnsi="Arial" w:cs="Arial"/>
          <w:sz w:val="22"/>
          <w:szCs w:val="22"/>
        </w:rPr>
        <w:t xml:space="preserve"> </w:t>
      </w:r>
      <w:r w:rsidR="00902B7A" w:rsidRPr="00273024">
        <w:rPr>
          <w:rFonts w:ascii="Arial" w:hAnsi="Arial" w:cs="Arial"/>
          <w:sz w:val="22"/>
          <w:szCs w:val="22"/>
        </w:rPr>
        <w:t xml:space="preserve">mając na uwadze treść </w:t>
      </w:r>
      <w:r w:rsidR="00B07C3A" w:rsidRPr="00273024">
        <w:rPr>
          <w:rFonts w:ascii="Arial" w:hAnsi="Arial" w:cs="Arial"/>
          <w:sz w:val="22"/>
          <w:szCs w:val="22"/>
        </w:rPr>
        <w:t xml:space="preserve">§ </w:t>
      </w:r>
      <w:r w:rsidR="007F3C82">
        <w:rPr>
          <w:rFonts w:ascii="Arial" w:hAnsi="Arial" w:cs="Arial"/>
          <w:sz w:val="22"/>
          <w:szCs w:val="22"/>
        </w:rPr>
        <w:t>11</w:t>
      </w:r>
      <w:r w:rsidR="00715F71" w:rsidRPr="00273024">
        <w:rPr>
          <w:rFonts w:ascii="Arial" w:hAnsi="Arial" w:cs="Arial"/>
          <w:sz w:val="22"/>
          <w:szCs w:val="22"/>
        </w:rPr>
        <w:t xml:space="preserve"> ust. 1-</w:t>
      </w:r>
      <w:r w:rsidR="007F3C82">
        <w:rPr>
          <w:rFonts w:ascii="Arial" w:hAnsi="Arial" w:cs="Arial"/>
          <w:sz w:val="22"/>
          <w:szCs w:val="22"/>
        </w:rPr>
        <w:t>2</w:t>
      </w:r>
      <w:r w:rsidR="00715F71" w:rsidRPr="00273024">
        <w:rPr>
          <w:rFonts w:ascii="Arial" w:hAnsi="Arial" w:cs="Arial"/>
          <w:sz w:val="22"/>
          <w:szCs w:val="22"/>
        </w:rPr>
        <w:t xml:space="preserve"> Rozporządzenia Ministra Rolnictwa i Rozwoju Wsi z dnia </w:t>
      </w:r>
      <w:r w:rsidR="002875EE" w:rsidRPr="002875EE">
        <w:rPr>
          <w:rFonts w:ascii="Arial" w:hAnsi="Arial" w:cs="Arial"/>
          <w:sz w:val="22"/>
          <w:szCs w:val="22"/>
        </w:rPr>
        <w:t>8 lipca 2022 r</w:t>
      </w:r>
      <w:r w:rsidR="002875EE" w:rsidRPr="009538C6">
        <w:rPr>
          <w:rFonts w:ascii="Arial" w:hAnsi="Arial" w:cs="Arial"/>
          <w:sz w:val="22"/>
          <w:szCs w:val="22"/>
        </w:rPr>
        <w:t>.</w:t>
      </w:r>
      <w:r w:rsidR="00834313" w:rsidRPr="009538C6">
        <w:rPr>
          <w:rFonts w:ascii="Arial" w:hAnsi="Arial" w:cs="Arial"/>
          <w:sz w:val="22"/>
          <w:szCs w:val="22"/>
        </w:rPr>
        <w:t xml:space="preserve"> </w:t>
      </w:r>
      <w:r w:rsidR="009538C6" w:rsidRPr="009538C6">
        <w:rPr>
          <w:rFonts w:ascii="Arial" w:hAnsi="Arial" w:cs="Arial"/>
          <w:bCs/>
          <w:sz w:val="22"/>
          <w:szCs w:val="22"/>
        </w:rPr>
        <w:t>w sprawie szczegółowych warunków i trybu przyznawania oraz wypłaty pomocy finansowej na operacje typu "Zarządzanie zasobami wodnymi" w ramach poddziałania "Wsparcie na inwestycje związane z rozwojem, modernizacją i dostosowywaniem rolnictwa i leśnictwa" objętego Programem Rozwoju Obszarów Wiejskich na lata 2014-2020</w:t>
      </w:r>
      <w:r w:rsidR="009538C6" w:rsidRPr="009538C6">
        <w:rPr>
          <w:rFonts w:ascii="Arial" w:hAnsi="Arial" w:cs="Arial"/>
          <w:sz w:val="22"/>
          <w:szCs w:val="22"/>
        </w:rPr>
        <w:t xml:space="preserve"> </w:t>
      </w:r>
      <w:r w:rsidR="00B07C3A" w:rsidRPr="00273024">
        <w:rPr>
          <w:rFonts w:ascii="Arial" w:hAnsi="Arial" w:cs="Arial"/>
          <w:sz w:val="22"/>
          <w:szCs w:val="22"/>
        </w:rPr>
        <w:t>(</w:t>
      </w:r>
      <w:r w:rsidR="00C92BB9" w:rsidRPr="00C92BB9">
        <w:rPr>
          <w:rFonts w:ascii="Arial" w:hAnsi="Arial" w:cs="Arial"/>
          <w:sz w:val="22"/>
          <w:szCs w:val="22"/>
        </w:rPr>
        <w:t>Dz.U 2022 r. poz. 1519</w:t>
      </w:r>
      <w:r w:rsidR="004D7E6D">
        <w:rPr>
          <w:rFonts w:ascii="Arial" w:hAnsi="Arial" w:cs="Arial"/>
          <w:sz w:val="22"/>
          <w:szCs w:val="22"/>
        </w:rPr>
        <w:t>,</w:t>
      </w:r>
      <w:r w:rsidR="00C92BB9" w:rsidRPr="00C92BB9">
        <w:rPr>
          <w:rFonts w:ascii="Arial" w:hAnsi="Arial" w:cs="Arial"/>
          <w:sz w:val="22"/>
          <w:szCs w:val="22"/>
        </w:rPr>
        <w:t xml:space="preserve"> zm.</w:t>
      </w:r>
      <w:r w:rsidR="004D7E6D">
        <w:rPr>
          <w:rFonts w:ascii="Arial" w:hAnsi="Arial" w:cs="Arial"/>
          <w:sz w:val="22"/>
          <w:szCs w:val="22"/>
        </w:rPr>
        <w:t xml:space="preserve"> Dz.U. 2023 r. poz. 1299</w:t>
      </w:r>
      <w:r w:rsidR="009F46B5" w:rsidRPr="00273024">
        <w:rPr>
          <w:rFonts w:ascii="Arial" w:hAnsi="Arial" w:cs="Arial"/>
          <w:sz w:val="22"/>
          <w:szCs w:val="22"/>
        </w:rPr>
        <w:t>)</w:t>
      </w:r>
      <w:r w:rsidR="003F0029" w:rsidRPr="00273024">
        <w:rPr>
          <w:rFonts w:ascii="Arial" w:hAnsi="Arial" w:cs="Arial"/>
          <w:sz w:val="22"/>
          <w:szCs w:val="22"/>
        </w:rPr>
        <w:t xml:space="preserve"> </w:t>
      </w:r>
      <w:r w:rsidR="00B000BC" w:rsidRPr="00273024">
        <w:rPr>
          <w:rFonts w:ascii="Arial" w:hAnsi="Arial" w:cs="Arial"/>
          <w:sz w:val="22"/>
          <w:szCs w:val="22"/>
        </w:rPr>
        <w:t>uchwala się, co następuje:</w:t>
      </w:r>
    </w:p>
    <w:p w:rsidR="00B000BC" w:rsidRDefault="00B000BC" w:rsidP="00036BA2">
      <w:pPr>
        <w:autoSpaceDE w:val="0"/>
        <w:autoSpaceDN w:val="0"/>
        <w:adjustRightInd w:val="0"/>
        <w:jc w:val="both"/>
        <w:rPr>
          <w:rFonts w:ascii="Arial-BoldMT" w:hAnsi="Arial-BoldMT" w:cs="Arial-BoldMT"/>
          <w:b/>
          <w:bCs/>
          <w:sz w:val="20"/>
          <w:szCs w:val="20"/>
        </w:rPr>
      </w:pPr>
    </w:p>
    <w:p w:rsidR="00273024" w:rsidRPr="00273024" w:rsidRDefault="0070285B" w:rsidP="00963DB4">
      <w:pPr>
        <w:autoSpaceDE w:val="0"/>
        <w:autoSpaceDN w:val="0"/>
        <w:adjustRightInd w:val="0"/>
        <w:spacing w:after="240" w:line="276" w:lineRule="auto"/>
        <w:ind w:firstLine="708"/>
        <w:jc w:val="center"/>
        <w:rPr>
          <w:rFonts w:ascii="Arial" w:hAnsi="Arial" w:cs="Arial"/>
          <w:b/>
          <w:bCs/>
        </w:rPr>
      </w:pPr>
      <w:r w:rsidRPr="00273024">
        <w:rPr>
          <w:rFonts w:ascii="Arial" w:hAnsi="Arial" w:cs="Arial"/>
          <w:b/>
          <w:bCs/>
        </w:rPr>
        <w:t>§ 1.</w:t>
      </w:r>
    </w:p>
    <w:p w:rsidR="00715F71" w:rsidRPr="00273024" w:rsidRDefault="005A684C" w:rsidP="00963DB4">
      <w:pPr>
        <w:autoSpaceDE w:val="0"/>
        <w:autoSpaceDN w:val="0"/>
        <w:adjustRightInd w:val="0"/>
        <w:spacing w:after="240" w:line="276" w:lineRule="auto"/>
        <w:rPr>
          <w:rFonts w:ascii="Arial" w:hAnsi="Arial" w:cs="Arial"/>
          <w:bCs/>
        </w:rPr>
      </w:pPr>
      <w:r w:rsidRPr="00273024">
        <w:rPr>
          <w:rFonts w:ascii="Arial" w:hAnsi="Arial" w:cs="Arial"/>
          <w:bCs/>
        </w:rPr>
        <w:t xml:space="preserve">Zatwierdza się listę </w:t>
      </w:r>
      <w:r w:rsidR="00F47560" w:rsidRPr="00F47560">
        <w:rPr>
          <w:rFonts w:ascii="Arial" w:hAnsi="Arial" w:cs="Arial"/>
          <w:bCs/>
        </w:rPr>
        <w:t xml:space="preserve">informującą o kolejności przysługiwania pomocy na </w:t>
      </w:r>
      <w:r w:rsidRPr="00273024">
        <w:rPr>
          <w:rFonts w:ascii="Arial" w:hAnsi="Arial" w:cs="Arial"/>
          <w:bCs/>
        </w:rPr>
        <w:t>operac</w:t>
      </w:r>
      <w:r w:rsidR="00F47560">
        <w:rPr>
          <w:rFonts w:ascii="Arial" w:hAnsi="Arial" w:cs="Arial"/>
          <w:bCs/>
        </w:rPr>
        <w:t>je</w:t>
      </w:r>
      <w:r w:rsidRPr="00273024">
        <w:rPr>
          <w:rFonts w:ascii="Arial" w:hAnsi="Arial" w:cs="Arial"/>
          <w:bCs/>
        </w:rPr>
        <w:t xml:space="preserve"> </w:t>
      </w:r>
      <w:r w:rsidR="00D12226" w:rsidRPr="00D12226">
        <w:rPr>
          <w:rFonts w:ascii="Arial" w:hAnsi="Arial" w:cs="Arial"/>
          <w:bCs/>
          <w:iCs/>
        </w:rPr>
        <w:t>typu „Zarządzanie zasobami wodnymi” w zakresie budowy lub przebudowy otwartych zbiorników retencyjnych służących do gromadzenia wód opadowych lub roztopowych, wód gruntowych lub wód płynących</w:t>
      </w:r>
      <w:r w:rsidR="00F47560">
        <w:rPr>
          <w:rFonts w:ascii="Arial" w:hAnsi="Arial" w:cs="Arial"/>
          <w:bCs/>
          <w:iCs/>
        </w:rPr>
        <w:t>,</w:t>
      </w:r>
      <w:r w:rsidR="00D12226">
        <w:rPr>
          <w:rFonts w:ascii="Arial" w:hAnsi="Arial" w:cs="Arial"/>
          <w:bCs/>
          <w:iCs/>
        </w:rPr>
        <w:t xml:space="preserve"> </w:t>
      </w:r>
      <w:r w:rsidRPr="00273024">
        <w:rPr>
          <w:rFonts w:ascii="Arial" w:hAnsi="Arial" w:cs="Arial"/>
          <w:bCs/>
        </w:rPr>
        <w:t>naboru</w:t>
      </w:r>
      <w:r w:rsidR="002318D3" w:rsidRPr="00273024">
        <w:rPr>
          <w:rFonts w:ascii="Arial" w:hAnsi="Arial" w:cs="Arial"/>
          <w:bCs/>
        </w:rPr>
        <w:t xml:space="preserve"> ogłoszonego przez Zarząd Województwa Pomorskiego uchwałą nr </w:t>
      </w:r>
      <w:r w:rsidR="00B961BB" w:rsidRPr="00B961BB">
        <w:rPr>
          <w:rFonts w:ascii="Arial" w:hAnsi="Arial" w:cs="Arial"/>
          <w:bCs/>
        </w:rPr>
        <w:t>1045/477/23</w:t>
      </w:r>
      <w:r w:rsidR="00B961BB">
        <w:rPr>
          <w:rFonts w:ascii="Arial" w:hAnsi="Arial" w:cs="Arial"/>
          <w:b/>
          <w:bCs/>
        </w:rPr>
        <w:t xml:space="preserve"> </w:t>
      </w:r>
      <w:r w:rsidR="002318D3" w:rsidRPr="00273024">
        <w:rPr>
          <w:rFonts w:ascii="Arial" w:hAnsi="Arial" w:cs="Arial"/>
          <w:bCs/>
        </w:rPr>
        <w:t xml:space="preserve">z dnia </w:t>
      </w:r>
      <w:r w:rsidR="00B961BB">
        <w:rPr>
          <w:rFonts w:ascii="Arial" w:hAnsi="Arial" w:cs="Arial"/>
          <w:bCs/>
        </w:rPr>
        <w:t>31</w:t>
      </w:r>
      <w:r w:rsidR="002318D3" w:rsidRPr="00273024">
        <w:rPr>
          <w:rFonts w:ascii="Arial" w:hAnsi="Arial" w:cs="Arial"/>
          <w:bCs/>
        </w:rPr>
        <w:t xml:space="preserve"> </w:t>
      </w:r>
      <w:r w:rsidR="00B961BB">
        <w:rPr>
          <w:rFonts w:ascii="Arial" w:hAnsi="Arial" w:cs="Arial"/>
          <w:bCs/>
        </w:rPr>
        <w:t>sierpnia</w:t>
      </w:r>
      <w:r w:rsidR="00CF4B3F">
        <w:rPr>
          <w:rFonts w:ascii="Arial" w:hAnsi="Arial" w:cs="Arial"/>
          <w:bCs/>
        </w:rPr>
        <w:t xml:space="preserve"> </w:t>
      </w:r>
      <w:r w:rsidR="002318D3" w:rsidRPr="00273024">
        <w:rPr>
          <w:rFonts w:ascii="Arial" w:hAnsi="Arial" w:cs="Arial"/>
          <w:bCs/>
        </w:rPr>
        <w:t>20</w:t>
      </w:r>
      <w:r w:rsidR="00CF4B3F">
        <w:rPr>
          <w:rFonts w:ascii="Arial" w:hAnsi="Arial" w:cs="Arial"/>
          <w:bCs/>
        </w:rPr>
        <w:t>2</w:t>
      </w:r>
      <w:r w:rsidR="00B961BB">
        <w:rPr>
          <w:rFonts w:ascii="Arial" w:hAnsi="Arial" w:cs="Arial"/>
          <w:bCs/>
        </w:rPr>
        <w:t>3</w:t>
      </w:r>
      <w:r w:rsidR="002318D3" w:rsidRPr="00273024">
        <w:rPr>
          <w:rFonts w:ascii="Arial" w:hAnsi="Arial" w:cs="Arial"/>
          <w:bCs/>
        </w:rPr>
        <w:t xml:space="preserve"> </w:t>
      </w:r>
      <w:r w:rsidR="003B1836" w:rsidRPr="00273024">
        <w:rPr>
          <w:rFonts w:ascii="Arial" w:hAnsi="Arial" w:cs="Arial"/>
          <w:bCs/>
        </w:rPr>
        <w:t>roku, trwającego</w:t>
      </w:r>
      <w:r w:rsidRPr="00273024">
        <w:rPr>
          <w:rFonts w:ascii="Arial" w:hAnsi="Arial" w:cs="Arial"/>
          <w:bCs/>
        </w:rPr>
        <w:t xml:space="preserve"> </w:t>
      </w:r>
      <w:r w:rsidR="00950078">
        <w:rPr>
          <w:rFonts w:ascii="Arial" w:hAnsi="Arial" w:cs="Arial"/>
          <w:bCs/>
        </w:rPr>
        <w:t>od</w:t>
      </w:r>
      <w:r w:rsidRPr="00273024">
        <w:rPr>
          <w:rFonts w:ascii="Arial" w:hAnsi="Arial" w:cs="Arial"/>
          <w:bCs/>
        </w:rPr>
        <w:t xml:space="preserve"> </w:t>
      </w:r>
      <w:r w:rsidR="00CF4B3F" w:rsidRPr="00CF4B3F">
        <w:rPr>
          <w:rFonts w:ascii="Arial" w:hAnsi="Arial" w:cs="Arial"/>
          <w:bCs/>
        </w:rPr>
        <w:t>0</w:t>
      </w:r>
      <w:r w:rsidR="00765891">
        <w:rPr>
          <w:rFonts w:ascii="Arial" w:hAnsi="Arial" w:cs="Arial"/>
          <w:bCs/>
        </w:rPr>
        <w:t>2</w:t>
      </w:r>
      <w:r w:rsidR="00CF4B3F" w:rsidRPr="00CF4B3F">
        <w:rPr>
          <w:rFonts w:ascii="Arial" w:hAnsi="Arial" w:cs="Arial"/>
          <w:bCs/>
        </w:rPr>
        <w:t xml:space="preserve"> </w:t>
      </w:r>
      <w:r w:rsidR="00765891">
        <w:rPr>
          <w:rFonts w:ascii="Arial" w:hAnsi="Arial" w:cs="Arial"/>
          <w:bCs/>
        </w:rPr>
        <w:t>października</w:t>
      </w:r>
      <w:r w:rsidR="00CF4B3F" w:rsidRPr="00CF4B3F">
        <w:rPr>
          <w:rFonts w:ascii="Arial" w:hAnsi="Arial" w:cs="Arial"/>
          <w:bCs/>
        </w:rPr>
        <w:t xml:space="preserve"> 202</w:t>
      </w:r>
      <w:r w:rsidR="00765891">
        <w:rPr>
          <w:rFonts w:ascii="Arial" w:hAnsi="Arial" w:cs="Arial"/>
          <w:bCs/>
        </w:rPr>
        <w:t>3</w:t>
      </w:r>
      <w:r w:rsidR="00CF4B3F" w:rsidRPr="00CF4B3F">
        <w:rPr>
          <w:rFonts w:ascii="Arial" w:hAnsi="Arial" w:cs="Arial"/>
          <w:bCs/>
        </w:rPr>
        <w:t xml:space="preserve"> r. do dnia 30 </w:t>
      </w:r>
      <w:r w:rsidR="00765891">
        <w:rPr>
          <w:rFonts w:ascii="Arial" w:hAnsi="Arial" w:cs="Arial"/>
          <w:bCs/>
        </w:rPr>
        <w:t>listopada</w:t>
      </w:r>
      <w:r w:rsidR="00CF4B3F" w:rsidRPr="00CF4B3F">
        <w:rPr>
          <w:rFonts w:ascii="Arial" w:hAnsi="Arial" w:cs="Arial"/>
          <w:bCs/>
        </w:rPr>
        <w:t xml:space="preserve"> 202</w:t>
      </w:r>
      <w:r w:rsidR="00765891">
        <w:rPr>
          <w:rFonts w:ascii="Arial" w:hAnsi="Arial" w:cs="Arial"/>
          <w:bCs/>
        </w:rPr>
        <w:t>3</w:t>
      </w:r>
      <w:r w:rsidR="00CF4B3F" w:rsidRPr="00CF4B3F">
        <w:rPr>
          <w:rFonts w:ascii="Arial" w:hAnsi="Arial" w:cs="Arial"/>
          <w:bCs/>
        </w:rPr>
        <w:t xml:space="preserve"> r.</w:t>
      </w:r>
      <w:r w:rsidR="00CF4B3F">
        <w:rPr>
          <w:rFonts w:ascii="Arial" w:hAnsi="Arial" w:cs="Arial"/>
          <w:bCs/>
        </w:rPr>
        <w:t xml:space="preserve"> </w:t>
      </w:r>
      <w:r w:rsidRPr="00273024">
        <w:rPr>
          <w:rFonts w:ascii="Arial" w:hAnsi="Arial" w:cs="Arial"/>
          <w:bCs/>
        </w:rPr>
        <w:t xml:space="preserve">w ramach poddziałania </w:t>
      </w:r>
      <w:r w:rsidR="0076256C" w:rsidRPr="00273024">
        <w:rPr>
          <w:rFonts w:ascii="Arial" w:hAnsi="Arial" w:cs="Arial"/>
          <w:bCs/>
        </w:rPr>
        <w:t>„Wsparcie na inwestycje związane z rozwojem, modernizacją i dostosowaniem rolnictwa i leśnictwa” objętego Programem Rozwoju Obszarów Wiejskich na lata 2014-2020.</w:t>
      </w:r>
    </w:p>
    <w:p w:rsidR="00273024" w:rsidRDefault="007C00F3" w:rsidP="00963DB4">
      <w:pPr>
        <w:autoSpaceDE w:val="0"/>
        <w:autoSpaceDN w:val="0"/>
        <w:adjustRightInd w:val="0"/>
        <w:spacing w:after="240" w:line="276" w:lineRule="auto"/>
        <w:ind w:firstLine="708"/>
        <w:jc w:val="center"/>
        <w:rPr>
          <w:rFonts w:ascii="Arial" w:hAnsi="Arial" w:cs="Arial"/>
          <w:b/>
          <w:bCs/>
        </w:rPr>
      </w:pPr>
      <w:r w:rsidRPr="00273024">
        <w:rPr>
          <w:rFonts w:ascii="Arial" w:hAnsi="Arial" w:cs="Arial"/>
          <w:b/>
          <w:bCs/>
        </w:rPr>
        <w:t>§ 2.</w:t>
      </w:r>
    </w:p>
    <w:p w:rsidR="00F47560" w:rsidRDefault="00F47560" w:rsidP="00F47560">
      <w:pPr>
        <w:autoSpaceDE w:val="0"/>
        <w:autoSpaceDN w:val="0"/>
        <w:adjustRightInd w:val="0"/>
        <w:spacing w:after="240" w:line="276" w:lineRule="auto"/>
        <w:rPr>
          <w:rFonts w:ascii="Arial" w:hAnsi="Arial" w:cs="Arial"/>
          <w:bCs/>
        </w:rPr>
      </w:pPr>
      <w:r w:rsidRPr="00F47560">
        <w:rPr>
          <w:rFonts w:ascii="Arial" w:hAnsi="Arial" w:cs="Arial"/>
          <w:bCs/>
        </w:rPr>
        <w:t>Lista, o której mowa w § 1, stanowi załącznik do niniejszej uchwały.</w:t>
      </w:r>
    </w:p>
    <w:p w:rsidR="00F47560" w:rsidRDefault="00F47560" w:rsidP="00F47560">
      <w:pPr>
        <w:autoSpaceDE w:val="0"/>
        <w:autoSpaceDN w:val="0"/>
        <w:adjustRightInd w:val="0"/>
        <w:spacing w:after="240" w:line="276" w:lineRule="auto"/>
        <w:rPr>
          <w:rFonts w:ascii="Arial" w:hAnsi="Arial" w:cs="Arial"/>
          <w:bCs/>
        </w:rPr>
      </w:pPr>
    </w:p>
    <w:p w:rsidR="00273024" w:rsidRDefault="007C00F3" w:rsidP="00963DB4">
      <w:pPr>
        <w:autoSpaceDE w:val="0"/>
        <w:autoSpaceDN w:val="0"/>
        <w:adjustRightInd w:val="0"/>
        <w:spacing w:after="240" w:line="276" w:lineRule="auto"/>
        <w:ind w:firstLine="708"/>
        <w:jc w:val="center"/>
        <w:rPr>
          <w:rFonts w:ascii="Arial" w:hAnsi="Arial" w:cs="Arial"/>
          <w:b/>
          <w:bCs/>
        </w:rPr>
      </w:pPr>
      <w:r w:rsidRPr="00273024">
        <w:rPr>
          <w:rFonts w:ascii="Arial" w:hAnsi="Arial" w:cs="Arial"/>
          <w:b/>
          <w:bCs/>
        </w:rPr>
        <w:lastRenderedPageBreak/>
        <w:t>§ 3.</w:t>
      </w:r>
    </w:p>
    <w:p w:rsidR="00BB395D" w:rsidRPr="00065722" w:rsidRDefault="00BB395D" w:rsidP="00963DB4">
      <w:pPr>
        <w:autoSpaceDE w:val="0"/>
        <w:autoSpaceDN w:val="0"/>
        <w:adjustRightInd w:val="0"/>
        <w:spacing w:after="240" w:line="276" w:lineRule="auto"/>
        <w:rPr>
          <w:rFonts w:ascii="Arial" w:hAnsi="Arial" w:cs="Arial"/>
        </w:rPr>
      </w:pPr>
      <w:r w:rsidRPr="00273024">
        <w:rPr>
          <w:rFonts w:ascii="Arial" w:hAnsi="Arial" w:cs="Arial"/>
        </w:rPr>
        <w:t xml:space="preserve">Wykonanie uchwały powierza się Dyrektorowi Departamentu Programów Rozwoju Obszarów Wiejskich. </w:t>
      </w:r>
    </w:p>
    <w:p w:rsidR="00806D66" w:rsidRDefault="00BB395D" w:rsidP="00F47560">
      <w:pPr>
        <w:autoSpaceDE w:val="0"/>
        <w:autoSpaceDN w:val="0"/>
        <w:adjustRightInd w:val="0"/>
        <w:spacing w:after="240" w:line="276" w:lineRule="auto"/>
        <w:ind w:firstLine="708"/>
        <w:jc w:val="center"/>
        <w:rPr>
          <w:rFonts w:ascii="Arial" w:hAnsi="Arial" w:cs="Arial"/>
          <w:b/>
        </w:rPr>
      </w:pPr>
      <w:r w:rsidRPr="00273024">
        <w:rPr>
          <w:rFonts w:ascii="Arial" w:hAnsi="Arial" w:cs="Arial"/>
          <w:b/>
        </w:rPr>
        <w:t xml:space="preserve">§ </w:t>
      </w:r>
      <w:r w:rsidR="00036BA2" w:rsidRPr="00273024">
        <w:rPr>
          <w:rFonts w:ascii="Arial" w:hAnsi="Arial" w:cs="Arial"/>
          <w:b/>
        </w:rPr>
        <w:t>.</w:t>
      </w:r>
      <w:r w:rsidR="00F47560">
        <w:rPr>
          <w:rFonts w:ascii="Arial" w:hAnsi="Arial" w:cs="Arial"/>
          <w:b/>
        </w:rPr>
        <w:t>4</w:t>
      </w:r>
    </w:p>
    <w:p w:rsidR="00036BA2" w:rsidRPr="00273024" w:rsidRDefault="00036BA2" w:rsidP="003C6D46">
      <w:pPr>
        <w:autoSpaceDE w:val="0"/>
        <w:autoSpaceDN w:val="0"/>
        <w:adjustRightInd w:val="0"/>
        <w:spacing w:after="240" w:line="276" w:lineRule="auto"/>
        <w:rPr>
          <w:rFonts w:ascii="Arial" w:hAnsi="Arial" w:cs="Arial"/>
        </w:rPr>
      </w:pPr>
      <w:r w:rsidRPr="00273024">
        <w:rPr>
          <w:rFonts w:ascii="Arial" w:hAnsi="Arial" w:cs="Arial"/>
        </w:rPr>
        <w:t>Uchwała wchodzi w życie z dniem podjęcia.</w:t>
      </w:r>
    </w:p>
    <w:p w:rsidR="00715F71" w:rsidRDefault="00715F71" w:rsidP="00065722">
      <w:pPr>
        <w:autoSpaceDE w:val="0"/>
        <w:autoSpaceDN w:val="0"/>
        <w:adjustRightInd w:val="0"/>
        <w:spacing w:before="240" w:after="240" w:line="276" w:lineRule="auto"/>
        <w:jc w:val="both"/>
        <w:rPr>
          <w:rFonts w:ascii="ArialMT" w:hAnsi="ArialMT" w:cs="ArialMT"/>
          <w:sz w:val="20"/>
          <w:szCs w:val="20"/>
        </w:rPr>
      </w:pPr>
    </w:p>
    <w:p w:rsidR="00715F71" w:rsidRPr="007C00F3" w:rsidRDefault="00715F71" w:rsidP="00273024">
      <w:pPr>
        <w:autoSpaceDE w:val="0"/>
        <w:autoSpaceDN w:val="0"/>
        <w:adjustRightInd w:val="0"/>
        <w:spacing w:line="276" w:lineRule="auto"/>
        <w:jc w:val="both"/>
        <w:rPr>
          <w:rFonts w:ascii="ArialMT" w:hAnsi="ArialMT" w:cs="ArialMT"/>
          <w:b/>
          <w:sz w:val="20"/>
          <w:szCs w:val="20"/>
        </w:rPr>
      </w:pPr>
    </w:p>
    <w:p w:rsidR="00D86AD2" w:rsidRDefault="00D86AD2"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3C6D46" w:rsidRDefault="003C6D46" w:rsidP="0069471D">
      <w:pPr>
        <w:jc w:val="both"/>
        <w:rPr>
          <w:rFonts w:ascii="ArialMT" w:hAnsi="ArialMT" w:cs="ArialMT"/>
          <w:sz w:val="20"/>
          <w:szCs w:val="20"/>
        </w:rPr>
      </w:pPr>
    </w:p>
    <w:p w:rsidR="00FE2090" w:rsidRDefault="00FE2090" w:rsidP="0069471D">
      <w:pPr>
        <w:jc w:val="both"/>
        <w:rPr>
          <w:rFonts w:ascii="ArialMT" w:hAnsi="ArialMT" w:cs="ArialMT"/>
          <w:sz w:val="20"/>
          <w:szCs w:val="20"/>
        </w:rPr>
      </w:pPr>
    </w:p>
    <w:p w:rsidR="00FE2090" w:rsidRDefault="00FE2090" w:rsidP="0069471D">
      <w:pPr>
        <w:jc w:val="both"/>
        <w:rPr>
          <w:rFonts w:ascii="ArialMT" w:hAnsi="ArialMT" w:cs="ArialMT"/>
          <w:sz w:val="20"/>
          <w:szCs w:val="20"/>
        </w:rPr>
      </w:pPr>
    </w:p>
    <w:p w:rsidR="001639A3" w:rsidRDefault="001639A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B82723" w:rsidRDefault="00B82723" w:rsidP="0069471D">
      <w:pPr>
        <w:jc w:val="both"/>
        <w:rPr>
          <w:rFonts w:ascii="ArialMT" w:hAnsi="ArialMT" w:cs="ArialMT"/>
          <w:sz w:val="20"/>
          <w:szCs w:val="20"/>
        </w:rPr>
      </w:pPr>
    </w:p>
    <w:p w:rsidR="00FF5D75" w:rsidRDefault="00FF5D75" w:rsidP="0069471D">
      <w:pPr>
        <w:jc w:val="both"/>
        <w:rPr>
          <w:rFonts w:ascii="ArialMT" w:hAnsi="ArialMT" w:cs="ArialMT"/>
          <w:sz w:val="20"/>
          <w:szCs w:val="20"/>
        </w:rPr>
      </w:pPr>
    </w:p>
    <w:p w:rsidR="00715F71" w:rsidRDefault="00715F71" w:rsidP="00715F71">
      <w:pPr>
        <w:jc w:val="both"/>
        <w:rPr>
          <w:rFonts w:ascii="ArialMT" w:hAnsi="ArialMT" w:cs="ArialMT"/>
          <w:sz w:val="20"/>
          <w:szCs w:val="20"/>
        </w:rPr>
      </w:pPr>
    </w:p>
    <w:p w:rsidR="00715F71" w:rsidRPr="00FF1928" w:rsidRDefault="00FF1928" w:rsidP="00FF1928">
      <w:pPr>
        <w:pStyle w:val="Styl1"/>
        <w:rPr>
          <w:color w:val="auto"/>
          <w:sz w:val="24"/>
          <w:szCs w:val="24"/>
        </w:rPr>
      </w:pPr>
      <w:r w:rsidRPr="000A56D2">
        <w:rPr>
          <w:color w:val="auto"/>
          <w:sz w:val="24"/>
          <w:szCs w:val="24"/>
        </w:rPr>
        <w:lastRenderedPageBreak/>
        <w:t>Uzasadnienie</w:t>
      </w:r>
    </w:p>
    <w:p w:rsidR="00715F71" w:rsidRPr="00594FAD" w:rsidRDefault="00715F71" w:rsidP="00594FAD">
      <w:pPr>
        <w:spacing w:line="276" w:lineRule="auto"/>
        <w:rPr>
          <w:rFonts w:ascii="Arial-BoldMT" w:hAnsi="Arial-BoldMT" w:cs="Arial-BoldMT"/>
          <w:b/>
          <w:bCs/>
        </w:rPr>
      </w:pPr>
    </w:p>
    <w:p w:rsidR="00E33FB9" w:rsidRDefault="00E33FB9" w:rsidP="00CE27C4">
      <w:pPr>
        <w:spacing w:line="276" w:lineRule="auto"/>
        <w:rPr>
          <w:rFonts w:ascii="Arial" w:hAnsi="Arial" w:cs="Arial"/>
        </w:rPr>
      </w:pPr>
      <w:r w:rsidRPr="00594FAD">
        <w:rPr>
          <w:rFonts w:ascii="Arial" w:hAnsi="Arial" w:cs="Arial"/>
        </w:rPr>
        <w:t>Stosownie do treści art. 6 ust. 3 pkt 3 ustawy z dnia 20 lutego 2015 r. o wspieraniu obszarów</w:t>
      </w:r>
      <w:r w:rsidR="00BB587C" w:rsidRPr="00594FAD">
        <w:rPr>
          <w:rFonts w:ascii="Arial" w:hAnsi="Arial" w:cs="Arial"/>
        </w:rPr>
        <w:t xml:space="preserve"> </w:t>
      </w:r>
      <w:r w:rsidRPr="00594FAD">
        <w:rPr>
          <w:rFonts w:ascii="Arial" w:hAnsi="Arial" w:cs="Arial"/>
        </w:rPr>
        <w:t>wiejskich z udziałem środków Europejskiego Funduszu Rolnego na rzecz Rozwoju Obszarów</w:t>
      </w:r>
      <w:r w:rsidR="00BB587C" w:rsidRPr="00594FAD">
        <w:rPr>
          <w:rFonts w:ascii="Arial" w:hAnsi="Arial" w:cs="Arial"/>
        </w:rPr>
        <w:t xml:space="preserve"> </w:t>
      </w:r>
      <w:r w:rsidRPr="00594FAD">
        <w:rPr>
          <w:rFonts w:ascii="Arial" w:hAnsi="Arial" w:cs="Arial"/>
        </w:rPr>
        <w:t>Wiejskich</w:t>
      </w:r>
      <w:r w:rsidR="00CE27C4">
        <w:rPr>
          <w:rFonts w:ascii="Arial" w:hAnsi="Arial" w:cs="Arial"/>
        </w:rPr>
        <w:t xml:space="preserve"> </w:t>
      </w:r>
      <w:r w:rsidRPr="00594FAD">
        <w:rPr>
          <w:rFonts w:ascii="Arial" w:hAnsi="Arial" w:cs="Arial"/>
        </w:rPr>
        <w:t xml:space="preserve">w ramach Programu Rozwoju Obszarów Wiejskich </w:t>
      </w:r>
      <w:r w:rsidR="00656781">
        <w:rPr>
          <w:rFonts w:ascii="Arial" w:hAnsi="Arial" w:cs="Arial"/>
        </w:rPr>
        <w:br/>
      </w:r>
      <w:r w:rsidRPr="00594FAD">
        <w:rPr>
          <w:rFonts w:ascii="Arial" w:hAnsi="Arial" w:cs="Arial"/>
        </w:rPr>
        <w:t>na lata 2014-2020 Samorząd Województwa wykonuje zadania Instytucji Zarządzającej w zakresie</w:t>
      </w:r>
      <w:r w:rsidR="00BB587C" w:rsidRPr="00594FAD">
        <w:rPr>
          <w:rFonts w:ascii="Arial" w:hAnsi="Arial" w:cs="Arial"/>
        </w:rPr>
        <w:t xml:space="preserve"> </w:t>
      </w:r>
      <w:r w:rsidRPr="00594FAD">
        <w:rPr>
          <w:rFonts w:ascii="Arial" w:hAnsi="Arial" w:cs="Arial"/>
        </w:rPr>
        <w:t>wdrażania (m.in.) poddziałania „Wsparcie na inwestycje związane z rozwojem, modernizacją i</w:t>
      </w:r>
      <w:r w:rsidR="00BB587C" w:rsidRPr="00594FAD">
        <w:rPr>
          <w:rFonts w:ascii="Arial" w:hAnsi="Arial" w:cs="Arial"/>
        </w:rPr>
        <w:t xml:space="preserve"> </w:t>
      </w:r>
      <w:r w:rsidRPr="00594FAD">
        <w:rPr>
          <w:rFonts w:ascii="Arial" w:hAnsi="Arial" w:cs="Arial"/>
        </w:rPr>
        <w:t>dostosowaniem rolnictwa i leśnictwa” w ramach Programem Rozwoju Obszarów Wiejskich na lata</w:t>
      </w:r>
      <w:r w:rsidR="00BB587C" w:rsidRPr="00594FAD">
        <w:rPr>
          <w:rFonts w:ascii="Arial" w:hAnsi="Arial" w:cs="Arial"/>
        </w:rPr>
        <w:t xml:space="preserve"> </w:t>
      </w:r>
      <w:r w:rsidRPr="00594FAD">
        <w:rPr>
          <w:rFonts w:ascii="Arial" w:hAnsi="Arial" w:cs="Arial"/>
        </w:rPr>
        <w:t>2014-2020.</w:t>
      </w:r>
    </w:p>
    <w:p w:rsidR="00793732" w:rsidRPr="00594FAD" w:rsidRDefault="00793732" w:rsidP="00CE27C4">
      <w:pPr>
        <w:spacing w:line="276" w:lineRule="auto"/>
        <w:rPr>
          <w:rFonts w:ascii="Arial" w:hAnsi="Arial" w:cs="Arial"/>
        </w:rPr>
      </w:pPr>
    </w:p>
    <w:p w:rsidR="00E33FB9" w:rsidRDefault="00E33FB9" w:rsidP="00CE27C4">
      <w:pPr>
        <w:spacing w:line="276" w:lineRule="auto"/>
        <w:rPr>
          <w:rFonts w:ascii="Arial" w:hAnsi="Arial" w:cs="Arial"/>
        </w:rPr>
      </w:pPr>
      <w:r w:rsidRPr="00594FAD">
        <w:rPr>
          <w:rFonts w:ascii="Arial" w:hAnsi="Arial" w:cs="Arial"/>
        </w:rPr>
        <w:t xml:space="preserve">Uchwałą Nr </w:t>
      </w:r>
      <w:r w:rsidR="00B94DDC" w:rsidRPr="00B94DDC">
        <w:rPr>
          <w:rFonts w:ascii="Arial" w:hAnsi="Arial" w:cs="Arial"/>
          <w:bCs/>
        </w:rPr>
        <w:t>1045/477/23</w:t>
      </w:r>
      <w:r w:rsidR="00B94DDC">
        <w:rPr>
          <w:rFonts w:ascii="Arial" w:hAnsi="Arial" w:cs="Arial"/>
          <w:bCs/>
        </w:rPr>
        <w:t xml:space="preserve"> </w:t>
      </w:r>
      <w:r w:rsidR="00863A7C" w:rsidRPr="00863A7C">
        <w:rPr>
          <w:rFonts w:ascii="Arial" w:hAnsi="Arial" w:cs="Arial"/>
          <w:bCs/>
        </w:rPr>
        <w:t xml:space="preserve">z dnia </w:t>
      </w:r>
      <w:r w:rsidR="00B94DDC">
        <w:rPr>
          <w:rFonts w:ascii="Arial" w:hAnsi="Arial" w:cs="Arial"/>
          <w:bCs/>
        </w:rPr>
        <w:t>31 sierpnia</w:t>
      </w:r>
      <w:r w:rsidR="00863A7C" w:rsidRPr="00863A7C">
        <w:rPr>
          <w:rFonts w:ascii="Arial" w:hAnsi="Arial" w:cs="Arial"/>
          <w:bCs/>
        </w:rPr>
        <w:t xml:space="preserve"> 202</w:t>
      </w:r>
      <w:r w:rsidR="00B94DDC">
        <w:rPr>
          <w:rFonts w:ascii="Arial" w:hAnsi="Arial" w:cs="Arial"/>
          <w:bCs/>
        </w:rPr>
        <w:t>3</w:t>
      </w:r>
      <w:r w:rsidR="00863A7C" w:rsidRPr="00863A7C">
        <w:rPr>
          <w:rFonts w:ascii="Arial" w:hAnsi="Arial" w:cs="Arial"/>
          <w:bCs/>
        </w:rPr>
        <w:t xml:space="preserve"> r</w:t>
      </w:r>
      <w:r w:rsidR="00863A7C">
        <w:rPr>
          <w:rFonts w:ascii="Arial" w:hAnsi="Arial" w:cs="Arial"/>
          <w:bCs/>
        </w:rPr>
        <w:t>.</w:t>
      </w:r>
      <w:r w:rsidRPr="00594FAD">
        <w:rPr>
          <w:rFonts w:ascii="Arial" w:hAnsi="Arial" w:cs="Arial"/>
        </w:rPr>
        <w:t>, Zarząd Województwa podjął decyzję o</w:t>
      </w:r>
      <w:r w:rsidR="00BB587C" w:rsidRPr="00594FAD">
        <w:rPr>
          <w:rFonts w:ascii="Arial" w:hAnsi="Arial" w:cs="Arial"/>
        </w:rPr>
        <w:t xml:space="preserve"> </w:t>
      </w:r>
      <w:r w:rsidRPr="00594FAD">
        <w:rPr>
          <w:rFonts w:ascii="Arial" w:hAnsi="Arial" w:cs="Arial"/>
        </w:rPr>
        <w:t>ogłoszeniu</w:t>
      </w:r>
      <w:r w:rsidR="00BB587C" w:rsidRPr="00594FAD">
        <w:rPr>
          <w:rFonts w:ascii="Arial" w:hAnsi="Arial" w:cs="Arial"/>
        </w:rPr>
        <w:t xml:space="preserve"> I</w:t>
      </w:r>
      <w:r w:rsidRPr="00594FAD">
        <w:rPr>
          <w:rFonts w:ascii="Arial" w:hAnsi="Arial" w:cs="Arial"/>
        </w:rPr>
        <w:t xml:space="preserve"> naboru wniosków o przyznanie pomocy dotyczących operacji typu </w:t>
      </w:r>
      <w:r w:rsidRPr="00A840B2">
        <w:rPr>
          <w:rFonts w:ascii="Arial" w:hAnsi="Arial" w:cs="Arial"/>
        </w:rPr>
        <w:t>„</w:t>
      </w:r>
      <w:r w:rsidR="00A840B2" w:rsidRPr="00A840B2">
        <w:rPr>
          <w:rFonts w:ascii="Arial" w:hAnsi="Arial" w:cs="Arial"/>
          <w:bCs/>
        </w:rPr>
        <w:t>Zarządzanie zasobami wodnymi</w:t>
      </w:r>
      <w:r w:rsidR="00A840B2" w:rsidRPr="00A840B2">
        <w:rPr>
          <w:rFonts w:ascii="Arial" w:hAnsi="Arial" w:cs="Arial"/>
        </w:rPr>
        <w:t xml:space="preserve">” </w:t>
      </w:r>
      <w:r w:rsidR="00A840B2" w:rsidRPr="00A840B2">
        <w:rPr>
          <w:rFonts w:ascii="Arial" w:hAnsi="Arial" w:cs="Arial"/>
          <w:bCs/>
          <w:iCs/>
        </w:rPr>
        <w:t>w zakresie budowy lub przebudowy otwartych zbiorników retencyjnych służących do gromadzenia wód opadowych lub</w:t>
      </w:r>
      <w:r w:rsidR="000F2AE8">
        <w:rPr>
          <w:rFonts w:ascii="Arial" w:hAnsi="Arial" w:cs="Arial"/>
          <w:bCs/>
          <w:iCs/>
        </w:rPr>
        <w:t xml:space="preserve"> </w:t>
      </w:r>
      <w:r w:rsidR="00A840B2" w:rsidRPr="00A840B2">
        <w:rPr>
          <w:rFonts w:ascii="Arial" w:hAnsi="Arial" w:cs="Arial"/>
          <w:bCs/>
          <w:iCs/>
        </w:rPr>
        <w:t>roztopowych, wód gruntowych lub wód płynących</w:t>
      </w:r>
      <w:r w:rsidR="00A840B2" w:rsidRPr="00A840B2">
        <w:rPr>
          <w:rFonts w:ascii="Arial" w:hAnsi="Arial" w:cs="Arial"/>
        </w:rPr>
        <w:t xml:space="preserve"> </w:t>
      </w:r>
      <w:r w:rsidRPr="00594FAD">
        <w:rPr>
          <w:rFonts w:ascii="Arial" w:hAnsi="Arial" w:cs="Arial"/>
        </w:rPr>
        <w:t>w</w:t>
      </w:r>
      <w:r w:rsidR="00BB587C" w:rsidRPr="00594FAD">
        <w:rPr>
          <w:rFonts w:ascii="Arial" w:hAnsi="Arial" w:cs="Arial"/>
        </w:rPr>
        <w:t xml:space="preserve"> </w:t>
      </w:r>
      <w:r w:rsidRPr="00594FAD">
        <w:rPr>
          <w:rFonts w:ascii="Arial" w:hAnsi="Arial" w:cs="Arial"/>
        </w:rPr>
        <w:t>ramach poddziałania „Wsparcie na inwestycje związane z rozwojem, modernizacją i dostosowaniem</w:t>
      </w:r>
      <w:r w:rsidR="00863A7C">
        <w:rPr>
          <w:rFonts w:ascii="Arial" w:hAnsi="Arial" w:cs="Arial"/>
        </w:rPr>
        <w:t xml:space="preserve"> </w:t>
      </w:r>
      <w:r w:rsidRPr="00594FAD">
        <w:rPr>
          <w:rFonts w:ascii="Arial" w:hAnsi="Arial" w:cs="Arial"/>
        </w:rPr>
        <w:t>rolnictwa i leśnictwa” objętego Programem Rozwoju Obszarów Wiejskich na lata 2014-2020, ustalając</w:t>
      </w:r>
      <w:r w:rsidR="003B1836" w:rsidRPr="00594FAD">
        <w:rPr>
          <w:rFonts w:ascii="Arial" w:hAnsi="Arial" w:cs="Arial"/>
        </w:rPr>
        <w:t xml:space="preserve"> </w:t>
      </w:r>
      <w:r w:rsidRPr="00594FAD">
        <w:rPr>
          <w:rFonts w:ascii="Arial" w:hAnsi="Arial" w:cs="Arial"/>
        </w:rPr>
        <w:t xml:space="preserve">termin składania wniosków od dnia </w:t>
      </w:r>
      <w:r w:rsidR="009477C1" w:rsidRPr="009477C1">
        <w:rPr>
          <w:rFonts w:ascii="Arial" w:hAnsi="Arial" w:cs="Arial"/>
          <w:bCs/>
        </w:rPr>
        <w:t>0</w:t>
      </w:r>
      <w:r w:rsidR="003D1CF2">
        <w:rPr>
          <w:rFonts w:ascii="Arial" w:hAnsi="Arial" w:cs="Arial"/>
          <w:bCs/>
        </w:rPr>
        <w:t>2</w:t>
      </w:r>
      <w:r w:rsidR="009477C1" w:rsidRPr="009477C1">
        <w:rPr>
          <w:rFonts w:ascii="Arial" w:hAnsi="Arial" w:cs="Arial"/>
          <w:bCs/>
        </w:rPr>
        <w:t xml:space="preserve"> </w:t>
      </w:r>
      <w:r w:rsidR="003D1CF2">
        <w:rPr>
          <w:rFonts w:ascii="Arial" w:hAnsi="Arial" w:cs="Arial"/>
          <w:bCs/>
        </w:rPr>
        <w:t>października</w:t>
      </w:r>
      <w:r w:rsidR="009477C1" w:rsidRPr="009477C1">
        <w:rPr>
          <w:rFonts w:ascii="Arial" w:hAnsi="Arial" w:cs="Arial"/>
          <w:bCs/>
        </w:rPr>
        <w:t xml:space="preserve"> 202</w:t>
      </w:r>
      <w:r w:rsidR="003D1CF2">
        <w:rPr>
          <w:rFonts w:ascii="Arial" w:hAnsi="Arial" w:cs="Arial"/>
          <w:bCs/>
        </w:rPr>
        <w:t>3</w:t>
      </w:r>
      <w:r w:rsidR="009477C1" w:rsidRPr="009477C1">
        <w:rPr>
          <w:rFonts w:ascii="Arial" w:hAnsi="Arial" w:cs="Arial"/>
          <w:bCs/>
        </w:rPr>
        <w:t xml:space="preserve"> r. do dnia 30 </w:t>
      </w:r>
      <w:r w:rsidR="003D1CF2">
        <w:rPr>
          <w:rFonts w:ascii="Arial" w:hAnsi="Arial" w:cs="Arial"/>
          <w:bCs/>
        </w:rPr>
        <w:t>listopada</w:t>
      </w:r>
      <w:r w:rsidR="009477C1" w:rsidRPr="009477C1">
        <w:rPr>
          <w:rFonts w:ascii="Arial" w:hAnsi="Arial" w:cs="Arial"/>
          <w:bCs/>
        </w:rPr>
        <w:t xml:space="preserve"> 202</w:t>
      </w:r>
      <w:r w:rsidR="003D1CF2">
        <w:rPr>
          <w:rFonts w:ascii="Arial" w:hAnsi="Arial" w:cs="Arial"/>
          <w:bCs/>
        </w:rPr>
        <w:t>3</w:t>
      </w:r>
      <w:r w:rsidR="009477C1" w:rsidRPr="009477C1">
        <w:rPr>
          <w:rFonts w:ascii="Arial" w:hAnsi="Arial" w:cs="Arial"/>
          <w:bCs/>
        </w:rPr>
        <w:t xml:space="preserve"> r.</w:t>
      </w:r>
      <w:r w:rsidR="004A6B47">
        <w:rPr>
          <w:rFonts w:ascii="Arial" w:hAnsi="Arial" w:cs="Arial"/>
          <w:bCs/>
        </w:rPr>
        <w:t xml:space="preserve"> </w:t>
      </w:r>
      <w:r w:rsidRPr="00594FAD">
        <w:rPr>
          <w:rFonts w:ascii="Arial" w:hAnsi="Arial" w:cs="Arial"/>
        </w:rPr>
        <w:t xml:space="preserve">W wymaganym terminie złożono </w:t>
      </w:r>
      <w:r w:rsidR="001C51ED">
        <w:rPr>
          <w:rFonts w:ascii="Arial" w:hAnsi="Arial" w:cs="Arial"/>
        </w:rPr>
        <w:t>dwadzieścia trzy wnioski</w:t>
      </w:r>
      <w:r w:rsidRPr="00594FAD">
        <w:rPr>
          <w:rFonts w:ascii="Arial" w:hAnsi="Arial" w:cs="Arial"/>
        </w:rPr>
        <w:t xml:space="preserve">. </w:t>
      </w:r>
    </w:p>
    <w:p w:rsidR="004A6B47" w:rsidRPr="004A6B47" w:rsidRDefault="004A6B47" w:rsidP="00CE27C4">
      <w:pPr>
        <w:spacing w:line="276" w:lineRule="auto"/>
        <w:rPr>
          <w:rFonts w:ascii="Arial" w:hAnsi="Arial" w:cs="Arial"/>
          <w:bCs/>
        </w:rPr>
      </w:pPr>
    </w:p>
    <w:p w:rsidR="00540093" w:rsidRDefault="00E33FB9" w:rsidP="00CE27C4">
      <w:pPr>
        <w:spacing w:line="276" w:lineRule="auto"/>
        <w:rPr>
          <w:rFonts w:ascii="Arial" w:hAnsi="Arial" w:cs="Arial"/>
        </w:rPr>
      </w:pPr>
      <w:r w:rsidRPr="00594FAD">
        <w:rPr>
          <w:rFonts w:ascii="Arial" w:hAnsi="Arial" w:cs="Arial"/>
        </w:rPr>
        <w:t>Zgodnie z § 11 ust.</w:t>
      </w:r>
      <w:r w:rsidR="00656781">
        <w:rPr>
          <w:rFonts w:ascii="Arial" w:hAnsi="Arial" w:cs="Arial"/>
        </w:rPr>
        <w:t xml:space="preserve"> </w:t>
      </w:r>
      <w:r w:rsidR="009A7B9A">
        <w:rPr>
          <w:rFonts w:ascii="Arial" w:hAnsi="Arial" w:cs="Arial"/>
        </w:rPr>
        <w:t>1</w:t>
      </w:r>
      <w:r w:rsidRPr="00594FAD">
        <w:rPr>
          <w:rFonts w:ascii="Arial" w:hAnsi="Arial" w:cs="Arial"/>
        </w:rPr>
        <w:t xml:space="preserve"> i ust.</w:t>
      </w:r>
      <w:r w:rsidR="00656781">
        <w:rPr>
          <w:rFonts w:ascii="Arial" w:hAnsi="Arial" w:cs="Arial"/>
        </w:rPr>
        <w:t xml:space="preserve"> </w:t>
      </w:r>
      <w:r w:rsidR="009A7B9A">
        <w:rPr>
          <w:rFonts w:ascii="Arial" w:hAnsi="Arial" w:cs="Arial"/>
        </w:rPr>
        <w:t>2</w:t>
      </w:r>
      <w:r w:rsidRPr="00594FAD">
        <w:rPr>
          <w:rFonts w:ascii="Arial" w:hAnsi="Arial" w:cs="Arial"/>
        </w:rPr>
        <w:t xml:space="preserve"> Rozporządzenia </w:t>
      </w:r>
      <w:r w:rsidR="00B82723" w:rsidRPr="00B82723">
        <w:rPr>
          <w:rFonts w:ascii="Arial" w:hAnsi="Arial" w:cs="Arial"/>
        </w:rPr>
        <w:t xml:space="preserve">Ministra Rolnictwa i Rozwoju Wsi z dnia 8 lipca 2022 r. </w:t>
      </w:r>
      <w:r w:rsidR="00B82723" w:rsidRPr="00B82723">
        <w:rPr>
          <w:rFonts w:ascii="Arial" w:hAnsi="Arial" w:cs="Arial"/>
          <w:bCs/>
        </w:rPr>
        <w:t>w sprawie szczegółowych warunków i trybu przyznawania oraz wypłaty pomocy finansowej na operacje typu "Zarządzanie zasobami wodnymi" w ramach poddziałania "Wsparcie na inwestycje związane z rozwojem, modernizacją i dostosowywaniem rolnictwa i leśnictwa" objętego Programem Rozwoju Obszarów Wiejskich na lata 2014-2020</w:t>
      </w:r>
      <w:r w:rsidR="00B82723">
        <w:rPr>
          <w:rFonts w:ascii="Arial" w:hAnsi="Arial" w:cs="Arial"/>
          <w:bCs/>
        </w:rPr>
        <w:t xml:space="preserve"> </w:t>
      </w:r>
      <w:r w:rsidRPr="00594FAD">
        <w:rPr>
          <w:rFonts w:ascii="Arial" w:hAnsi="Arial" w:cs="Arial"/>
        </w:rPr>
        <w:t xml:space="preserve">- </w:t>
      </w:r>
      <w:r w:rsidR="00E74D7E" w:rsidRPr="00E74D7E">
        <w:rPr>
          <w:rFonts w:ascii="Arial" w:hAnsi="Arial" w:cs="Arial"/>
        </w:rPr>
        <w:t xml:space="preserve">Właściwy organ samorządu województwa albo samorządowa jednostka </w:t>
      </w:r>
      <w:r w:rsidRPr="00594FAD">
        <w:rPr>
          <w:rFonts w:ascii="Arial" w:hAnsi="Arial" w:cs="Arial"/>
        </w:rPr>
        <w:t xml:space="preserve">po </w:t>
      </w:r>
      <w:r w:rsidR="00557EA1">
        <w:rPr>
          <w:rFonts w:ascii="Arial" w:hAnsi="Arial" w:cs="Arial"/>
        </w:rPr>
        <w:t>przyznaniu punktów</w:t>
      </w:r>
      <w:r w:rsidRPr="00594FAD">
        <w:rPr>
          <w:rFonts w:ascii="Arial" w:hAnsi="Arial" w:cs="Arial"/>
        </w:rPr>
        <w:t xml:space="preserve"> </w:t>
      </w:r>
      <w:r w:rsidR="00557EA1">
        <w:rPr>
          <w:rFonts w:ascii="Arial" w:hAnsi="Arial" w:cs="Arial"/>
        </w:rPr>
        <w:t>za kryteria</w:t>
      </w:r>
      <w:r w:rsidR="00E74D7E">
        <w:rPr>
          <w:rFonts w:ascii="Arial" w:hAnsi="Arial" w:cs="Arial"/>
        </w:rPr>
        <w:t>, o których mowa w</w:t>
      </w:r>
      <w:r w:rsidRPr="00594FAD">
        <w:rPr>
          <w:rFonts w:ascii="Arial" w:hAnsi="Arial" w:cs="Arial"/>
        </w:rPr>
        <w:t xml:space="preserve"> </w:t>
      </w:r>
      <w:r w:rsidR="00E74D7E" w:rsidRPr="00E74D7E">
        <w:rPr>
          <w:rFonts w:ascii="Arial" w:hAnsi="Arial" w:cs="Arial"/>
        </w:rPr>
        <w:t>§ 1</w:t>
      </w:r>
      <w:r w:rsidR="00893E10">
        <w:rPr>
          <w:rFonts w:ascii="Arial" w:hAnsi="Arial" w:cs="Arial"/>
        </w:rPr>
        <w:t xml:space="preserve">0a ust. </w:t>
      </w:r>
      <w:r w:rsidR="009677D3">
        <w:rPr>
          <w:rFonts w:ascii="Arial" w:hAnsi="Arial" w:cs="Arial"/>
        </w:rPr>
        <w:t xml:space="preserve">5 cyt. Rozporządzenia </w:t>
      </w:r>
      <w:r w:rsidR="009677D3" w:rsidRPr="009677D3">
        <w:rPr>
          <w:rFonts w:ascii="Arial" w:hAnsi="Arial" w:cs="Arial"/>
        </w:rPr>
        <w:t>sporządza i podaje do publicznej wiadomości na stronie internetowej urzędu marszałkowskiego albo samorządowej jednostki listy zawierające informacje o kolejności przysługiwania pomocy</w:t>
      </w:r>
      <w:r w:rsidR="009677D3">
        <w:rPr>
          <w:rFonts w:ascii="Arial" w:hAnsi="Arial" w:cs="Arial"/>
        </w:rPr>
        <w:t>.</w:t>
      </w:r>
      <w:r w:rsidR="009677D3" w:rsidRPr="009677D3">
        <w:rPr>
          <w:rFonts w:ascii="Arial" w:hAnsi="Arial" w:cs="Arial"/>
        </w:rPr>
        <w:t xml:space="preserve"> </w:t>
      </w:r>
      <w:r w:rsidR="009677D3">
        <w:rPr>
          <w:rFonts w:ascii="Arial" w:hAnsi="Arial" w:cs="Arial"/>
        </w:rPr>
        <w:t>Lista</w:t>
      </w:r>
      <w:r w:rsidRPr="00594FAD">
        <w:rPr>
          <w:rFonts w:ascii="Arial" w:hAnsi="Arial" w:cs="Arial"/>
        </w:rPr>
        <w:t xml:space="preserve"> </w:t>
      </w:r>
      <w:r w:rsidR="00557EA1">
        <w:rPr>
          <w:rFonts w:ascii="Arial" w:hAnsi="Arial" w:cs="Arial"/>
        </w:rPr>
        <w:t>wskazuj</w:t>
      </w:r>
      <w:r w:rsidR="009677D3">
        <w:rPr>
          <w:rFonts w:ascii="Arial" w:hAnsi="Arial" w:cs="Arial"/>
        </w:rPr>
        <w:t>e</w:t>
      </w:r>
      <w:r w:rsidRPr="00594FAD">
        <w:rPr>
          <w:rFonts w:ascii="Arial" w:hAnsi="Arial" w:cs="Arial"/>
        </w:rPr>
        <w:t xml:space="preserve"> </w:t>
      </w:r>
      <w:r w:rsidR="00557EA1" w:rsidRPr="00557EA1">
        <w:rPr>
          <w:rFonts w:ascii="Arial" w:hAnsi="Arial" w:cs="Arial"/>
        </w:rPr>
        <w:t>podmiot ubiegający się o przyznanie pomocy, tytuł operacji, liczbę punktów przyznanych danej operacji za poszczególne kryteria wyboru, kwotę wnioskowanej pomocy oraz datę i godzinę złożenia wniosku o przyznanie pomocy</w:t>
      </w:r>
      <w:r w:rsidRPr="00594FAD">
        <w:rPr>
          <w:rFonts w:ascii="Arial" w:hAnsi="Arial" w:cs="Arial"/>
        </w:rPr>
        <w:t xml:space="preserve">. </w:t>
      </w:r>
    </w:p>
    <w:p w:rsidR="00F950C0" w:rsidRDefault="00E33FB9" w:rsidP="00CE27C4">
      <w:pPr>
        <w:spacing w:line="276" w:lineRule="auto"/>
        <w:rPr>
          <w:rFonts w:ascii="Arial" w:hAnsi="Arial" w:cs="Arial"/>
          <w:sz w:val="20"/>
          <w:szCs w:val="20"/>
        </w:rPr>
      </w:pPr>
      <w:r w:rsidRPr="00594FAD">
        <w:rPr>
          <w:rFonts w:ascii="Arial" w:hAnsi="Arial" w:cs="Arial"/>
        </w:rPr>
        <w:t>Mając na uwadze zasadę domniemania kompetencji na rzecz Zarządu Województwa, ten</w:t>
      </w:r>
      <w:r w:rsidR="00BB587C" w:rsidRPr="00594FAD">
        <w:rPr>
          <w:rFonts w:ascii="Arial" w:hAnsi="Arial" w:cs="Arial"/>
        </w:rPr>
        <w:t xml:space="preserve"> </w:t>
      </w:r>
      <w:r w:rsidRPr="00594FAD">
        <w:rPr>
          <w:rFonts w:ascii="Arial" w:hAnsi="Arial" w:cs="Arial"/>
        </w:rPr>
        <w:t>właśnie organ jest uprawniony do zatwierdzania listy operacji.</w:t>
      </w:r>
      <w:r w:rsidR="004A6B47" w:rsidRPr="004A6B47">
        <w:rPr>
          <w:rFonts w:ascii="Arial" w:hAnsi="Arial" w:cs="Arial"/>
          <w:sz w:val="20"/>
          <w:szCs w:val="20"/>
        </w:rPr>
        <w:t xml:space="preserve"> </w:t>
      </w:r>
    </w:p>
    <w:p w:rsidR="00893E10" w:rsidRDefault="00893E10" w:rsidP="00CE27C4">
      <w:pPr>
        <w:spacing w:line="276" w:lineRule="auto"/>
        <w:rPr>
          <w:rFonts w:ascii="Arial" w:hAnsi="Arial" w:cs="Arial"/>
        </w:rPr>
      </w:pPr>
    </w:p>
    <w:p w:rsidR="004A6B47" w:rsidRDefault="00893E10" w:rsidP="00CE27C4">
      <w:pPr>
        <w:spacing w:line="276" w:lineRule="auto"/>
        <w:rPr>
          <w:rFonts w:ascii="Arial" w:hAnsi="Arial" w:cs="Arial"/>
        </w:rPr>
      </w:pPr>
      <w:r w:rsidRPr="00893E10">
        <w:rPr>
          <w:rFonts w:ascii="Arial" w:hAnsi="Arial" w:cs="Arial"/>
        </w:rPr>
        <w:t>Kolejność przysługiwania pomocy jest ustalana od operacji, która uzyskała największą liczbę punktów, do operacji, która uzyskała najmniejszą liczbę punktów</w:t>
      </w:r>
      <w:r>
        <w:rPr>
          <w:rFonts w:ascii="Arial" w:hAnsi="Arial" w:cs="Arial"/>
        </w:rPr>
        <w:t>, przy czym p</w:t>
      </w:r>
      <w:r w:rsidRPr="00893E10">
        <w:rPr>
          <w:rFonts w:ascii="Arial" w:hAnsi="Arial" w:cs="Arial"/>
        </w:rPr>
        <w:t>omoc może być przyznana na realizację operacji, która uzyskała co najmniej</w:t>
      </w:r>
      <w:r>
        <w:rPr>
          <w:rFonts w:ascii="Arial" w:hAnsi="Arial" w:cs="Arial"/>
        </w:rPr>
        <w:t xml:space="preserve"> </w:t>
      </w:r>
      <w:r w:rsidR="004A6B47" w:rsidRPr="004A6B47">
        <w:rPr>
          <w:rFonts w:ascii="Arial" w:hAnsi="Arial" w:cs="Arial"/>
        </w:rPr>
        <w:t>5 punktów.</w:t>
      </w:r>
    </w:p>
    <w:p w:rsidR="00893E10" w:rsidRPr="004A6B47" w:rsidRDefault="00893E10" w:rsidP="00CE27C4">
      <w:pPr>
        <w:spacing w:line="276" w:lineRule="auto"/>
        <w:rPr>
          <w:rFonts w:ascii="Arial" w:hAnsi="Arial" w:cs="Arial"/>
        </w:rPr>
      </w:pPr>
    </w:p>
    <w:p w:rsidR="004A6B47" w:rsidRPr="00594FAD" w:rsidRDefault="004A6B47" w:rsidP="00CE27C4">
      <w:pPr>
        <w:spacing w:line="276" w:lineRule="auto"/>
        <w:rPr>
          <w:rFonts w:ascii="Arial" w:hAnsi="Arial" w:cs="Arial"/>
        </w:rPr>
      </w:pPr>
      <w:r w:rsidRPr="004A6B47">
        <w:rPr>
          <w:rFonts w:ascii="Arial" w:hAnsi="Arial" w:cs="Arial"/>
        </w:rPr>
        <w:t>Po podaniu do publicznej wiadomości ww. listy przeprowadzona zostanie kontrola administracyjna wniosków o przyznanie pomocy umieszczonych na tej liście</w:t>
      </w:r>
      <w:r>
        <w:rPr>
          <w:rFonts w:ascii="Arial" w:hAnsi="Arial" w:cs="Arial"/>
        </w:rPr>
        <w:t xml:space="preserve">, </w:t>
      </w:r>
      <w:r w:rsidRPr="004A6B47">
        <w:rPr>
          <w:rFonts w:ascii="Arial" w:hAnsi="Arial" w:cs="Arial"/>
        </w:rPr>
        <w:t>w zakresie spełnienia warunków przyznania pomocy.</w:t>
      </w:r>
    </w:p>
    <w:p w:rsidR="00893E10" w:rsidRDefault="00E33FB9" w:rsidP="00CE27C4">
      <w:pPr>
        <w:spacing w:line="276" w:lineRule="auto"/>
        <w:rPr>
          <w:rFonts w:ascii="Arial" w:hAnsi="Arial" w:cs="Arial"/>
        </w:rPr>
      </w:pPr>
      <w:r w:rsidRPr="00594FAD">
        <w:rPr>
          <w:rFonts w:ascii="Arial" w:hAnsi="Arial" w:cs="Arial"/>
        </w:rPr>
        <w:lastRenderedPageBreak/>
        <w:t>Zgodnie z zapisami Załącznika do Rozporządzenia Ministra Rolnictwa i Rozwoju Wsi z dnia 12</w:t>
      </w:r>
      <w:r w:rsidR="00BB587C" w:rsidRPr="00594FAD">
        <w:rPr>
          <w:rFonts w:ascii="Arial" w:hAnsi="Arial" w:cs="Arial"/>
        </w:rPr>
        <w:t xml:space="preserve"> </w:t>
      </w:r>
      <w:r w:rsidRPr="00594FAD">
        <w:rPr>
          <w:rFonts w:ascii="Arial" w:hAnsi="Arial" w:cs="Arial"/>
        </w:rPr>
        <w:t xml:space="preserve">października 2015 r. w sprawie wysokości limitów środków dostępnych w </w:t>
      </w:r>
      <w:r w:rsidR="00BB587C" w:rsidRPr="00594FAD">
        <w:rPr>
          <w:rFonts w:ascii="Arial" w:hAnsi="Arial" w:cs="Arial"/>
        </w:rPr>
        <w:t xml:space="preserve">poszczególnych </w:t>
      </w:r>
      <w:r w:rsidRPr="00594FAD">
        <w:rPr>
          <w:rFonts w:ascii="Arial" w:hAnsi="Arial" w:cs="Arial"/>
        </w:rPr>
        <w:t>województwach lub latach określonych działań lub poddziałań Programu Rozwoju Obszarów</w:t>
      </w:r>
      <w:r w:rsidR="00BB587C" w:rsidRPr="00594FAD">
        <w:rPr>
          <w:rFonts w:ascii="Arial" w:hAnsi="Arial" w:cs="Arial"/>
        </w:rPr>
        <w:t xml:space="preserve"> </w:t>
      </w:r>
      <w:r w:rsidRPr="00594FAD">
        <w:rPr>
          <w:rFonts w:ascii="Arial" w:hAnsi="Arial" w:cs="Arial"/>
        </w:rPr>
        <w:t>Wiejskich na lata 2014-2020 (Dz. U. z 2015</w:t>
      </w:r>
      <w:r w:rsidR="00125ACD">
        <w:rPr>
          <w:rFonts w:ascii="Arial" w:hAnsi="Arial" w:cs="Arial"/>
        </w:rPr>
        <w:t xml:space="preserve"> </w:t>
      </w:r>
      <w:r w:rsidRPr="00594FAD">
        <w:rPr>
          <w:rFonts w:ascii="Arial" w:hAnsi="Arial" w:cs="Arial"/>
        </w:rPr>
        <w:t>r., poz. 1755</w:t>
      </w:r>
      <w:r w:rsidR="001F2917" w:rsidRPr="00594FAD">
        <w:rPr>
          <w:rFonts w:ascii="Arial" w:hAnsi="Arial" w:cs="Arial"/>
        </w:rPr>
        <w:t xml:space="preserve">, </w:t>
      </w:r>
      <w:r w:rsidR="004A6B47">
        <w:rPr>
          <w:rFonts w:ascii="Arial" w:hAnsi="Arial" w:cs="Arial"/>
        </w:rPr>
        <w:t>zm.</w:t>
      </w:r>
      <w:r w:rsidR="005E7D19">
        <w:rPr>
          <w:rFonts w:ascii="Arial" w:hAnsi="Arial" w:cs="Arial"/>
        </w:rPr>
        <w:t xml:space="preserve"> Dz.U. 2016 r. poz. 1719, zm. Dz.U. 2017 r. poz. 1091, 1936, zm. Dz.U. 2018 r. poz. 1297, zm. Dz.U. 2019 r. poz. 872, zm. Dz.U. 2020 r. poz. 60, 1073, 1588, zm. Dz.U. 2021 r. poz. 567, 1807, zm. Dz.U. 2022 r. poz. 922, 2210, zm. Dz.U. 2023 r. poz. 157, 1553, 1934)</w:t>
      </w:r>
      <w:r w:rsidRPr="00594FAD">
        <w:rPr>
          <w:rFonts w:ascii="Arial" w:hAnsi="Arial" w:cs="Arial"/>
        </w:rPr>
        <w:t xml:space="preserve">) </w:t>
      </w:r>
      <w:r w:rsidR="00252A49">
        <w:rPr>
          <w:rFonts w:ascii="Arial" w:hAnsi="Arial" w:cs="Arial"/>
        </w:rPr>
        <w:t xml:space="preserve">dostępny </w:t>
      </w:r>
      <w:r w:rsidRPr="00594FAD">
        <w:rPr>
          <w:rFonts w:ascii="Arial" w:hAnsi="Arial" w:cs="Arial"/>
        </w:rPr>
        <w:t xml:space="preserve">limit </w:t>
      </w:r>
      <w:r w:rsidR="00252A49">
        <w:rPr>
          <w:rFonts w:ascii="Arial" w:hAnsi="Arial" w:cs="Arial"/>
        </w:rPr>
        <w:t xml:space="preserve">dla przedmiotowego naboru </w:t>
      </w:r>
      <w:r w:rsidR="007B4675" w:rsidRPr="00594FAD">
        <w:rPr>
          <w:rFonts w:ascii="Arial" w:hAnsi="Arial" w:cs="Arial"/>
        </w:rPr>
        <w:t xml:space="preserve">wynosi </w:t>
      </w:r>
    </w:p>
    <w:p w:rsidR="00D66974" w:rsidRDefault="00FE2090" w:rsidP="00CE27C4">
      <w:pPr>
        <w:spacing w:line="276" w:lineRule="auto"/>
        <w:rPr>
          <w:rFonts w:ascii="Arial" w:hAnsi="Arial" w:cs="Arial"/>
        </w:rPr>
      </w:pPr>
      <w:r w:rsidRPr="00FE2090">
        <w:rPr>
          <w:rFonts w:ascii="Arial" w:hAnsi="Arial" w:cs="Arial"/>
          <w:bCs/>
        </w:rPr>
        <w:t>4 289 580</w:t>
      </w:r>
      <w:r w:rsidR="00570DA4" w:rsidRPr="00570DA4">
        <w:rPr>
          <w:rFonts w:ascii="Arial" w:hAnsi="Arial" w:cs="Arial"/>
        </w:rPr>
        <w:t xml:space="preserve"> </w:t>
      </w:r>
      <w:r w:rsidR="00C368CF">
        <w:rPr>
          <w:rFonts w:ascii="Arial" w:hAnsi="Arial" w:cs="Arial"/>
        </w:rPr>
        <w:t>euro</w:t>
      </w:r>
      <w:r w:rsidR="000F2AE8">
        <w:rPr>
          <w:rFonts w:ascii="Arial" w:hAnsi="Arial" w:cs="Arial"/>
        </w:rPr>
        <w:t xml:space="preserve"> </w:t>
      </w:r>
      <w:r w:rsidR="00572060" w:rsidRPr="00594FAD">
        <w:rPr>
          <w:rFonts w:ascii="Arial" w:hAnsi="Arial" w:cs="Arial"/>
        </w:rPr>
        <w:t xml:space="preserve">tj. </w:t>
      </w:r>
      <w:r w:rsidR="008D44CB">
        <w:rPr>
          <w:rFonts w:ascii="Arial" w:hAnsi="Arial" w:cs="Arial"/>
        </w:rPr>
        <w:t>18 597 474,09</w:t>
      </w:r>
      <w:r w:rsidR="00E127C4" w:rsidRPr="00594FAD">
        <w:rPr>
          <w:rFonts w:ascii="Arial" w:hAnsi="Arial" w:cs="Arial"/>
        </w:rPr>
        <w:t xml:space="preserve"> PLN</w:t>
      </w:r>
      <w:r w:rsidR="007B4675" w:rsidRPr="00594FAD">
        <w:rPr>
          <w:rFonts w:ascii="Arial" w:hAnsi="Arial" w:cs="Arial"/>
        </w:rPr>
        <w:t xml:space="preserve"> </w:t>
      </w:r>
      <w:r w:rsidR="00572060" w:rsidRPr="00594FAD">
        <w:rPr>
          <w:rFonts w:ascii="Arial" w:hAnsi="Arial" w:cs="Arial"/>
        </w:rPr>
        <w:t>wg zastosowanego kursu wymiany złotego do euro</w:t>
      </w:r>
      <w:r w:rsidR="00E127C4" w:rsidRPr="00594FAD">
        <w:rPr>
          <w:rFonts w:ascii="Arial" w:hAnsi="Arial" w:cs="Arial"/>
        </w:rPr>
        <w:t xml:space="preserve"> (</w:t>
      </w:r>
      <w:r w:rsidR="003E5FF2">
        <w:rPr>
          <w:rFonts w:ascii="Arial" w:hAnsi="Arial" w:cs="Arial"/>
        </w:rPr>
        <w:t>4,3355</w:t>
      </w:r>
      <w:r w:rsidR="00E127C4" w:rsidRPr="00594FAD">
        <w:rPr>
          <w:rFonts w:ascii="Arial" w:hAnsi="Arial" w:cs="Arial"/>
        </w:rPr>
        <w:t>)</w:t>
      </w:r>
      <w:r w:rsidR="00572060" w:rsidRPr="00594FAD">
        <w:rPr>
          <w:rFonts w:ascii="Arial" w:hAnsi="Arial" w:cs="Arial"/>
        </w:rPr>
        <w:t>, wyznaczonego przez Europejski Bank Centralny, obowiązującego w przedostatnim dniu roboczym miesiąca, poprzedzającym miesiąc w którym przyjęto listę</w:t>
      </w:r>
      <w:r w:rsidR="00E127C4" w:rsidRPr="00594FAD">
        <w:rPr>
          <w:rFonts w:ascii="Arial" w:hAnsi="Arial" w:cs="Arial"/>
        </w:rPr>
        <w:t>.</w:t>
      </w:r>
      <w:r w:rsidR="00D66974">
        <w:rPr>
          <w:rFonts w:ascii="Arial" w:hAnsi="Arial" w:cs="Arial"/>
        </w:rPr>
        <w:t xml:space="preserve"> </w:t>
      </w:r>
    </w:p>
    <w:p w:rsidR="00E33FB9" w:rsidRPr="00594FAD" w:rsidRDefault="00D66974" w:rsidP="00CE27C4">
      <w:pPr>
        <w:spacing w:line="276" w:lineRule="auto"/>
        <w:rPr>
          <w:rFonts w:ascii="Arial" w:hAnsi="Arial" w:cs="Arial"/>
        </w:rPr>
      </w:pPr>
      <w:r>
        <w:rPr>
          <w:rFonts w:ascii="Arial" w:hAnsi="Arial" w:cs="Arial"/>
        </w:rPr>
        <w:t>Z zastosowaniem powyższego wszystkie wnioski o przyznanie pomocy, które wpłynęły w ramach pierwszego naboru uzyskały minimalną liczbę punktów</w:t>
      </w:r>
      <w:r w:rsidR="00D0183C">
        <w:rPr>
          <w:rFonts w:ascii="Arial" w:hAnsi="Arial" w:cs="Arial"/>
        </w:rPr>
        <w:t xml:space="preserve"> oraz mieszczą </w:t>
      </w:r>
      <w:r>
        <w:rPr>
          <w:rFonts w:ascii="Arial" w:hAnsi="Arial" w:cs="Arial"/>
        </w:rPr>
        <w:t>się w dostępnym limicie środków</w:t>
      </w:r>
      <w:r w:rsidR="00D0183C">
        <w:rPr>
          <w:rFonts w:ascii="Arial" w:hAnsi="Arial" w:cs="Arial"/>
        </w:rPr>
        <w:t>, w wyniku czego</w:t>
      </w:r>
      <w:r>
        <w:rPr>
          <w:rFonts w:ascii="Arial" w:hAnsi="Arial" w:cs="Arial"/>
        </w:rPr>
        <w:t xml:space="preserve"> podlegać będą dalszej weryfikacji.  </w:t>
      </w:r>
      <w:r w:rsidR="00572060" w:rsidRPr="00594FAD">
        <w:rPr>
          <w:rFonts w:ascii="Arial" w:hAnsi="Arial" w:cs="Arial"/>
        </w:rPr>
        <w:t xml:space="preserve">  </w:t>
      </w:r>
    </w:p>
    <w:p w:rsidR="004A6B47" w:rsidRPr="00594FAD" w:rsidRDefault="004A6B47" w:rsidP="00CE27C4">
      <w:pPr>
        <w:spacing w:line="276" w:lineRule="auto"/>
        <w:rPr>
          <w:rFonts w:ascii="Arial" w:hAnsi="Arial" w:cs="Arial"/>
        </w:rPr>
      </w:pPr>
    </w:p>
    <w:p w:rsidR="00D86AD2" w:rsidRPr="00594FAD" w:rsidRDefault="00E33FB9" w:rsidP="00CE27C4">
      <w:pPr>
        <w:spacing w:line="276" w:lineRule="auto"/>
        <w:rPr>
          <w:rFonts w:ascii="ArialMT" w:hAnsi="ArialMT" w:cs="ArialMT"/>
        </w:rPr>
      </w:pPr>
      <w:r w:rsidRPr="00594FAD">
        <w:rPr>
          <w:rFonts w:ascii="Arial" w:hAnsi="Arial" w:cs="Arial"/>
        </w:rPr>
        <w:t>Mając powyższe na uwadze, podjęcie uchw</w:t>
      </w:r>
      <w:bookmarkStart w:id="0" w:name="_GoBack"/>
      <w:bookmarkEnd w:id="0"/>
      <w:r w:rsidRPr="00594FAD">
        <w:rPr>
          <w:rFonts w:ascii="Arial" w:hAnsi="Arial" w:cs="Arial"/>
        </w:rPr>
        <w:t>ały jest uzasadnione</w:t>
      </w:r>
      <w:r w:rsidR="00FD29E9" w:rsidRPr="00594FAD">
        <w:rPr>
          <w:rFonts w:ascii="Arial" w:hAnsi="Arial" w:cs="Arial"/>
        </w:rPr>
        <w:t>.</w:t>
      </w:r>
    </w:p>
    <w:sectPr w:rsidR="00D86AD2" w:rsidRPr="00594FAD" w:rsidSect="005A63FA">
      <w:footerReference w:type="even"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11" w:rsidRDefault="00AC2011">
      <w:r>
        <w:separator/>
      </w:r>
    </w:p>
  </w:endnote>
  <w:endnote w:type="continuationSeparator" w:id="0">
    <w:p w:rsidR="00AC2011" w:rsidRDefault="00AC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BoldItalic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9D" w:rsidRDefault="00D96C9D" w:rsidP="00D12A0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96C9D" w:rsidRDefault="00D96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11" w:rsidRDefault="00AC2011">
      <w:r>
        <w:separator/>
      </w:r>
    </w:p>
  </w:footnote>
  <w:footnote w:type="continuationSeparator" w:id="0">
    <w:p w:rsidR="00AC2011" w:rsidRDefault="00AC2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6FCD0F98-8DCD-41FB-91E8-2AB9C7BEC067}"/>
  </w:docVars>
  <w:rsids>
    <w:rsidRoot w:val="0070285B"/>
    <w:rsid w:val="00002CC4"/>
    <w:rsid w:val="0000796B"/>
    <w:rsid w:val="00014F48"/>
    <w:rsid w:val="00027A7E"/>
    <w:rsid w:val="00036BA2"/>
    <w:rsid w:val="00044FF6"/>
    <w:rsid w:val="000514F8"/>
    <w:rsid w:val="00065722"/>
    <w:rsid w:val="00070063"/>
    <w:rsid w:val="00075122"/>
    <w:rsid w:val="00084E5A"/>
    <w:rsid w:val="00090CD3"/>
    <w:rsid w:val="00096A9A"/>
    <w:rsid w:val="000F16A5"/>
    <w:rsid w:val="000F2AE8"/>
    <w:rsid w:val="00104D45"/>
    <w:rsid w:val="00125ACD"/>
    <w:rsid w:val="00131D55"/>
    <w:rsid w:val="00143C39"/>
    <w:rsid w:val="0014734C"/>
    <w:rsid w:val="00153FEF"/>
    <w:rsid w:val="00156622"/>
    <w:rsid w:val="001616AD"/>
    <w:rsid w:val="00161AD6"/>
    <w:rsid w:val="001639A3"/>
    <w:rsid w:val="001711E6"/>
    <w:rsid w:val="00176449"/>
    <w:rsid w:val="0018374E"/>
    <w:rsid w:val="00185585"/>
    <w:rsid w:val="001A7BD3"/>
    <w:rsid w:val="001B4B4A"/>
    <w:rsid w:val="001B556B"/>
    <w:rsid w:val="001C51ED"/>
    <w:rsid w:val="001F2917"/>
    <w:rsid w:val="001F6BC6"/>
    <w:rsid w:val="00201C64"/>
    <w:rsid w:val="002052B4"/>
    <w:rsid w:val="0021732E"/>
    <w:rsid w:val="00226BC7"/>
    <w:rsid w:val="002318D3"/>
    <w:rsid w:val="00252A49"/>
    <w:rsid w:val="002573B6"/>
    <w:rsid w:val="00260560"/>
    <w:rsid w:val="00273024"/>
    <w:rsid w:val="002875EE"/>
    <w:rsid w:val="00300AF2"/>
    <w:rsid w:val="00316220"/>
    <w:rsid w:val="00333815"/>
    <w:rsid w:val="00346A4B"/>
    <w:rsid w:val="0035321A"/>
    <w:rsid w:val="0036246E"/>
    <w:rsid w:val="00367B5C"/>
    <w:rsid w:val="00367FA4"/>
    <w:rsid w:val="00397E43"/>
    <w:rsid w:val="003A2515"/>
    <w:rsid w:val="003B1836"/>
    <w:rsid w:val="003C6D46"/>
    <w:rsid w:val="003D028E"/>
    <w:rsid w:val="003D1CF2"/>
    <w:rsid w:val="003E5FF2"/>
    <w:rsid w:val="003F0029"/>
    <w:rsid w:val="003F6EF9"/>
    <w:rsid w:val="004103A5"/>
    <w:rsid w:val="004220F5"/>
    <w:rsid w:val="0044494A"/>
    <w:rsid w:val="00452451"/>
    <w:rsid w:val="004551A2"/>
    <w:rsid w:val="00477CD9"/>
    <w:rsid w:val="0049106D"/>
    <w:rsid w:val="00491EE2"/>
    <w:rsid w:val="004934F1"/>
    <w:rsid w:val="00495D70"/>
    <w:rsid w:val="00496F64"/>
    <w:rsid w:val="004A6B47"/>
    <w:rsid w:val="004C0F80"/>
    <w:rsid w:val="004D7E6D"/>
    <w:rsid w:val="004F28F3"/>
    <w:rsid w:val="004F75A4"/>
    <w:rsid w:val="00500591"/>
    <w:rsid w:val="005112A3"/>
    <w:rsid w:val="0053454F"/>
    <w:rsid w:val="00540093"/>
    <w:rsid w:val="005433E5"/>
    <w:rsid w:val="005538DB"/>
    <w:rsid w:val="00554A26"/>
    <w:rsid w:val="00557EA1"/>
    <w:rsid w:val="005607E0"/>
    <w:rsid w:val="00562FD4"/>
    <w:rsid w:val="00567553"/>
    <w:rsid w:val="0056788D"/>
    <w:rsid w:val="00570DA4"/>
    <w:rsid w:val="00572060"/>
    <w:rsid w:val="0057592D"/>
    <w:rsid w:val="00577AAE"/>
    <w:rsid w:val="00583834"/>
    <w:rsid w:val="0058777A"/>
    <w:rsid w:val="00594FAD"/>
    <w:rsid w:val="005A065F"/>
    <w:rsid w:val="005A0842"/>
    <w:rsid w:val="005A63FA"/>
    <w:rsid w:val="005A684C"/>
    <w:rsid w:val="005D5BB6"/>
    <w:rsid w:val="005E41B8"/>
    <w:rsid w:val="005E7D19"/>
    <w:rsid w:val="0060009D"/>
    <w:rsid w:val="00600366"/>
    <w:rsid w:val="006102EC"/>
    <w:rsid w:val="00611BEF"/>
    <w:rsid w:val="006229A2"/>
    <w:rsid w:val="00623FFE"/>
    <w:rsid w:val="0062411E"/>
    <w:rsid w:val="0063215A"/>
    <w:rsid w:val="00650503"/>
    <w:rsid w:val="00652C7F"/>
    <w:rsid w:val="00656781"/>
    <w:rsid w:val="00663D80"/>
    <w:rsid w:val="0066464F"/>
    <w:rsid w:val="00692DB9"/>
    <w:rsid w:val="0069471D"/>
    <w:rsid w:val="006A0433"/>
    <w:rsid w:val="006B133A"/>
    <w:rsid w:val="006D049C"/>
    <w:rsid w:val="006E4283"/>
    <w:rsid w:val="006F187E"/>
    <w:rsid w:val="007013EE"/>
    <w:rsid w:val="0070285B"/>
    <w:rsid w:val="00715F71"/>
    <w:rsid w:val="00742D0D"/>
    <w:rsid w:val="0074306F"/>
    <w:rsid w:val="00746E49"/>
    <w:rsid w:val="007515CF"/>
    <w:rsid w:val="0076256C"/>
    <w:rsid w:val="007627F3"/>
    <w:rsid w:val="00765891"/>
    <w:rsid w:val="00773582"/>
    <w:rsid w:val="00793732"/>
    <w:rsid w:val="007A5331"/>
    <w:rsid w:val="007B4675"/>
    <w:rsid w:val="007C00F3"/>
    <w:rsid w:val="007C7B40"/>
    <w:rsid w:val="007E7F94"/>
    <w:rsid w:val="007F3C82"/>
    <w:rsid w:val="00806D66"/>
    <w:rsid w:val="00810B58"/>
    <w:rsid w:val="008204D2"/>
    <w:rsid w:val="00834313"/>
    <w:rsid w:val="008345BE"/>
    <w:rsid w:val="008545F4"/>
    <w:rsid w:val="00860BF8"/>
    <w:rsid w:val="00863A7C"/>
    <w:rsid w:val="00876191"/>
    <w:rsid w:val="00880961"/>
    <w:rsid w:val="00893E10"/>
    <w:rsid w:val="008A26D7"/>
    <w:rsid w:val="008A5C1D"/>
    <w:rsid w:val="008A5E9F"/>
    <w:rsid w:val="008B4866"/>
    <w:rsid w:val="008B71F9"/>
    <w:rsid w:val="008C5492"/>
    <w:rsid w:val="008C64FE"/>
    <w:rsid w:val="008C7AE3"/>
    <w:rsid w:val="008D38E0"/>
    <w:rsid w:val="008D44CB"/>
    <w:rsid w:val="008F771E"/>
    <w:rsid w:val="00902B7A"/>
    <w:rsid w:val="0091349E"/>
    <w:rsid w:val="00916819"/>
    <w:rsid w:val="00921BA4"/>
    <w:rsid w:val="00931436"/>
    <w:rsid w:val="00941101"/>
    <w:rsid w:val="00947358"/>
    <w:rsid w:val="009477C1"/>
    <w:rsid w:val="00950078"/>
    <w:rsid w:val="009538C6"/>
    <w:rsid w:val="00956B9B"/>
    <w:rsid w:val="00963DB4"/>
    <w:rsid w:val="009677D3"/>
    <w:rsid w:val="00973584"/>
    <w:rsid w:val="009871AA"/>
    <w:rsid w:val="0099507E"/>
    <w:rsid w:val="009A2EDF"/>
    <w:rsid w:val="009A3065"/>
    <w:rsid w:val="009A6BE9"/>
    <w:rsid w:val="009A7B9A"/>
    <w:rsid w:val="009B29B6"/>
    <w:rsid w:val="009B4DF1"/>
    <w:rsid w:val="009C029C"/>
    <w:rsid w:val="009C6A34"/>
    <w:rsid w:val="009F1AD4"/>
    <w:rsid w:val="009F46B5"/>
    <w:rsid w:val="00A034EA"/>
    <w:rsid w:val="00A0686B"/>
    <w:rsid w:val="00A101B9"/>
    <w:rsid w:val="00A15D58"/>
    <w:rsid w:val="00A16177"/>
    <w:rsid w:val="00A20123"/>
    <w:rsid w:val="00A25481"/>
    <w:rsid w:val="00A4060D"/>
    <w:rsid w:val="00A50DAC"/>
    <w:rsid w:val="00A65B39"/>
    <w:rsid w:val="00A840B2"/>
    <w:rsid w:val="00A91DF2"/>
    <w:rsid w:val="00AA21A3"/>
    <w:rsid w:val="00AC2011"/>
    <w:rsid w:val="00AF1794"/>
    <w:rsid w:val="00AF5087"/>
    <w:rsid w:val="00AF78BC"/>
    <w:rsid w:val="00B000BC"/>
    <w:rsid w:val="00B07C3A"/>
    <w:rsid w:val="00B109C6"/>
    <w:rsid w:val="00B23944"/>
    <w:rsid w:val="00B34BDE"/>
    <w:rsid w:val="00B34CD1"/>
    <w:rsid w:val="00B42FA5"/>
    <w:rsid w:val="00B43D26"/>
    <w:rsid w:val="00B459D6"/>
    <w:rsid w:val="00B82723"/>
    <w:rsid w:val="00B94DDC"/>
    <w:rsid w:val="00B961BB"/>
    <w:rsid w:val="00B97FA5"/>
    <w:rsid w:val="00BB29D4"/>
    <w:rsid w:val="00BB3940"/>
    <w:rsid w:val="00BB395D"/>
    <w:rsid w:val="00BB587C"/>
    <w:rsid w:val="00BC1D18"/>
    <w:rsid w:val="00BF36B1"/>
    <w:rsid w:val="00BF3EC1"/>
    <w:rsid w:val="00C3681B"/>
    <w:rsid w:val="00C368CF"/>
    <w:rsid w:val="00C6347A"/>
    <w:rsid w:val="00C82D0A"/>
    <w:rsid w:val="00C83893"/>
    <w:rsid w:val="00C904B5"/>
    <w:rsid w:val="00C92BB9"/>
    <w:rsid w:val="00CA7B45"/>
    <w:rsid w:val="00CB000E"/>
    <w:rsid w:val="00CB77A1"/>
    <w:rsid w:val="00CE27C4"/>
    <w:rsid w:val="00CE5491"/>
    <w:rsid w:val="00CE568C"/>
    <w:rsid w:val="00CF4B3F"/>
    <w:rsid w:val="00D0183C"/>
    <w:rsid w:val="00D1141F"/>
    <w:rsid w:val="00D12226"/>
    <w:rsid w:val="00D12A04"/>
    <w:rsid w:val="00D30AFD"/>
    <w:rsid w:val="00D37739"/>
    <w:rsid w:val="00D45E66"/>
    <w:rsid w:val="00D51A38"/>
    <w:rsid w:val="00D66974"/>
    <w:rsid w:val="00D67DD0"/>
    <w:rsid w:val="00D70576"/>
    <w:rsid w:val="00D86AD2"/>
    <w:rsid w:val="00D92C0E"/>
    <w:rsid w:val="00D96C9D"/>
    <w:rsid w:val="00DC1B71"/>
    <w:rsid w:val="00DE21C5"/>
    <w:rsid w:val="00E0530B"/>
    <w:rsid w:val="00E127C4"/>
    <w:rsid w:val="00E211FB"/>
    <w:rsid w:val="00E26581"/>
    <w:rsid w:val="00E33FB9"/>
    <w:rsid w:val="00E37778"/>
    <w:rsid w:val="00E72A8D"/>
    <w:rsid w:val="00E74D7E"/>
    <w:rsid w:val="00E920D6"/>
    <w:rsid w:val="00EB23A1"/>
    <w:rsid w:val="00EB75D0"/>
    <w:rsid w:val="00EC48C0"/>
    <w:rsid w:val="00EC796E"/>
    <w:rsid w:val="00EF089F"/>
    <w:rsid w:val="00EF1971"/>
    <w:rsid w:val="00EF2472"/>
    <w:rsid w:val="00EF5E4E"/>
    <w:rsid w:val="00F33BC2"/>
    <w:rsid w:val="00F47560"/>
    <w:rsid w:val="00F8737B"/>
    <w:rsid w:val="00F950C0"/>
    <w:rsid w:val="00FB2AE6"/>
    <w:rsid w:val="00FC2802"/>
    <w:rsid w:val="00FD29E9"/>
    <w:rsid w:val="00FD437D"/>
    <w:rsid w:val="00FE2090"/>
    <w:rsid w:val="00FF1928"/>
    <w:rsid w:val="00FF5CDE"/>
    <w:rsid w:val="00FF5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EBB4A"/>
  <w15:docId w15:val="{50CCEC1F-8E02-4EE3-BAEB-13A4277D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next w:val="Normalny"/>
    <w:link w:val="Nagwek2Znak"/>
    <w:semiHidden/>
    <w:unhideWhenUsed/>
    <w:qFormat/>
    <w:rsid w:val="00FF1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rsid w:val="0036246E"/>
    <w:pPr>
      <w:shd w:val="clear" w:color="auto" w:fill="000080"/>
    </w:pPr>
    <w:rPr>
      <w:rFonts w:ascii="Tahoma" w:hAnsi="Tahoma" w:cs="Tahoma"/>
      <w:sz w:val="20"/>
      <w:szCs w:val="20"/>
    </w:rPr>
  </w:style>
  <w:style w:type="character" w:styleId="Hipercze">
    <w:name w:val="Hyperlink"/>
    <w:rsid w:val="007C00F3"/>
    <w:rPr>
      <w:color w:val="0000FF"/>
      <w:u w:val="single"/>
    </w:rPr>
  </w:style>
  <w:style w:type="paragraph" w:styleId="Stopka">
    <w:name w:val="footer"/>
    <w:basedOn w:val="Normalny"/>
    <w:rsid w:val="005A63FA"/>
    <w:pPr>
      <w:tabs>
        <w:tab w:val="center" w:pos="4536"/>
        <w:tab w:val="right" w:pos="9072"/>
      </w:tabs>
    </w:pPr>
  </w:style>
  <w:style w:type="character" w:styleId="Numerstrony">
    <w:name w:val="page number"/>
    <w:basedOn w:val="Domylnaczcionkaakapitu"/>
    <w:rsid w:val="005A63FA"/>
  </w:style>
  <w:style w:type="paragraph" w:styleId="Tekstprzypisudolnego">
    <w:name w:val="footnote text"/>
    <w:basedOn w:val="Normalny"/>
    <w:semiHidden/>
    <w:rsid w:val="00D37739"/>
    <w:rPr>
      <w:sz w:val="20"/>
      <w:szCs w:val="20"/>
    </w:rPr>
  </w:style>
  <w:style w:type="character" w:styleId="Odwoanieprzypisudolnego">
    <w:name w:val="footnote reference"/>
    <w:semiHidden/>
    <w:rsid w:val="00D37739"/>
    <w:rPr>
      <w:vertAlign w:val="superscript"/>
    </w:rPr>
  </w:style>
  <w:style w:type="paragraph" w:styleId="Tekstdymka">
    <w:name w:val="Balloon Text"/>
    <w:basedOn w:val="Normalny"/>
    <w:link w:val="TekstdymkaZnak"/>
    <w:rsid w:val="00096A9A"/>
    <w:rPr>
      <w:rFonts w:ascii="Tahoma" w:hAnsi="Tahoma"/>
      <w:sz w:val="16"/>
      <w:szCs w:val="16"/>
    </w:rPr>
  </w:style>
  <w:style w:type="character" w:customStyle="1" w:styleId="TekstdymkaZnak">
    <w:name w:val="Tekst dymka Znak"/>
    <w:link w:val="Tekstdymka"/>
    <w:rsid w:val="00096A9A"/>
    <w:rPr>
      <w:rFonts w:ascii="Tahoma" w:hAnsi="Tahoma" w:cs="Tahoma"/>
      <w:sz w:val="16"/>
      <w:szCs w:val="16"/>
    </w:rPr>
  </w:style>
  <w:style w:type="paragraph" w:styleId="Tekstprzypisukocowego">
    <w:name w:val="endnote text"/>
    <w:basedOn w:val="Normalny"/>
    <w:link w:val="TekstprzypisukocowegoZnak"/>
    <w:rsid w:val="00B07C3A"/>
    <w:rPr>
      <w:sz w:val="20"/>
      <w:szCs w:val="20"/>
    </w:rPr>
  </w:style>
  <w:style w:type="character" w:customStyle="1" w:styleId="TekstprzypisukocowegoZnak">
    <w:name w:val="Tekst przypisu końcowego Znak"/>
    <w:basedOn w:val="Domylnaczcionkaakapitu"/>
    <w:link w:val="Tekstprzypisukocowego"/>
    <w:rsid w:val="00B07C3A"/>
  </w:style>
  <w:style w:type="character" w:styleId="Odwoanieprzypisukocowego">
    <w:name w:val="endnote reference"/>
    <w:basedOn w:val="Domylnaczcionkaakapitu"/>
    <w:rsid w:val="00B07C3A"/>
    <w:rPr>
      <w:vertAlign w:val="superscript"/>
    </w:rPr>
  </w:style>
  <w:style w:type="character" w:styleId="Odwoaniedokomentarza">
    <w:name w:val="annotation reference"/>
    <w:basedOn w:val="Domylnaczcionkaakapitu"/>
    <w:semiHidden/>
    <w:unhideWhenUsed/>
    <w:rsid w:val="0060009D"/>
    <w:rPr>
      <w:sz w:val="16"/>
      <w:szCs w:val="16"/>
    </w:rPr>
  </w:style>
  <w:style w:type="paragraph" w:styleId="Tekstkomentarza">
    <w:name w:val="annotation text"/>
    <w:basedOn w:val="Normalny"/>
    <w:link w:val="TekstkomentarzaZnak"/>
    <w:semiHidden/>
    <w:unhideWhenUsed/>
    <w:rsid w:val="0060009D"/>
    <w:rPr>
      <w:sz w:val="20"/>
      <w:szCs w:val="20"/>
    </w:rPr>
  </w:style>
  <w:style w:type="character" w:customStyle="1" w:styleId="TekstkomentarzaZnak">
    <w:name w:val="Tekst komentarza Znak"/>
    <w:basedOn w:val="Domylnaczcionkaakapitu"/>
    <w:link w:val="Tekstkomentarza"/>
    <w:semiHidden/>
    <w:rsid w:val="0060009D"/>
  </w:style>
  <w:style w:type="paragraph" w:styleId="Tematkomentarza">
    <w:name w:val="annotation subject"/>
    <w:basedOn w:val="Tekstkomentarza"/>
    <w:next w:val="Tekstkomentarza"/>
    <w:link w:val="TematkomentarzaZnak"/>
    <w:semiHidden/>
    <w:unhideWhenUsed/>
    <w:rsid w:val="0060009D"/>
    <w:rPr>
      <w:b/>
      <w:bCs/>
    </w:rPr>
  </w:style>
  <w:style w:type="character" w:customStyle="1" w:styleId="TematkomentarzaZnak">
    <w:name w:val="Temat komentarza Znak"/>
    <w:basedOn w:val="TekstkomentarzaZnak"/>
    <w:link w:val="Tematkomentarza"/>
    <w:semiHidden/>
    <w:rsid w:val="0060009D"/>
    <w:rPr>
      <w:b/>
      <w:bCs/>
    </w:rPr>
  </w:style>
  <w:style w:type="character" w:customStyle="1" w:styleId="UnresolvedMention">
    <w:name w:val="Unresolved Mention"/>
    <w:basedOn w:val="Domylnaczcionkaakapitu"/>
    <w:uiPriority w:val="99"/>
    <w:semiHidden/>
    <w:unhideWhenUsed/>
    <w:rsid w:val="00916819"/>
    <w:rPr>
      <w:color w:val="605E5C"/>
      <w:shd w:val="clear" w:color="auto" w:fill="E1DFDD"/>
    </w:rPr>
  </w:style>
  <w:style w:type="paragraph" w:customStyle="1" w:styleId="Styl1">
    <w:name w:val="Styl1"/>
    <w:basedOn w:val="Nagwek2"/>
    <w:link w:val="Styl1Znak"/>
    <w:qFormat/>
    <w:rsid w:val="00FF1928"/>
    <w:pPr>
      <w:spacing w:line="23" w:lineRule="atLeast"/>
      <w:jc w:val="center"/>
      <w:outlineLvl w:val="0"/>
    </w:pPr>
    <w:rPr>
      <w:rFonts w:ascii="Arial" w:hAnsi="Arial" w:cs="Arial"/>
      <w:b/>
    </w:rPr>
  </w:style>
  <w:style w:type="character" w:customStyle="1" w:styleId="Styl1Znak">
    <w:name w:val="Styl1 Znak"/>
    <w:basedOn w:val="Nagwek2Znak"/>
    <w:link w:val="Styl1"/>
    <w:rsid w:val="00FF1928"/>
    <w:rPr>
      <w:rFonts w:ascii="Arial" w:eastAsiaTheme="majorEastAsia" w:hAnsi="Arial" w:cs="Arial"/>
      <w:b/>
      <w:color w:val="365F91" w:themeColor="accent1" w:themeShade="BF"/>
      <w:sz w:val="26"/>
      <w:szCs w:val="26"/>
    </w:rPr>
  </w:style>
  <w:style w:type="character" w:customStyle="1" w:styleId="Nagwek2Znak">
    <w:name w:val="Nagłówek 2 Znak"/>
    <w:basedOn w:val="Domylnaczcionkaakapitu"/>
    <w:link w:val="Nagwek2"/>
    <w:semiHidden/>
    <w:rsid w:val="00FF1928"/>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FF5D75"/>
    <w:pPr>
      <w:tabs>
        <w:tab w:val="center" w:pos="4536"/>
        <w:tab w:val="right" w:pos="9072"/>
      </w:tabs>
    </w:pPr>
  </w:style>
  <w:style w:type="character" w:customStyle="1" w:styleId="NagwekZnak">
    <w:name w:val="Nagłówek Znak"/>
    <w:basedOn w:val="Domylnaczcionkaakapitu"/>
    <w:link w:val="Nagwek"/>
    <w:rsid w:val="00FF5D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0F98-8DCD-41FB-91E8-2AB9C7BEC067}">
  <ds:schemaRefs>
    <ds:schemaRef ds:uri="http://www.w3.org/2001/XMLSchema"/>
  </ds:schemaRefs>
</ds:datastoreItem>
</file>

<file path=customXml/itemProps2.xml><?xml version="1.0" encoding="utf-8"?>
<ds:datastoreItem xmlns:ds="http://schemas.openxmlformats.org/officeDocument/2006/customXml" ds:itemID="{18EDAF19-B82C-428F-88BA-F959560C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5439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UCHWAŁA Nr</vt:lpstr>
    </vt:vector>
  </TitlesOfParts>
  <Company>UMWP</Company>
  <LinksUpToDate>false</LinksUpToDate>
  <CharactersWithSpaces>6321</CharactersWithSpaces>
  <SharedDoc>false</SharedDoc>
  <HLinks>
    <vt:vector size="6" baseType="variant">
      <vt:variant>
        <vt:i4>6357024</vt:i4>
      </vt:variant>
      <vt:variant>
        <vt:i4>0</vt:i4>
      </vt:variant>
      <vt:variant>
        <vt:i4>0</vt:i4>
      </vt:variant>
      <vt:variant>
        <vt:i4>5</vt:i4>
      </vt:variant>
      <vt:variant>
        <vt:lpwstr>http://www.dprow.pomorskie.eu/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ewaskowska</dc:creator>
  <cp:lastModifiedBy>Prass Justyna</cp:lastModifiedBy>
  <cp:revision>3</cp:revision>
  <cp:lastPrinted>2023-12-29T10:58:00Z</cp:lastPrinted>
  <dcterms:created xsi:type="dcterms:W3CDTF">2024-01-11T11:53:00Z</dcterms:created>
  <dcterms:modified xsi:type="dcterms:W3CDTF">2024-01-11T11:58:00Z</dcterms:modified>
</cp:coreProperties>
</file>