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B18D0" w14:textId="77777777" w:rsidR="000D5794" w:rsidRPr="00D246DF" w:rsidRDefault="000D5794" w:rsidP="000D5794">
      <w:pPr>
        <w:tabs>
          <w:tab w:val="left" w:pos="645"/>
          <w:tab w:val="right" w:pos="9070"/>
        </w:tabs>
        <w:spacing w:after="0" w:line="240" w:lineRule="auto"/>
        <w:jc w:val="right"/>
        <w:rPr>
          <w:rFonts w:ascii="Arial" w:hAnsi="Arial" w:cs="Arial"/>
          <w:sz w:val="16"/>
          <w:szCs w:val="16"/>
        </w:rPr>
      </w:pPr>
      <w:r w:rsidRPr="00D246DF">
        <w:rPr>
          <w:rFonts w:ascii="Arial" w:hAnsi="Arial" w:cs="Arial"/>
          <w:sz w:val="16"/>
          <w:szCs w:val="16"/>
        </w:rPr>
        <w:t>Załącznik</w:t>
      </w:r>
      <w:r>
        <w:rPr>
          <w:rFonts w:ascii="Arial" w:hAnsi="Arial" w:cs="Arial"/>
          <w:sz w:val="16"/>
          <w:szCs w:val="16"/>
        </w:rPr>
        <w:t xml:space="preserve"> nr 2</w:t>
      </w:r>
      <w:r w:rsidRPr="00D246DF">
        <w:rPr>
          <w:rFonts w:ascii="Arial" w:hAnsi="Arial" w:cs="Arial"/>
          <w:sz w:val="16"/>
          <w:szCs w:val="16"/>
        </w:rPr>
        <w:t xml:space="preserve">             </w:t>
      </w:r>
    </w:p>
    <w:p w14:paraId="47639EFB" w14:textId="5C16F4E1" w:rsidR="000D5794" w:rsidRPr="00D246DF" w:rsidRDefault="000D5794" w:rsidP="000D5794">
      <w:pPr>
        <w:spacing w:after="0" w:line="240" w:lineRule="auto"/>
        <w:jc w:val="right"/>
        <w:rPr>
          <w:rFonts w:ascii="Arial" w:hAnsi="Arial" w:cs="Arial"/>
          <w:sz w:val="16"/>
          <w:szCs w:val="16"/>
        </w:rPr>
      </w:pPr>
      <w:r w:rsidRPr="00D246DF">
        <w:rPr>
          <w:rFonts w:ascii="Arial" w:hAnsi="Arial" w:cs="Arial"/>
          <w:sz w:val="16"/>
          <w:szCs w:val="16"/>
        </w:rPr>
        <w:t>do Uchwały Nr</w:t>
      </w:r>
      <w:r>
        <w:rPr>
          <w:rFonts w:ascii="Arial" w:hAnsi="Arial" w:cs="Arial"/>
          <w:sz w:val="16"/>
          <w:szCs w:val="16"/>
        </w:rPr>
        <w:t xml:space="preserve"> </w:t>
      </w:r>
      <w:r w:rsidR="008F3C7C">
        <w:rPr>
          <w:rFonts w:ascii="Arial" w:hAnsi="Arial" w:cs="Arial"/>
          <w:sz w:val="16"/>
          <w:szCs w:val="16"/>
        </w:rPr>
        <w:t>325</w:t>
      </w:r>
      <w:r w:rsidRPr="00D246DF">
        <w:rPr>
          <w:rFonts w:ascii="Arial" w:hAnsi="Arial" w:cs="Arial"/>
          <w:sz w:val="16"/>
          <w:szCs w:val="16"/>
        </w:rPr>
        <w:t>/</w:t>
      </w:r>
      <w:r w:rsidR="008F3C7C">
        <w:rPr>
          <w:rFonts w:ascii="Arial" w:hAnsi="Arial" w:cs="Arial"/>
          <w:sz w:val="16"/>
          <w:szCs w:val="16"/>
        </w:rPr>
        <w:t>76</w:t>
      </w:r>
      <w:r w:rsidRPr="00D246DF">
        <w:rPr>
          <w:rFonts w:ascii="Arial" w:hAnsi="Arial" w:cs="Arial"/>
          <w:sz w:val="16"/>
          <w:szCs w:val="16"/>
        </w:rPr>
        <w:t>/2</w:t>
      </w:r>
      <w:r>
        <w:rPr>
          <w:rFonts w:ascii="Arial" w:hAnsi="Arial" w:cs="Arial"/>
          <w:sz w:val="16"/>
          <w:szCs w:val="16"/>
        </w:rPr>
        <w:t>5</w:t>
      </w:r>
    </w:p>
    <w:p w14:paraId="53D6DE98" w14:textId="77777777" w:rsidR="000D5794" w:rsidRPr="00D246DF" w:rsidRDefault="000D5794" w:rsidP="000D5794">
      <w:pPr>
        <w:spacing w:after="0" w:line="240" w:lineRule="auto"/>
        <w:jc w:val="right"/>
        <w:rPr>
          <w:rFonts w:ascii="Arial" w:hAnsi="Arial" w:cs="Arial"/>
          <w:sz w:val="16"/>
          <w:szCs w:val="16"/>
        </w:rPr>
      </w:pPr>
      <w:r w:rsidRPr="00D246DF">
        <w:rPr>
          <w:rFonts w:ascii="Arial" w:hAnsi="Arial" w:cs="Arial"/>
          <w:sz w:val="16"/>
          <w:szCs w:val="16"/>
        </w:rPr>
        <w:t xml:space="preserve">Zarządu Województwa Pomorskiego </w:t>
      </w:r>
    </w:p>
    <w:p w14:paraId="75265E22" w14:textId="31EB12DC" w:rsidR="000D5794" w:rsidRPr="00D246DF" w:rsidRDefault="000D5794" w:rsidP="000D5794">
      <w:pPr>
        <w:tabs>
          <w:tab w:val="center" w:pos="4535"/>
          <w:tab w:val="right" w:pos="9070"/>
        </w:tabs>
        <w:spacing w:after="0" w:line="240" w:lineRule="auto"/>
        <w:rPr>
          <w:rFonts w:ascii="Arial" w:hAnsi="Arial" w:cs="Arial"/>
          <w:sz w:val="16"/>
          <w:szCs w:val="16"/>
        </w:rPr>
      </w:pPr>
      <w:r w:rsidRPr="00D246DF">
        <w:rPr>
          <w:rFonts w:ascii="Arial" w:hAnsi="Arial" w:cs="Arial"/>
          <w:sz w:val="16"/>
          <w:szCs w:val="16"/>
        </w:rPr>
        <w:tab/>
      </w:r>
      <w:r w:rsidRPr="00D246DF">
        <w:rPr>
          <w:rFonts w:ascii="Arial" w:hAnsi="Arial" w:cs="Arial"/>
          <w:sz w:val="16"/>
          <w:szCs w:val="16"/>
        </w:rPr>
        <w:tab/>
        <w:t xml:space="preserve">   z dnia</w:t>
      </w:r>
      <w:r>
        <w:rPr>
          <w:rFonts w:ascii="Arial" w:hAnsi="Arial" w:cs="Arial"/>
          <w:sz w:val="16"/>
          <w:szCs w:val="16"/>
        </w:rPr>
        <w:t xml:space="preserve">  </w:t>
      </w:r>
      <w:r w:rsidR="008F3C7C">
        <w:rPr>
          <w:rFonts w:ascii="Arial" w:hAnsi="Arial" w:cs="Arial"/>
          <w:sz w:val="16"/>
          <w:szCs w:val="16"/>
        </w:rPr>
        <w:t>20</w:t>
      </w:r>
      <w:r>
        <w:rPr>
          <w:rFonts w:ascii="Arial" w:hAnsi="Arial" w:cs="Arial"/>
          <w:sz w:val="16"/>
          <w:szCs w:val="16"/>
        </w:rPr>
        <w:t xml:space="preserve"> </w:t>
      </w:r>
      <w:bookmarkStart w:id="0" w:name="_GoBack"/>
      <w:bookmarkEnd w:id="0"/>
      <w:r>
        <w:rPr>
          <w:rFonts w:ascii="Arial" w:hAnsi="Arial" w:cs="Arial"/>
          <w:sz w:val="16"/>
          <w:szCs w:val="16"/>
        </w:rPr>
        <w:t xml:space="preserve"> marca</w:t>
      </w:r>
      <w:r w:rsidRPr="00D246DF">
        <w:rPr>
          <w:rFonts w:ascii="Arial" w:hAnsi="Arial" w:cs="Arial"/>
          <w:sz w:val="16"/>
          <w:szCs w:val="16"/>
        </w:rPr>
        <w:t xml:space="preserve"> 202</w:t>
      </w:r>
      <w:r>
        <w:rPr>
          <w:rFonts w:ascii="Arial" w:hAnsi="Arial" w:cs="Arial"/>
          <w:sz w:val="16"/>
          <w:szCs w:val="16"/>
        </w:rPr>
        <w:t>5</w:t>
      </w:r>
      <w:r w:rsidRPr="00D246DF">
        <w:rPr>
          <w:rFonts w:ascii="Arial" w:hAnsi="Arial" w:cs="Arial"/>
          <w:sz w:val="16"/>
          <w:szCs w:val="16"/>
        </w:rPr>
        <w:t xml:space="preserve"> r.  </w:t>
      </w:r>
    </w:p>
    <w:p w14:paraId="7BD102C8" w14:textId="29DFBEF7" w:rsidR="009F2C6E" w:rsidRPr="00243228" w:rsidRDefault="009F2C6E" w:rsidP="00187014">
      <w:pPr>
        <w:tabs>
          <w:tab w:val="center" w:pos="0"/>
          <w:tab w:val="right" w:pos="9072"/>
        </w:tabs>
        <w:spacing w:after="0" w:line="240" w:lineRule="auto"/>
        <w:jc w:val="right"/>
        <w:rPr>
          <w:rFonts w:ascii="Times New Roman" w:hAnsi="Times New Roman" w:cs="Times New Roman"/>
        </w:rPr>
      </w:pPr>
    </w:p>
    <w:p w14:paraId="1F878EF4" w14:textId="5BF6344A" w:rsidR="00C359ED" w:rsidRPr="00243228" w:rsidRDefault="00C359ED" w:rsidP="000D5794">
      <w:pPr>
        <w:rPr>
          <w:rFonts w:ascii="Times New Roman" w:hAnsi="Times New Roman" w:cs="Times New Roman"/>
          <w:b/>
          <w:bCs/>
          <w:color w:val="000000"/>
          <w:lang w:eastAsia="pl-PL" w:bidi="pl-PL"/>
        </w:rPr>
      </w:pPr>
    </w:p>
    <w:p w14:paraId="13AC9E90" w14:textId="77777777" w:rsidR="00C359ED" w:rsidRPr="00243228" w:rsidRDefault="00C359ED" w:rsidP="00E57A21">
      <w:pPr>
        <w:jc w:val="center"/>
        <w:rPr>
          <w:rFonts w:ascii="Times New Roman" w:hAnsi="Times New Roman" w:cs="Times New Roman"/>
          <w:b/>
          <w:bCs/>
          <w:color w:val="000000"/>
          <w:lang w:eastAsia="pl-PL" w:bidi="pl-PL"/>
        </w:rPr>
      </w:pPr>
    </w:p>
    <w:p w14:paraId="561FA479" w14:textId="77777777" w:rsidR="00C359ED" w:rsidRPr="00243228" w:rsidRDefault="00C359ED" w:rsidP="00E57A21">
      <w:pPr>
        <w:jc w:val="center"/>
        <w:rPr>
          <w:rFonts w:ascii="Times New Roman" w:hAnsi="Times New Roman" w:cs="Times New Roman"/>
          <w:b/>
          <w:bCs/>
          <w:color w:val="000000"/>
          <w:lang w:eastAsia="pl-PL" w:bidi="pl-PL"/>
        </w:rPr>
      </w:pPr>
    </w:p>
    <w:p w14:paraId="646104E0" w14:textId="432EE82A" w:rsidR="00C359ED" w:rsidRPr="00243228" w:rsidRDefault="0060608D" w:rsidP="00E57A21">
      <w:pPr>
        <w:jc w:val="center"/>
        <w:rPr>
          <w:rFonts w:ascii="Times New Roman" w:hAnsi="Times New Roman" w:cs="Times New Roman"/>
          <w:b/>
          <w:bCs/>
          <w:color w:val="000000"/>
          <w:lang w:eastAsia="pl-PL" w:bidi="pl-PL"/>
        </w:rPr>
      </w:pPr>
      <w:r w:rsidRPr="00243228">
        <w:rPr>
          <w:rFonts w:ascii="Times New Roman" w:hAnsi="Times New Roman" w:cs="Times New Roman"/>
          <w:b/>
          <w:bCs/>
          <w:noProof/>
          <w:color w:val="000000"/>
          <w:lang w:eastAsia="pl-PL"/>
        </w:rPr>
        <w:drawing>
          <wp:inline distT="0" distB="0" distL="0" distR="0" wp14:anchorId="2A153CB7" wp14:editId="67BC94A7">
            <wp:extent cx="5986167" cy="1555589"/>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9579" cy="1561673"/>
                    </a:xfrm>
                    <a:prstGeom prst="rect">
                      <a:avLst/>
                    </a:prstGeom>
                    <a:noFill/>
                  </pic:spPr>
                </pic:pic>
              </a:graphicData>
            </a:graphic>
          </wp:inline>
        </w:drawing>
      </w:r>
    </w:p>
    <w:p w14:paraId="4EF6447B" w14:textId="77777777" w:rsidR="00C359ED" w:rsidRPr="00243228" w:rsidRDefault="00C359ED" w:rsidP="00E57A21">
      <w:pPr>
        <w:jc w:val="center"/>
        <w:rPr>
          <w:rFonts w:ascii="Times New Roman" w:hAnsi="Times New Roman" w:cs="Times New Roman"/>
          <w:b/>
          <w:bCs/>
          <w:color w:val="000000"/>
          <w:lang w:eastAsia="pl-PL" w:bidi="pl-PL"/>
        </w:rPr>
      </w:pPr>
    </w:p>
    <w:p w14:paraId="296C47EF" w14:textId="489FCB78" w:rsidR="00C359ED" w:rsidRPr="00243228" w:rsidRDefault="00C359ED" w:rsidP="00E57A21">
      <w:pPr>
        <w:jc w:val="center"/>
        <w:rPr>
          <w:rFonts w:ascii="Times New Roman" w:hAnsi="Times New Roman" w:cs="Times New Roman"/>
          <w:b/>
          <w:bCs/>
          <w:color w:val="000000"/>
          <w:lang w:eastAsia="pl-PL" w:bidi="pl-PL"/>
        </w:rPr>
      </w:pPr>
    </w:p>
    <w:p w14:paraId="354D9DA6" w14:textId="380AA0B5" w:rsidR="0060608D" w:rsidRPr="00243228" w:rsidRDefault="0060608D" w:rsidP="00E57A21">
      <w:pPr>
        <w:jc w:val="center"/>
        <w:rPr>
          <w:rFonts w:ascii="Times New Roman" w:hAnsi="Times New Roman" w:cs="Times New Roman"/>
          <w:b/>
          <w:bCs/>
          <w:color w:val="000000"/>
          <w:lang w:eastAsia="pl-PL" w:bidi="pl-PL"/>
        </w:rPr>
      </w:pPr>
    </w:p>
    <w:p w14:paraId="0AC40943" w14:textId="77777777" w:rsidR="0060608D" w:rsidRPr="00243228" w:rsidRDefault="0060608D" w:rsidP="00E57A21">
      <w:pPr>
        <w:jc w:val="center"/>
        <w:rPr>
          <w:rFonts w:ascii="Times New Roman" w:hAnsi="Times New Roman" w:cs="Times New Roman"/>
          <w:b/>
          <w:bCs/>
          <w:color w:val="000000"/>
          <w:lang w:eastAsia="pl-PL" w:bidi="pl-PL"/>
        </w:rPr>
      </w:pPr>
    </w:p>
    <w:p w14:paraId="23149CBA" w14:textId="77777777" w:rsidR="00C359ED" w:rsidRPr="00243228" w:rsidRDefault="00C359ED" w:rsidP="00E57A21">
      <w:pPr>
        <w:jc w:val="center"/>
        <w:rPr>
          <w:rFonts w:ascii="Times New Roman" w:hAnsi="Times New Roman" w:cs="Times New Roman"/>
          <w:b/>
          <w:bCs/>
          <w:color w:val="000000"/>
          <w:lang w:eastAsia="pl-PL" w:bidi="pl-PL"/>
        </w:rPr>
      </w:pPr>
    </w:p>
    <w:p w14:paraId="27FADE60" w14:textId="77777777" w:rsidR="00C359ED" w:rsidRPr="00243228" w:rsidRDefault="00C359ED" w:rsidP="00E57A21">
      <w:pPr>
        <w:jc w:val="center"/>
        <w:rPr>
          <w:rFonts w:ascii="Times New Roman" w:hAnsi="Times New Roman" w:cs="Times New Roman"/>
          <w:b/>
          <w:bCs/>
          <w:color w:val="000000"/>
          <w:lang w:eastAsia="pl-PL" w:bidi="pl-PL"/>
        </w:rPr>
      </w:pPr>
    </w:p>
    <w:p w14:paraId="63B01738" w14:textId="68CD5320" w:rsidR="00E57A21" w:rsidRPr="00A7223D" w:rsidRDefault="001C2DBC" w:rsidP="00E57A21">
      <w:pPr>
        <w:jc w:val="center"/>
        <w:rPr>
          <w:rFonts w:ascii="Times New Roman" w:hAnsi="Times New Roman" w:cs="Times New Roman"/>
          <w:b/>
          <w:bCs/>
          <w:smallCaps/>
        </w:rPr>
      </w:pPr>
      <w:r w:rsidRPr="00A7223D">
        <w:rPr>
          <w:rFonts w:ascii="Times New Roman" w:hAnsi="Times New Roman" w:cs="Times New Roman"/>
          <w:b/>
          <w:bCs/>
          <w:smallCaps/>
          <w:color w:val="000000"/>
          <w:lang w:eastAsia="pl-PL" w:bidi="pl-PL"/>
        </w:rPr>
        <w:t>REGULAMIN NABORU WNIOSKÓW O PRZYZNANIE POMOCY</w:t>
      </w:r>
    </w:p>
    <w:p w14:paraId="065BC243" w14:textId="77777777" w:rsidR="00017EDE" w:rsidRPr="00A7223D" w:rsidRDefault="00E538FE" w:rsidP="00A7223D">
      <w:pPr>
        <w:spacing w:before="120" w:after="120" w:line="276" w:lineRule="auto"/>
        <w:jc w:val="center"/>
        <w:rPr>
          <w:rFonts w:ascii="Times New Roman" w:hAnsi="Times New Roman" w:cs="Times New Roman"/>
        </w:rPr>
      </w:pPr>
      <w:bookmarkStart w:id="1" w:name="_Hlk142302913"/>
      <w:bookmarkStart w:id="2" w:name="_Hlk142291187"/>
      <w:r w:rsidRPr="00A7223D">
        <w:rPr>
          <w:rFonts w:ascii="Times New Roman" w:hAnsi="Times New Roman" w:cs="Times New Roman"/>
        </w:rPr>
        <w:t xml:space="preserve">w ramach Planu Strategicznego dla Wspólnej Polityki Rolnej na lata 2023–2027 dla interwencji </w:t>
      </w:r>
      <w:r w:rsidR="003C1674" w:rsidRPr="00A7223D">
        <w:rPr>
          <w:rFonts w:ascii="Times New Roman" w:hAnsi="Times New Roman" w:cs="Times New Roman"/>
        </w:rPr>
        <w:t>I.</w:t>
      </w:r>
      <w:r w:rsidR="00846BF3" w:rsidRPr="00A7223D">
        <w:rPr>
          <w:rFonts w:ascii="Times New Roman" w:hAnsi="Times New Roman" w:cs="Times New Roman"/>
        </w:rPr>
        <w:t xml:space="preserve">10.8 </w:t>
      </w:r>
      <w:bookmarkStart w:id="3" w:name="_Hlk159774826"/>
      <w:r w:rsidR="00846BF3" w:rsidRPr="00A7223D">
        <w:rPr>
          <w:rFonts w:ascii="Times New Roman" w:hAnsi="Times New Roman" w:cs="Times New Roman"/>
        </w:rPr>
        <w:t>Scalanie gruntów wraz z zagospodarowaniem</w:t>
      </w:r>
      <w:r w:rsidR="00136633" w:rsidRPr="00A7223D">
        <w:rPr>
          <w:rFonts w:ascii="Times New Roman" w:hAnsi="Times New Roman" w:cs="Times New Roman"/>
        </w:rPr>
        <w:t xml:space="preserve"> </w:t>
      </w:r>
      <w:r w:rsidR="00846BF3" w:rsidRPr="00A7223D">
        <w:rPr>
          <w:rFonts w:ascii="Times New Roman" w:hAnsi="Times New Roman" w:cs="Times New Roman"/>
        </w:rPr>
        <w:t>poscaleniowym</w:t>
      </w:r>
      <w:r w:rsidR="00846BF3" w:rsidRPr="00A7223D" w:rsidDel="00846BF3">
        <w:rPr>
          <w:rFonts w:ascii="Times New Roman" w:hAnsi="Times New Roman" w:cs="Times New Roman"/>
        </w:rPr>
        <w:t xml:space="preserve"> </w:t>
      </w:r>
      <w:bookmarkEnd w:id="1"/>
      <w:bookmarkEnd w:id="2"/>
      <w:bookmarkEnd w:id="3"/>
    </w:p>
    <w:p w14:paraId="4FA7BD3B" w14:textId="77777777" w:rsidR="00017EDE" w:rsidRPr="00243228" w:rsidRDefault="00017EDE" w:rsidP="00846BF3">
      <w:pPr>
        <w:jc w:val="center"/>
        <w:rPr>
          <w:rFonts w:ascii="Times New Roman" w:hAnsi="Times New Roman" w:cs="Times New Roman"/>
          <w:sz w:val="28"/>
          <w:szCs w:val="28"/>
        </w:rPr>
      </w:pPr>
    </w:p>
    <w:p w14:paraId="100D6F00" w14:textId="77777777" w:rsidR="00017EDE" w:rsidRPr="00243228" w:rsidRDefault="00017EDE" w:rsidP="00846BF3">
      <w:pPr>
        <w:jc w:val="center"/>
        <w:rPr>
          <w:rFonts w:ascii="Times New Roman" w:hAnsi="Times New Roman" w:cs="Times New Roman"/>
          <w:sz w:val="28"/>
          <w:szCs w:val="28"/>
        </w:rPr>
      </w:pPr>
    </w:p>
    <w:p w14:paraId="27884B19" w14:textId="77777777" w:rsidR="00017EDE" w:rsidRPr="00243228" w:rsidRDefault="00017EDE" w:rsidP="00846BF3">
      <w:pPr>
        <w:jc w:val="center"/>
        <w:rPr>
          <w:rFonts w:ascii="Times New Roman" w:hAnsi="Times New Roman" w:cs="Times New Roman"/>
          <w:sz w:val="28"/>
          <w:szCs w:val="28"/>
        </w:rPr>
      </w:pPr>
    </w:p>
    <w:p w14:paraId="02B0E6DD" w14:textId="77777777" w:rsidR="00017EDE" w:rsidRPr="00243228" w:rsidRDefault="00017EDE" w:rsidP="00846BF3">
      <w:pPr>
        <w:jc w:val="center"/>
        <w:rPr>
          <w:rFonts w:ascii="Times New Roman" w:hAnsi="Times New Roman" w:cs="Times New Roman"/>
          <w:sz w:val="28"/>
          <w:szCs w:val="28"/>
        </w:rPr>
      </w:pPr>
    </w:p>
    <w:p w14:paraId="1659E69B" w14:textId="77777777" w:rsidR="00017EDE" w:rsidRPr="00243228" w:rsidRDefault="00017EDE" w:rsidP="00846BF3">
      <w:pPr>
        <w:jc w:val="center"/>
        <w:rPr>
          <w:rFonts w:ascii="Times New Roman" w:hAnsi="Times New Roman" w:cs="Times New Roman"/>
          <w:sz w:val="28"/>
          <w:szCs w:val="28"/>
        </w:rPr>
      </w:pPr>
    </w:p>
    <w:p w14:paraId="2AA03E43" w14:textId="5A59DE97" w:rsidR="005A239D" w:rsidRPr="00243228" w:rsidRDefault="005A239D" w:rsidP="00846BF3">
      <w:pPr>
        <w:jc w:val="center"/>
        <w:rPr>
          <w:rFonts w:ascii="Times New Roman" w:hAnsi="Times New Roman" w:cs="Times New Roman"/>
          <w:i/>
          <w:iCs/>
          <w:sz w:val="18"/>
          <w:szCs w:val="18"/>
        </w:rPr>
      </w:pPr>
      <w:r w:rsidRPr="00243228">
        <w:rPr>
          <w:rFonts w:ascii="Times New Roman" w:hAnsi="Times New Roman" w:cs="Times New Roman"/>
          <w:i/>
          <w:iCs/>
          <w:sz w:val="18"/>
          <w:szCs w:val="18"/>
        </w:rPr>
        <w:br w:type="page"/>
      </w:r>
    </w:p>
    <w:sdt>
      <w:sdtPr>
        <w:rPr>
          <w:rFonts w:asciiTheme="minorHAnsi" w:eastAsiaTheme="minorHAnsi" w:hAnsiTheme="minorHAnsi" w:cstheme="minorBidi"/>
          <w:color w:val="auto"/>
          <w:sz w:val="22"/>
          <w:szCs w:val="22"/>
          <w:lang w:eastAsia="en-US"/>
        </w:rPr>
        <w:id w:val="1392466443"/>
        <w:docPartObj>
          <w:docPartGallery w:val="Table of Contents"/>
          <w:docPartUnique/>
        </w:docPartObj>
      </w:sdtPr>
      <w:sdtEndPr>
        <w:rPr>
          <w:b/>
          <w:bCs/>
        </w:rPr>
      </w:sdtEndPr>
      <w:sdtContent>
        <w:p w14:paraId="58CC5AAE" w14:textId="7996CE94" w:rsidR="0021307C" w:rsidRPr="00A7223D" w:rsidRDefault="0021307C">
          <w:pPr>
            <w:pStyle w:val="Nagwekspisutreci"/>
            <w:rPr>
              <w:rFonts w:ascii="Times New Roman" w:hAnsi="Times New Roman" w:cs="Times New Roman"/>
            </w:rPr>
          </w:pPr>
          <w:r w:rsidRPr="00A7223D">
            <w:rPr>
              <w:rFonts w:ascii="Times New Roman" w:hAnsi="Times New Roman" w:cs="Times New Roman"/>
            </w:rPr>
            <w:t>Spis treści</w:t>
          </w:r>
        </w:p>
        <w:p w14:paraId="3190AB50" w14:textId="6A2DA7A1" w:rsidR="0021307C" w:rsidRPr="00A7223D" w:rsidRDefault="0021307C" w:rsidP="006F195E">
          <w:pPr>
            <w:pStyle w:val="Spistreci1"/>
            <w:rPr>
              <w:rFonts w:eastAsiaTheme="minorEastAsia"/>
              <w:lang w:bidi="ar-SA"/>
            </w:rPr>
          </w:pPr>
          <w:r w:rsidRPr="00A7223D">
            <w:fldChar w:fldCharType="begin"/>
          </w:r>
          <w:r w:rsidRPr="00B638C5">
            <w:instrText xml:space="preserve"> TOC \o "1-3" \h \z \u </w:instrText>
          </w:r>
          <w:r w:rsidRPr="00A7223D">
            <w:fldChar w:fldCharType="separate"/>
          </w:r>
          <w:hyperlink w:anchor="_Toc159705846" w:history="1">
            <w:r w:rsidRPr="00A7223D">
              <w:rPr>
                <w:rStyle w:val="Hipercze"/>
                <w:b w:val="0"/>
                <w:bCs w:val="0"/>
              </w:rPr>
              <w:t>§ 1. Słownik pojęć i wykaz skrótów</w:t>
            </w:r>
            <w:r w:rsidRPr="00B638C5">
              <w:rPr>
                <w:webHidden/>
              </w:rPr>
              <w:tab/>
            </w:r>
            <w:r w:rsidRPr="00B638C5">
              <w:rPr>
                <w:webHidden/>
              </w:rPr>
              <w:fldChar w:fldCharType="begin"/>
            </w:r>
            <w:r w:rsidRPr="00B638C5">
              <w:rPr>
                <w:webHidden/>
              </w:rPr>
              <w:instrText xml:space="preserve"> PAGEREF _Toc159705846 \h </w:instrText>
            </w:r>
            <w:r w:rsidRPr="00B638C5">
              <w:rPr>
                <w:webHidden/>
              </w:rPr>
            </w:r>
            <w:r w:rsidRPr="00B638C5">
              <w:rPr>
                <w:webHidden/>
              </w:rPr>
              <w:fldChar w:fldCharType="separate"/>
            </w:r>
            <w:r w:rsidR="008F3C7C">
              <w:rPr>
                <w:webHidden/>
              </w:rPr>
              <w:t>3</w:t>
            </w:r>
            <w:r w:rsidRPr="00B638C5">
              <w:rPr>
                <w:webHidden/>
              </w:rPr>
              <w:fldChar w:fldCharType="end"/>
            </w:r>
          </w:hyperlink>
        </w:p>
        <w:p w14:paraId="1608F7C7" w14:textId="23CC6AE4" w:rsidR="0021307C" w:rsidRPr="00A7223D" w:rsidRDefault="008F3C7C" w:rsidP="006F195E">
          <w:pPr>
            <w:pStyle w:val="Spistreci1"/>
            <w:rPr>
              <w:rFonts w:eastAsiaTheme="minorEastAsia"/>
              <w:lang w:bidi="ar-SA"/>
            </w:rPr>
          </w:pPr>
          <w:hyperlink w:anchor="_Toc159705847" w:history="1">
            <w:r w:rsidR="0021307C" w:rsidRPr="00A7223D">
              <w:rPr>
                <w:rStyle w:val="Hipercze"/>
                <w:b w:val="0"/>
                <w:bCs w:val="0"/>
              </w:rPr>
              <w:t>1.Słownik pojęć…………………</w:t>
            </w:r>
            <w:r w:rsidR="0021307C" w:rsidRPr="00B638C5">
              <w:rPr>
                <w:webHidden/>
              </w:rPr>
              <w:tab/>
            </w:r>
            <w:r w:rsidR="0021307C" w:rsidRPr="00B638C5">
              <w:rPr>
                <w:webHidden/>
              </w:rPr>
              <w:fldChar w:fldCharType="begin"/>
            </w:r>
            <w:r w:rsidR="0021307C" w:rsidRPr="00B638C5">
              <w:rPr>
                <w:webHidden/>
              </w:rPr>
              <w:instrText xml:space="preserve"> PAGEREF _Toc159705847 \h </w:instrText>
            </w:r>
            <w:r w:rsidR="0021307C" w:rsidRPr="00B638C5">
              <w:rPr>
                <w:webHidden/>
              </w:rPr>
            </w:r>
            <w:r w:rsidR="0021307C" w:rsidRPr="00B638C5">
              <w:rPr>
                <w:webHidden/>
              </w:rPr>
              <w:fldChar w:fldCharType="separate"/>
            </w:r>
            <w:r>
              <w:rPr>
                <w:webHidden/>
              </w:rPr>
              <w:t>3</w:t>
            </w:r>
            <w:r w:rsidR="0021307C" w:rsidRPr="00B638C5">
              <w:rPr>
                <w:webHidden/>
              </w:rPr>
              <w:fldChar w:fldCharType="end"/>
            </w:r>
          </w:hyperlink>
        </w:p>
        <w:p w14:paraId="71164D5B" w14:textId="0EE23ED6" w:rsidR="0021307C" w:rsidRPr="00A7223D" w:rsidRDefault="008F3C7C" w:rsidP="006F195E">
          <w:pPr>
            <w:pStyle w:val="Spistreci1"/>
            <w:rPr>
              <w:rFonts w:eastAsiaTheme="minorEastAsia"/>
              <w:lang w:bidi="ar-SA"/>
            </w:rPr>
          </w:pPr>
          <w:hyperlink w:anchor="_Toc159705849" w:history="1">
            <w:r w:rsidR="0021307C" w:rsidRPr="00A7223D">
              <w:rPr>
                <w:rStyle w:val="Hipercze"/>
                <w:b w:val="0"/>
                <w:bCs w:val="0"/>
              </w:rPr>
              <w:t>2.Wykaz skrótów………</w:t>
            </w:r>
            <w:r w:rsidR="0021307C" w:rsidRPr="00B638C5">
              <w:rPr>
                <w:webHidden/>
              </w:rPr>
              <w:tab/>
            </w:r>
            <w:r w:rsidR="0021307C" w:rsidRPr="00B638C5">
              <w:rPr>
                <w:webHidden/>
              </w:rPr>
              <w:fldChar w:fldCharType="begin"/>
            </w:r>
            <w:r w:rsidR="0021307C" w:rsidRPr="00B638C5">
              <w:rPr>
                <w:webHidden/>
              </w:rPr>
              <w:instrText xml:space="preserve"> PAGEREF _Toc159705849 \h </w:instrText>
            </w:r>
            <w:r w:rsidR="0021307C" w:rsidRPr="00B638C5">
              <w:rPr>
                <w:webHidden/>
              </w:rPr>
            </w:r>
            <w:r w:rsidR="0021307C" w:rsidRPr="00B638C5">
              <w:rPr>
                <w:webHidden/>
              </w:rPr>
              <w:fldChar w:fldCharType="separate"/>
            </w:r>
            <w:r>
              <w:rPr>
                <w:webHidden/>
              </w:rPr>
              <w:t>3</w:t>
            </w:r>
            <w:r w:rsidR="0021307C" w:rsidRPr="00B638C5">
              <w:rPr>
                <w:webHidden/>
              </w:rPr>
              <w:fldChar w:fldCharType="end"/>
            </w:r>
          </w:hyperlink>
        </w:p>
        <w:p w14:paraId="7FA28182" w14:textId="17B20405" w:rsidR="0021307C" w:rsidRPr="00A7223D" w:rsidRDefault="008F3C7C" w:rsidP="006F195E">
          <w:pPr>
            <w:pStyle w:val="Spistreci1"/>
            <w:rPr>
              <w:rFonts w:eastAsiaTheme="minorEastAsia"/>
              <w:lang w:bidi="ar-SA"/>
            </w:rPr>
          </w:pPr>
          <w:hyperlink w:anchor="_Toc159705850" w:history="1">
            <w:r w:rsidR="0021307C" w:rsidRPr="00A7223D">
              <w:rPr>
                <w:rStyle w:val="Hipercze"/>
                <w:b w:val="0"/>
                <w:bCs w:val="0"/>
              </w:rPr>
              <w:t>§ 2. Postanowienia ogólne dotyczące naboru wniosków o przyznanie pomocy</w:t>
            </w:r>
            <w:r w:rsidR="0021307C" w:rsidRPr="00B638C5">
              <w:rPr>
                <w:webHidden/>
              </w:rPr>
              <w:tab/>
            </w:r>
            <w:r w:rsidR="0021307C" w:rsidRPr="00B638C5">
              <w:rPr>
                <w:webHidden/>
              </w:rPr>
              <w:fldChar w:fldCharType="begin"/>
            </w:r>
            <w:r w:rsidR="0021307C" w:rsidRPr="00B638C5">
              <w:rPr>
                <w:webHidden/>
              </w:rPr>
              <w:instrText xml:space="preserve"> PAGEREF _Toc159705850 \h </w:instrText>
            </w:r>
            <w:r w:rsidR="0021307C" w:rsidRPr="00B638C5">
              <w:rPr>
                <w:webHidden/>
              </w:rPr>
            </w:r>
            <w:r w:rsidR="0021307C" w:rsidRPr="00B638C5">
              <w:rPr>
                <w:webHidden/>
              </w:rPr>
              <w:fldChar w:fldCharType="separate"/>
            </w:r>
            <w:r>
              <w:rPr>
                <w:webHidden/>
              </w:rPr>
              <w:t>4</w:t>
            </w:r>
            <w:r w:rsidR="0021307C" w:rsidRPr="00B638C5">
              <w:rPr>
                <w:webHidden/>
              </w:rPr>
              <w:fldChar w:fldCharType="end"/>
            </w:r>
          </w:hyperlink>
        </w:p>
        <w:p w14:paraId="184F5655" w14:textId="745B1C2C" w:rsidR="0021307C" w:rsidRPr="00A7223D" w:rsidRDefault="008F3C7C" w:rsidP="006F195E">
          <w:pPr>
            <w:pStyle w:val="Spistreci1"/>
            <w:rPr>
              <w:rFonts w:eastAsiaTheme="minorEastAsia"/>
              <w:lang w:bidi="ar-SA"/>
            </w:rPr>
          </w:pPr>
          <w:hyperlink w:anchor="_Toc159705851" w:history="1">
            <w:r w:rsidR="0021307C" w:rsidRPr="00A7223D">
              <w:rPr>
                <w:rStyle w:val="Hipercze"/>
                <w:b w:val="0"/>
                <w:bCs w:val="0"/>
              </w:rPr>
              <w:t>§ 3. Warunki przyznania pomocy</w:t>
            </w:r>
            <w:r w:rsidR="0021307C" w:rsidRPr="00B638C5">
              <w:rPr>
                <w:webHidden/>
              </w:rPr>
              <w:tab/>
            </w:r>
            <w:r w:rsidR="0021307C" w:rsidRPr="00B638C5">
              <w:rPr>
                <w:webHidden/>
              </w:rPr>
              <w:fldChar w:fldCharType="begin"/>
            </w:r>
            <w:r w:rsidR="0021307C" w:rsidRPr="00B638C5">
              <w:rPr>
                <w:webHidden/>
              </w:rPr>
              <w:instrText xml:space="preserve"> PAGEREF _Toc159705851 \h </w:instrText>
            </w:r>
            <w:r w:rsidR="0021307C" w:rsidRPr="00B638C5">
              <w:rPr>
                <w:webHidden/>
              </w:rPr>
            </w:r>
            <w:r w:rsidR="0021307C" w:rsidRPr="00B638C5">
              <w:rPr>
                <w:webHidden/>
              </w:rPr>
              <w:fldChar w:fldCharType="separate"/>
            </w:r>
            <w:r>
              <w:rPr>
                <w:webHidden/>
              </w:rPr>
              <w:t>5</w:t>
            </w:r>
            <w:r w:rsidR="0021307C" w:rsidRPr="00B638C5">
              <w:rPr>
                <w:webHidden/>
              </w:rPr>
              <w:fldChar w:fldCharType="end"/>
            </w:r>
          </w:hyperlink>
        </w:p>
        <w:p w14:paraId="36AFC954" w14:textId="58D566C6" w:rsidR="0021307C" w:rsidRPr="00A7223D" w:rsidRDefault="008F3C7C" w:rsidP="006F195E">
          <w:pPr>
            <w:pStyle w:val="Spistreci1"/>
            <w:rPr>
              <w:rFonts w:eastAsiaTheme="minorEastAsia"/>
              <w:lang w:bidi="ar-SA"/>
            </w:rPr>
          </w:pPr>
          <w:hyperlink w:anchor="_Toc159705852" w:history="1">
            <w:r w:rsidR="0021307C" w:rsidRPr="00A7223D">
              <w:rPr>
                <w:rStyle w:val="Hipercze"/>
                <w:b w:val="0"/>
                <w:bCs w:val="0"/>
              </w:rPr>
              <w:t xml:space="preserve">§ 4. Warunki, które musi spełniać </w:t>
            </w:r>
            <w:r w:rsidR="00BD02A0">
              <w:rPr>
                <w:rStyle w:val="Hipercze"/>
                <w:b w:val="0"/>
                <w:bCs w:val="0"/>
              </w:rPr>
              <w:t>wniosek o przyznanie pomocy</w:t>
            </w:r>
            <w:r w:rsidR="0021307C" w:rsidRPr="00A7223D">
              <w:rPr>
                <w:rStyle w:val="Hipercze"/>
                <w:b w:val="0"/>
                <w:bCs w:val="0"/>
              </w:rPr>
              <w:t xml:space="preserve">, termin i sposób składania </w:t>
            </w:r>
            <w:r w:rsidR="00BD02A0">
              <w:rPr>
                <w:rStyle w:val="Hipercze"/>
                <w:b w:val="0"/>
                <w:bCs w:val="0"/>
              </w:rPr>
              <w:t>wniosku o przyznanie pomocy</w:t>
            </w:r>
            <w:r w:rsidR="0021307C" w:rsidRPr="00A7223D">
              <w:rPr>
                <w:rStyle w:val="Hipercze"/>
                <w:b w:val="0"/>
                <w:bCs w:val="0"/>
              </w:rPr>
              <w:t xml:space="preserve"> oraz zasady wymiany korespondencji…</w:t>
            </w:r>
            <w:r w:rsidR="001B52AB" w:rsidRPr="001B52AB">
              <w:rPr>
                <w:rStyle w:val="Hipercze"/>
                <w:b w:val="0"/>
                <w:bCs w:val="0"/>
              </w:rPr>
              <w:t>……</w:t>
            </w:r>
            <w:r w:rsidR="0021307C" w:rsidRPr="00A7223D">
              <w:rPr>
                <w:rStyle w:val="Hipercze"/>
                <w:b w:val="0"/>
                <w:bCs w:val="0"/>
              </w:rPr>
              <w:t>…….………</w:t>
            </w:r>
            <w:r w:rsidR="00B638C5">
              <w:rPr>
                <w:rStyle w:val="Hipercze"/>
                <w:b w:val="0"/>
                <w:bCs w:val="0"/>
              </w:rPr>
              <w:t>………….</w:t>
            </w:r>
            <w:r w:rsidR="0021307C" w:rsidRPr="00A7223D">
              <w:rPr>
                <w:rStyle w:val="Hipercze"/>
                <w:b w:val="0"/>
                <w:bCs w:val="0"/>
              </w:rPr>
              <w:t>…………………….…………….…………..</w:t>
            </w:r>
            <w:r w:rsidR="0021307C" w:rsidRPr="00B638C5">
              <w:rPr>
                <w:webHidden/>
              </w:rPr>
              <w:fldChar w:fldCharType="begin"/>
            </w:r>
            <w:r w:rsidR="0021307C" w:rsidRPr="00B638C5">
              <w:rPr>
                <w:webHidden/>
              </w:rPr>
              <w:instrText xml:space="preserve"> PAGEREF _Toc159705852 \h </w:instrText>
            </w:r>
            <w:r w:rsidR="0021307C" w:rsidRPr="00B638C5">
              <w:rPr>
                <w:webHidden/>
              </w:rPr>
            </w:r>
            <w:r w:rsidR="0021307C" w:rsidRPr="00B638C5">
              <w:rPr>
                <w:webHidden/>
              </w:rPr>
              <w:fldChar w:fldCharType="separate"/>
            </w:r>
            <w:r>
              <w:rPr>
                <w:webHidden/>
              </w:rPr>
              <w:t>8</w:t>
            </w:r>
            <w:r w:rsidR="0021307C" w:rsidRPr="00B638C5">
              <w:rPr>
                <w:webHidden/>
              </w:rPr>
              <w:fldChar w:fldCharType="end"/>
            </w:r>
          </w:hyperlink>
        </w:p>
        <w:p w14:paraId="10CB7C2D" w14:textId="333DAFD0" w:rsidR="0021307C" w:rsidRPr="00A7223D" w:rsidRDefault="008F3C7C" w:rsidP="006F195E">
          <w:pPr>
            <w:pStyle w:val="Spistreci1"/>
            <w:rPr>
              <w:rFonts w:eastAsiaTheme="minorEastAsia"/>
              <w:lang w:bidi="ar-SA"/>
            </w:rPr>
          </w:pPr>
          <w:hyperlink w:anchor="_Toc159705853" w:history="1">
            <w:r w:rsidR="0021307C" w:rsidRPr="00A7223D">
              <w:rPr>
                <w:rStyle w:val="Hipercze"/>
                <w:b w:val="0"/>
                <w:bCs w:val="0"/>
              </w:rPr>
              <w:t>§ 5. Procedura przyznawania pomocy</w:t>
            </w:r>
            <w:r w:rsidR="0021307C" w:rsidRPr="00B638C5">
              <w:rPr>
                <w:webHidden/>
              </w:rPr>
              <w:tab/>
            </w:r>
            <w:r w:rsidR="0021307C" w:rsidRPr="00B638C5">
              <w:rPr>
                <w:webHidden/>
              </w:rPr>
              <w:fldChar w:fldCharType="begin"/>
            </w:r>
            <w:r w:rsidR="0021307C" w:rsidRPr="00B638C5">
              <w:rPr>
                <w:webHidden/>
              </w:rPr>
              <w:instrText xml:space="preserve"> PAGEREF _Toc159705853 \h </w:instrText>
            </w:r>
            <w:r w:rsidR="0021307C" w:rsidRPr="00B638C5">
              <w:rPr>
                <w:webHidden/>
              </w:rPr>
            </w:r>
            <w:r w:rsidR="0021307C" w:rsidRPr="00B638C5">
              <w:rPr>
                <w:webHidden/>
              </w:rPr>
              <w:fldChar w:fldCharType="separate"/>
            </w:r>
            <w:r>
              <w:rPr>
                <w:webHidden/>
              </w:rPr>
              <w:t>10</w:t>
            </w:r>
            <w:r w:rsidR="0021307C" w:rsidRPr="00B638C5">
              <w:rPr>
                <w:webHidden/>
              </w:rPr>
              <w:fldChar w:fldCharType="end"/>
            </w:r>
          </w:hyperlink>
        </w:p>
        <w:p w14:paraId="696789F6" w14:textId="56297F3D" w:rsidR="0021307C" w:rsidRPr="00A7223D" w:rsidRDefault="008F3C7C" w:rsidP="006F195E">
          <w:pPr>
            <w:pStyle w:val="Spistreci1"/>
            <w:rPr>
              <w:rFonts w:eastAsiaTheme="minorEastAsia"/>
              <w:lang w:bidi="ar-SA"/>
            </w:rPr>
          </w:pPr>
          <w:hyperlink w:anchor="_Toc159705854" w:history="1">
            <w:r w:rsidR="0021307C" w:rsidRPr="00A7223D">
              <w:rPr>
                <w:rStyle w:val="Hipercze"/>
                <w:b w:val="0"/>
                <w:bCs w:val="0"/>
              </w:rPr>
              <w:t>§ 6. Zawarcie umowy</w:t>
            </w:r>
            <w:r w:rsidR="0021307C" w:rsidRPr="00B638C5">
              <w:rPr>
                <w:webHidden/>
              </w:rPr>
              <w:tab/>
              <w:t>……………………………………………………………</w:t>
            </w:r>
            <w:r w:rsidR="002C07CF" w:rsidRPr="00B638C5">
              <w:rPr>
                <w:webHidden/>
              </w:rPr>
              <w:t>..</w:t>
            </w:r>
            <w:r w:rsidR="0021307C" w:rsidRPr="00B638C5">
              <w:rPr>
                <w:webHidden/>
              </w:rPr>
              <w:t>…………….</w:t>
            </w:r>
            <w:r w:rsidR="0021307C" w:rsidRPr="00B638C5">
              <w:rPr>
                <w:webHidden/>
              </w:rPr>
              <w:fldChar w:fldCharType="begin"/>
            </w:r>
            <w:r w:rsidR="0021307C" w:rsidRPr="00B638C5">
              <w:rPr>
                <w:webHidden/>
              </w:rPr>
              <w:instrText xml:space="preserve"> PAGEREF _Toc159705854 \h </w:instrText>
            </w:r>
            <w:r w:rsidR="0021307C" w:rsidRPr="00B638C5">
              <w:rPr>
                <w:webHidden/>
              </w:rPr>
            </w:r>
            <w:r w:rsidR="0021307C" w:rsidRPr="00B638C5">
              <w:rPr>
                <w:webHidden/>
              </w:rPr>
              <w:fldChar w:fldCharType="separate"/>
            </w:r>
            <w:r>
              <w:rPr>
                <w:webHidden/>
              </w:rPr>
              <w:t>13</w:t>
            </w:r>
            <w:r w:rsidR="0021307C" w:rsidRPr="00B638C5">
              <w:rPr>
                <w:webHidden/>
              </w:rPr>
              <w:fldChar w:fldCharType="end"/>
            </w:r>
          </w:hyperlink>
        </w:p>
        <w:p w14:paraId="44248460" w14:textId="43FB41CC" w:rsidR="0021307C" w:rsidRPr="00A7223D" w:rsidRDefault="008F3C7C" w:rsidP="006F195E">
          <w:pPr>
            <w:pStyle w:val="Spistreci1"/>
            <w:rPr>
              <w:rFonts w:eastAsiaTheme="minorEastAsia"/>
              <w:lang w:bidi="ar-SA"/>
            </w:rPr>
          </w:pPr>
          <w:hyperlink w:anchor="_Toc159705855" w:history="1">
            <w:r w:rsidR="0021307C" w:rsidRPr="00A7223D">
              <w:rPr>
                <w:rStyle w:val="Hipercze"/>
                <w:b w:val="0"/>
                <w:bCs w:val="0"/>
              </w:rPr>
              <w:t>§ 7. Zasady wypłaty pomocy oraz warunki, które musi spełniać wniosek o płatność</w:t>
            </w:r>
            <w:r w:rsidR="0021307C" w:rsidRPr="00B638C5">
              <w:rPr>
                <w:webHidden/>
              </w:rPr>
              <w:tab/>
            </w:r>
            <w:r w:rsidR="0021307C" w:rsidRPr="00B638C5">
              <w:rPr>
                <w:webHidden/>
              </w:rPr>
              <w:fldChar w:fldCharType="begin"/>
            </w:r>
            <w:r w:rsidR="0021307C" w:rsidRPr="00B638C5">
              <w:rPr>
                <w:webHidden/>
              </w:rPr>
              <w:instrText xml:space="preserve"> PAGEREF _Toc159705855 \h </w:instrText>
            </w:r>
            <w:r w:rsidR="0021307C" w:rsidRPr="00B638C5">
              <w:rPr>
                <w:webHidden/>
              </w:rPr>
            </w:r>
            <w:r w:rsidR="0021307C" w:rsidRPr="00B638C5">
              <w:rPr>
                <w:webHidden/>
              </w:rPr>
              <w:fldChar w:fldCharType="separate"/>
            </w:r>
            <w:r>
              <w:rPr>
                <w:webHidden/>
              </w:rPr>
              <w:t>14</w:t>
            </w:r>
            <w:r w:rsidR="0021307C" w:rsidRPr="00B638C5">
              <w:rPr>
                <w:webHidden/>
              </w:rPr>
              <w:fldChar w:fldCharType="end"/>
            </w:r>
          </w:hyperlink>
        </w:p>
        <w:p w14:paraId="47F720D4" w14:textId="487596F6" w:rsidR="0021307C" w:rsidRPr="00A7223D" w:rsidRDefault="008F3C7C" w:rsidP="006F195E">
          <w:pPr>
            <w:pStyle w:val="Spistreci1"/>
            <w:rPr>
              <w:rFonts w:eastAsiaTheme="minorEastAsia"/>
              <w:lang w:bidi="ar-SA"/>
            </w:rPr>
          </w:pPr>
          <w:hyperlink w:anchor="_Toc159705856" w:history="1">
            <w:r w:rsidR="0021307C" w:rsidRPr="00A7223D">
              <w:rPr>
                <w:rStyle w:val="Hipercze"/>
                <w:b w:val="0"/>
                <w:bCs w:val="0"/>
              </w:rPr>
              <w:t xml:space="preserve">§8. Podstawy prawne. Wykaz aktów prawnych i wytycznych, które mają zastosowanie </w:t>
            </w:r>
            <w:r w:rsidR="0021307C" w:rsidRPr="00A7223D">
              <w:rPr>
                <w:rStyle w:val="Hipercze"/>
                <w:b w:val="0"/>
                <w:bCs w:val="0"/>
              </w:rPr>
              <w:br/>
              <w:t>w naborze wniosków o przyznanie pomocy</w:t>
            </w:r>
            <w:r w:rsidR="0021307C" w:rsidRPr="00B638C5">
              <w:rPr>
                <w:webHidden/>
              </w:rPr>
              <w:tab/>
            </w:r>
            <w:r w:rsidR="0021307C" w:rsidRPr="00B638C5">
              <w:rPr>
                <w:webHidden/>
              </w:rPr>
              <w:fldChar w:fldCharType="begin"/>
            </w:r>
            <w:r w:rsidR="0021307C" w:rsidRPr="00B638C5">
              <w:rPr>
                <w:webHidden/>
              </w:rPr>
              <w:instrText xml:space="preserve"> PAGEREF _Toc159705856 \h </w:instrText>
            </w:r>
            <w:r w:rsidR="0021307C" w:rsidRPr="00B638C5">
              <w:rPr>
                <w:webHidden/>
              </w:rPr>
            </w:r>
            <w:r w:rsidR="0021307C" w:rsidRPr="00B638C5">
              <w:rPr>
                <w:webHidden/>
              </w:rPr>
              <w:fldChar w:fldCharType="separate"/>
            </w:r>
            <w:r>
              <w:rPr>
                <w:webHidden/>
              </w:rPr>
              <w:t>15</w:t>
            </w:r>
            <w:r w:rsidR="0021307C" w:rsidRPr="00B638C5">
              <w:rPr>
                <w:webHidden/>
              </w:rPr>
              <w:fldChar w:fldCharType="end"/>
            </w:r>
          </w:hyperlink>
        </w:p>
        <w:p w14:paraId="6EB34991" w14:textId="7A1A3289" w:rsidR="0021307C" w:rsidRPr="006F195E" w:rsidRDefault="003B4385" w:rsidP="006F195E">
          <w:pPr>
            <w:pStyle w:val="Spistreci2"/>
            <w:rPr>
              <w:rFonts w:eastAsiaTheme="minorEastAsia"/>
              <w:lang w:eastAsia="pl-PL"/>
            </w:rPr>
          </w:pPr>
          <w:r w:rsidRPr="006F195E">
            <w:rPr>
              <w:rStyle w:val="Hipercze"/>
              <w:color w:val="auto"/>
              <w:u w:val="none"/>
            </w:rPr>
            <w:t xml:space="preserve">1. </w:t>
          </w:r>
          <w:hyperlink w:anchor="_Toc159705857" w:history="1">
            <w:r w:rsidR="0021307C" w:rsidRPr="006F195E">
              <w:rPr>
                <w:rStyle w:val="Hipercze"/>
                <w:color w:val="auto"/>
                <w:u w:val="none"/>
                <w:lang w:eastAsia="pl-PL" w:bidi="pl-PL"/>
              </w:rPr>
              <w:t>Akty prawne Unii Europejskiej</w:t>
            </w:r>
            <w:r w:rsidR="001B52AB" w:rsidRPr="006F195E">
              <w:rPr>
                <w:rStyle w:val="Hipercze"/>
                <w:color w:val="auto"/>
                <w:u w:val="none"/>
                <w:lang w:eastAsia="pl-PL" w:bidi="pl-PL"/>
              </w:rPr>
              <w:t>…………………………………………………………</w:t>
            </w:r>
            <w:r w:rsidR="0021307C" w:rsidRPr="006F195E">
              <w:rPr>
                <w:webHidden/>
              </w:rPr>
              <w:fldChar w:fldCharType="begin"/>
            </w:r>
            <w:r w:rsidR="0021307C" w:rsidRPr="006F195E">
              <w:rPr>
                <w:webHidden/>
              </w:rPr>
              <w:instrText xml:space="preserve"> PAGEREF _Toc159705857 \h </w:instrText>
            </w:r>
            <w:r w:rsidR="0021307C" w:rsidRPr="006F195E">
              <w:rPr>
                <w:webHidden/>
              </w:rPr>
            </w:r>
            <w:r w:rsidR="0021307C" w:rsidRPr="006F195E">
              <w:rPr>
                <w:webHidden/>
              </w:rPr>
              <w:fldChar w:fldCharType="separate"/>
            </w:r>
            <w:r w:rsidR="008F3C7C">
              <w:rPr>
                <w:webHidden/>
              </w:rPr>
              <w:t>15</w:t>
            </w:r>
            <w:r w:rsidR="0021307C" w:rsidRPr="006F195E">
              <w:rPr>
                <w:webHidden/>
              </w:rPr>
              <w:fldChar w:fldCharType="end"/>
            </w:r>
          </w:hyperlink>
        </w:p>
        <w:p w14:paraId="6F1A36BC" w14:textId="74A046B8" w:rsidR="0021307C" w:rsidRPr="006F195E" w:rsidRDefault="00B638C5" w:rsidP="006F195E">
          <w:pPr>
            <w:pStyle w:val="Spistreci1"/>
            <w:rPr>
              <w:rFonts w:eastAsiaTheme="minorEastAsia"/>
              <w:lang w:bidi="ar-SA"/>
            </w:rPr>
          </w:pPr>
          <w:r w:rsidRPr="006F195E">
            <w:rPr>
              <w:rStyle w:val="Hipercze"/>
              <w:b w:val="0"/>
              <w:bCs w:val="0"/>
              <w:u w:val="none"/>
            </w:rPr>
            <w:t xml:space="preserve">        </w:t>
          </w:r>
          <w:hyperlink w:anchor="_Toc159705858" w:history="1">
            <w:r w:rsidR="0021307C" w:rsidRPr="006F195E">
              <w:rPr>
                <w:rStyle w:val="Hipercze"/>
                <w:b w:val="0"/>
                <w:bCs w:val="0"/>
                <w:u w:val="none"/>
              </w:rPr>
              <w:t>2.</w:t>
            </w:r>
            <w:r w:rsidR="003B4385" w:rsidRPr="006F195E">
              <w:rPr>
                <w:rStyle w:val="Hipercze"/>
                <w:b w:val="0"/>
                <w:bCs w:val="0"/>
                <w:u w:val="none"/>
              </w:rPr>
              <w:t xml:space="preserve"> </w:t>
            </w:r>
            <w:r w:rsidR="0021307C" w:rsidRPr="006F195E">
              <w:rPr>
                <w:rStyle w:val="Hipercze"/>
                <w:b w:val="0"/>
                <w:bCs w:val="0"/>
                <w:u w:val="none"/>
              </w:rPr>
              <w:t>Akty</w:t>
            </w:r>
            <w:r w:rsidRPr="006F195E">
              <w:rPr>
                <w:rStyle w:val="Hipercze"/>
                <w:b w:val="0"/>
                <w:bCs w:val="0"/>
                <w:u w:val="none"/>
              </w:rPr>
              <w:t xml:space="preserve"> p</w:t>
            </w:r>
            <w:r w:rsidR="0021307C" w:rsidRPr="006F195E">
              <w:rPr>
                <w:rStyle w:val="Hipercze"/>
                <w:b w:val="0"/>
                <w:bCs w:val="0"/>
                <w:u w:val="none"/>
              </w:rPr>
              <w:t>rawne krajowe………….……</w:t>
            </w:r>
            <w:r w:rsidRPr="006F195E">
              <w:rPr>
                <w:rStyle w:val="Hipercze"/>
                <w:b w:val="0"/>
                <w:bCs w:val="0"/>
                <w:u w:val="none"/>
              </w:rPr>
              <w:t>….</w:t>
            </w:r>
            <w:r w:rsidR="003B4385" w:rsidRPr="006F195E">
              <w:rPr>
                <w:rStyle w:val="Hipercze"/>
                <w:b w:val="0"/>
                <w:bCs w:val="0"/>
                <w:u w:val="none"/>
              </w:rPr>
              <w:t>.</w:t>
            </w:r>
            <w:r w:rsidR="0021307C" w:rsidRPr="006F195E">
              <w:rPr>
                <w:rStyle w:val="Hipercze"/>
                <w:b w:val="0"/>
                <w:bCs w:val="0"/>
                <w:u w:val="none"/>
              </w:rPr>
              <w:t>……………………………………………...…</w:t>
            </w:r>
            <w:r w:rsidR="0021307C" w:rsidRPr="006F195E">
              <w:rPr>
                <w:webHidden/>
              </w:rPr>
              <w:fldChar w:fldCharType="begin"/>
            </w:r>
            <w:r w:rsidR="0021307C" w:rsidRPr="006F195E">
              <w:rPr>
                <w:webHidden/>
              </w:rPr>
              <w:instrText xml:space="preserve"> PAGEREF _Toc159705858 \h </w:instrText>
            </w:r>
            <w:r w:rsidR="0021307C" w:rsidRPr="006F195E">
              <w:rPr>
                <w:webHidden/>
              </w:rPr>
            </w:r>
            <w:r w:rsidR="0021307C" w:rsidRPr="006F195E">
              <w:rPr>
                <w:webHidden/>
              </w:rPr>
              <w:fldChar w:fldCharType="separate"/>
            </w:r>
            <w:r w:rsidR="008F3C7C">
              <w:rPr>
                <w:webHidden/>
              </w:rPr>
              <w:t>16</w:t>
            </w:r>
            <w:r w:rsidR="0021307C" w:rsidRPr="006F195E">
              <w:rPr>
                <w:webHidden/>
              </w:rPr>
              <w:fldChar w:fldCharType="end"/>
            </w:r>
          </w:hyperlink>
        </w:p>
        <w:p w14:paraId="5BB2BC43" w14:textId="1E2B9ACC" w:rsidR="0021307C" w:rsidRPr="00A7223D" w:rsidRDefault="008F3C7C" w:rsidP="006F195E">
          <w:pPr>
            <w:pStyle w:val="Spistreci2"/>
            <w:rPr>
              <w:rFonts w:eastAsiaTheme="minorEastAsia"/>
              <w:lang w:eastAsia="pl-PL"/>
            </w:rPr>
          </w:pPr>
          <w:hyperlink w:anchor="_Toc159705859" w:history="1">
            <w:r w:rsidR="0021307C" w:rsidRPr="00A7223D">
              <w:rPr>
                <w:rStyle w:val="Hipercze"/>
                <w:lang w:eastAsia="pl-PL" w:bidi="pl-PL"/>
              </w:rPr>
              <w:t>3.</w:t>
            </w:r>
            <w:r w:rsidR="003B4385">
              <w:rPr>
                <w:rFonts w:eastAsiaTheme="minorEastAsia"/>
                <w:lang w:eastAsia="pl-PL"/>
              </w:rPr>
              <w:t xml:space="preserve"> </w:t>
            </w:r>
            <w:r w:rsidR="0021307C" w:rsidRPr="00A7223D">
              <w:rPr>
                <w:rStyle w:val="Hipercze"/>
                <w:lang w:eastAsia="pl-PL" w:bidi="pl-PL"/>
              </w:rPr>
              <w:t>Wytyczne Ministra Rolnictwa i Rozwoju Wsi</w:t>
            </w:r>
            <w:r w:rsidR="001B52AB" w:rsidRPr="001B52AB">
              <w:rPr>
                <w:rStyle w:val="Hipercze"/>
                <w:lang w:eastAsia="pl-PL" w:bidi="pl-PL"/>
              </w:rPr>
              <w:t>……</w:t>
            </w:r>
            <w:r w:rsidR="003B4385">
              <w:rPr>
                <w:rStyle w:val="Hipercze"/>
                <w:lang w:eastAsia="pl-PL" w:bidi="pl-PL"/>
              </w:rPr>
              <w:t>..</w:t>
            </w:r>
            <w:r w:rsidR="001B52AB" w:rsidRPr="001B52AB">
              <w:rPr>
                <w:rStyle w:val="Hipercze"/>
                <w:lang w:eastAsia="pl-PL" w:bidi="pl-PL"/>
              </w:rPr>
              <w:t>…………………………………….</w:t>
            </w:r>
            <w:r w:rsidR="0021307C" w:rsidRPr="00A7223D">
              <w:rPr>
                <w:webHidden/>
              </w:rPr>
              <w:fldChar w:fldCharType="begin"/>
            </w:r>
            <w:r w:rsidR="0021307C" w:rsidRPr="00A7223D">
              <w:rPr>
                <w:webHidden/>
              </w:rPr>
              <w:instrText xml:space="preserve"> PAGEREF _Toc159705859 \h </w:instrText>
            </w:r>
            <w:r w:rsidR="0021307C" w:rsidRPr="00A7223D">
              <w:rPr>
                <w:webHidden/>
              </w:rPr>
            </w:r>
            <w:r w:rsidR="0021307C" w:rsidRPr="00A7223D">
              <w:rPr>
                <w:webHidden/>
              </w:rPr>
              <w:fldChar w:fldCharType="separate"/>
            </w:r>
            <w:r>
              <w:rPr>
                <w:webHidden/>
              </w:rPr>
              <w:t>16</w:t>
            </w:r>
            <w:r w:rsidR="0021307C" w:rsidRPr="00A7223D">
              <w:rPr>
                <w:webHidden/>
              </w:rPr>
              <w:fldChar w:fldCharType="end"/>
            </w:r>
          </w:hyperlink>
        </w:p>
        <w:p w14:paraId="72ED3AD1" w14:textId="2D32653A" w:rsidR="0021307C" w:rsidRPr="00A7223D" w:rsidRDefault="008F3C7C" w:rsidP="006F195E">
          <w:pPr>
            <w:pStyle w:val="Spistreci1"/>
            <w:rPr>
              <w:rFonts w:eastAsiaTheme="minorEastAsia"/>
              <w:lang w:bidi="ar-SA"/>
            </w:rPr>
          </w:pPr>
          <w:hyperlink w:anchor="_Toc159705860" w:history="1">
            <w:r w:rsidR="0021307C" w:rsidRPr="00A7223D">
              <w:rPr>
                <w:rStyle w:val="Hipercze"/>
                <w:b w:val="0"/>
                <w:bCs w:val="0"/>
              </w:rPr>
              <w:t>Załączniki do Regulaminu</w:t>
            </w:r>
            <w:r w:rsidR="0021307C" w:rsidRPr="00B638C5">
              <w:rPr>
                <w:webHidden/>
              </w:rPr>
              <w:tab/>
            </w:r>
            <w:r w:rsidR="0021307C" w:rsidRPr="00B638C5">
              <w:rPr>
                <w:webHidden/>
              </w:rPr>
              <w:fldChar w:fldCharType="begin"/>
            </w:r>
            <w:r w:rsidR="0021307C" w:rsidRPr="00B638C5">
              <w:rPr>
                <w:webHidden/>
              </w:rPr>
              <w:instrText xml:space="preserve"> PAGEREF _Toc159705860 \h </w:instrText>
            </w:r>
            <w:r w:rsidR="0021307C" w:rsidRPr="00B638C5">
              <w:rPr>
                <w:webHidden/>
              </w:rPr>
            </w:r>
            <w:r w:rsidR="0021307C" w:rsidRPr="00B638C5">
              <w:rPr>
                <w:webHidden/>
              </w:rPr>
              <w:fldChar w:fldCharType="separate"/>
            </w:r>
            <w:r>
              <w:rPr>
                <w:webHidden/>
              </w:rPr>
              <w:t>17</w:t>
            </w:r>
            <w:r w:rsidR="0021307C" w:rsidRPr="00B638C5">
              <w:rPr>
                <w:webHidden/>
              </w:rPr>
              <w:fldChar w:fldCharType="end"/>
            </w:r>
          </w:hyperlink>
        </w:p>
        <w:p w14:paraId="32BFA233" w14:textId="4A31F528" w:rsidR="0021307C" w:rsidRDefault="0021307C" w:rsidP="00A7223D">
          <w:pPr>
            <w:spacing w:before="120" w:after="120" w:line="276" w:lineRule="auto"/>
            <w:ind w:left="284" w:hanging="284"/>
            <w:jc w:val="both"/>
          </w:pPr>
          <w:r w:rsidRPr="00A7223D">
            <w:rPr>
              <w:rFonts w:ascii="Times New Roman" w:hAnsi="Times New Roman" w:cs="Times New Roman"/>
            </w:rPr>
            <w:fldChar w:fldCharType="end"/>
          </w:r>
        </w:p>
      </w:sdtContent>
    </w:sdt>
    <w:p w14:paraId="530A8388" w14:textId="45C2254B" w:rsidR="008F3438" w:rsidRPr="00243228" w:rsidRDefault="008F3438" w:rsidP="00E57A21">
      <w:pPr>
        <w:jc w:val="both"/>
        <w:rPr>
          <w:rFonts w:ascii="Times New Roman" w:hAnsi="Times New Roman" w:cs="Times New Roman"/>
        </w:rPr>
      </w:pPr>
    </w:p>
    <w:p w14:paraId="441D7FEB" w14:textId="3AC133C3" w:rsidR="00977990" w:rsidRPr="00243228" w:rsidRDefault="00977990" w:rsidP="00E57A21">
      <w:pPr>
        <w:jc w:val="both"/>
        <w:rPr>
          <w:rFonts w:ascii="Times New Roman" w:hAnsi="Times New Roman" w:cs="Times New Roman"/>
        </w:rPr>
      </w:pPr>
    </w:p>
    <w:p w14:paraId="20EB8E11" w14:textId="07B5EDEF" w:rsidR="00977990" w:rsidRPr="00243228" w:rsidRDefault="00977990" w:rsidP="00E57A21">
      <w:pPr>
        <w:jc w:val="both"/>
        <w:rPr>
          <w:rFonts w:ascii="Times New Roman" w:hAnsi="Times New Roman" w:cs="Times New Roman"/>
        </w:rPr>
      </w:pPr>
    </w:p>
    <w:p w14:paraId="69758F70" w14:textId="5E0C9C91" w:rsidR="00977990" w:rsidRPr="00243228" w:rsidRDefault="00977990" w:rsidP="00E57A21">
      <w:pPr>
        <w:jc w:val="both"/>
        <w:rPr>
          <w:rFonts w:ascii="Times New Roman" w:hAnsi="Times New Roman" w:cs="Times New Roman"/>
        </w:rPr>
      </w:pPr>
    </w:p>
    <w:p w14:paraId="24DF618F" w14:textId="390AED1D" w:rsidR="00977990" w:rsidRPr="00243228" w:rsidRDefault="00977990" w:rsidP="00E57A21">
      <w:pPr>
        <w:jc w:val="both"/>
        <w:rPr>
          <w:rFonts w:ascii="Times New Roman" w:hAnsi="Times New Roman" w:cs="Times New Roman"/>
        </w:rPr>
      </w:pPr>
    </w:p>
    <w:p w14:paraId="73374980" w14:textId="2B0B96C8" w:rsidR="008C6AE0" w:rsidRPr="00243228" w:rsidRDefault="008C6AE0" w:rsidP="00E57A21">
      <w:pPr>
        <w:jc w:val="both"/>
        <w:rPr>
          <w:rFonts w:ascii="Times New Roman" w:hAnsi="Times New Roman" w:cs="Times New Roman"/>
        </w:rPr>
      </w:pPr>
    </w:p>
    <w:p w14:paraId="76A4440E" w14:textId="16D3BF48" w:rsidR="008C6AE0" w:rsidRPr="00243228" w:rsidRDefault="008C6AE0" w:rsidP="00E57A21">
      <w:pPr>
        <w:jc w:val="both"/>
        <w:rPr>
          <w:rFonts w:ascii="Times New Roman" w:hAnsi="Times New Roman" w:cs="Times New Roman"/>
        </w:rPr>
      </w:pPr>
    </w:p>
    <w:p w14:paraId="545DD9BD" w14:textId="58183277" w:rsidR="008C6AE0" w:rsidRPr="00243228" w:rsidRDefault="008C6AE0" w:rsidP="00E57A21">
      <w:pPr>
        <w:jc w:val="both"/>
        <w:rPr>
          <w:rFonts w:ascii="Times New Roman" w:hAnsi="Times New Roman" w:cs="Times New Roman"/>
        </w:rPr>
      </w:pPr>
    </w:p>
    <w:p w14:paraId="3354E31C" w14:textId="5A9987E1" w:rsidR="00FC4027" w:rsidRPr="00243228" w:rsidRDefault="00FC4027" w:rsidP="00E57A21">
      <w:pPr>
        <w:jc w:val="both"/>
        <w:rPr>
          <w:rFonts w:ascii="Times New Roman" w:hAnsi="Times New Roman" w:cs="Times New Roman"/>
        </w:rPr>
      </w:pPr>
    </w:p>
    <w:p w14:paraId="4EFEB35B" w14:textId="1C338420" w:rsidR="00FC4027" w:rsidRPr="00243228" w:rsidRDefault="00FC4027" w:rsidP="00E57A21">
      <w:pPr>
        <w:jc w:val="both"/>
        <w:rPr>
          <w:rFonts w:ascii="Times New Roman" w:hAnsi="Times New Roman" w:cs="Times New Roman"/>
        </w:rPr>
      </w:pPr>
    </w:p>
    <w:p w14:paraId="7F607FD6" w14:textId="34152822" w:rsidR="00FC4027" w:rsidRPr="00243228" w:rsidRDefault="00FC4027" w:rsidP="00E57A21">
      <w:pPr>
        <w:jc w:val="both"/>
        <w:rPr>
          <w:rFonts w:ascii="Times New Roman" w:hAnsi="Times New Roman" w:cs="Times New Roman"/>
        </w:rPr>
      </w:pPr>
    </w:p>
    <w:p w14:paraId="2AB16FB4" w14:textId="77777777" w:rsidR="00FC4027" w:rsidRPr="00243228" w:rsidRDefault="00FC4027" w:rsidP="00E57A21">
      <w:pPr>
        <w:jc w:val="both"/>
        <w:rPr>
          <w:rFonts w:ascii="Times New Roman" w:hAnsi="Times New Roman" w:cs="Times New Roman"/>
        </w:rPr>
      </w:pPr>
    </w:p>
    <w:p w14:paraId="4988124C" w14:textId="29592ADA" w:rsidR="00977990" w:rsidRPr="00243228" w:rsidRDefault="00977990" w:rsidP="00E57A21">
      <w:pPr>
        <w:jc w:val="both"/>
        <w:rPr>
          <w:rFonts w:ascii="Times New Roman" w:hAnsi="Times New Roman" w:cs="Times New Roman"/>
        </w:rPr>
      </w:pPr>
    </w:p>
    <w:p w14:paraId="5CCDA3F7" w14:textId="77777777" w:rsidR="00FC4027" w:rsidRPr="00243228" w:rsidRDefault="00FC4027" w:rsidP="00E57A21">
      <w:pPr>
        <w:jc w:val="both"/>
        <w:rPr>
          <w:rFonts w:ascii="Times New Roman" w:hAnsi="Times New Roman" w:cs="Times New Roman"/>
        </w:rPr>
      </w:pPr>
    </w:p>
    <w:p w14:paraId="69F2A46D" w14:textId="6EA1639A" w:rsidR="00E95B64" w:rsidRPr="00A7223D" w:rsidRDefault="00E95B64" w:rsidP="00CC75FD">
      <w:pPr>
        <w:pStyle w:val="Nagwek1"/>
        <w:rPr>
          <w:rFonts w:ascii="Times New Roman" w:hAnsi="Times New Roman" w:cs="Times New Roman"/>
          <w:b/>
          <w:bCs/>
          <w:sz w:val="24"/>
          <w:szCs w:val="24"/>
        </w:rPr>
      </w:pPr>
      <w:bookmarkStart w:id="4" w:name="_Hlk160713345"/>
      <w:bookmarkStart w:id="5" w:name="_Toc159705846"/>
      <w:r w:rsidRPr="00A7223D">
        <w:rPr>
          <w:rFonts w:ascii="Times New Roman" w:hAnsi="Times New Roman" w:cs="Times New Roman"/>
          <w:b/>
          <w:bCs/>
          <w:sz w:val="24"/>
          <w:szCs w:val="24"/>
        </w:rPr>
        <w:lastRenderedPageBreak/>
        <w:t xml:space="preserve">§ </w:t>
      </w:r>
      <w:r w:rsidR="003A2B6B" w:rsidRPr="00A7223D">
        <w:rPr>
          <w:rFonts w:ascii="Times New Roman" w:hAnsi="Times New Roman" w:cs="Times New Roman"/>
          <w:b/>
          <w:bCs/>
          <w:sz w:val="24"/>
          <w:szCs w:val="24"/>
        </w:rPr>
        <w:t>1</w:t>
      </w:r>
      <w:bookmarkEnd w:id="4"/>
      <w:r w:rsidRPr="00A7223D">
        <w:rPr>
          <w:rFonts w:ascii="Times New Roman" w:hAnsi="Times New Roman" w:cs="Times New Roman"/>
          <w:b/>
          <w:bCs/>
          <w:sz w:val="24"/>
          <w:szCs w:val="24"/>
        </w:rPr>
        <w:t>. Słownik pojęć i wykaz skrótów</w:t>
      </w:r>
      <w:bookmarkEnd w:id="5"/>
    </w:p>
    <w:p w14:paraId="33286969" w14:textId="0427959A" w:rsidR="002E4F12" w:rsidRPr="00A7223D" w:rsidRDefault="002E4F12" w:rsidP="00A7223D">
      <w:pPr>
        <w:pStyle w:val="Akapitzlist"/>
        <w:keepNext/>
        <w:keepLines/>
        <w:widowControl w:val="0"/>
        <w:numPr>
          <w:ilvl w:val="0"/>
          <w:numId w:val="2"/>
        </w:numPr>
        <w:spacing w:before="120" w:after="120" w:line="276" w:lineRule="auto"/>
        <w:ind w:left="426" w:right="4520" w:hanging="426"/>
        <w:contextualSpacing w:val="0"/>
        <w:jc w:val="both"/>
        <w:outlineLvl w:val="0"/>
        <w:rPr>
          <w:rFonts w:ascii="Times New Roman" w:eastAsia="Times New Roman" w:hAnsi="Times New Roman" w:cs="Times New Roman"/>
          <w:b/>
          <w:color w:val="000000"/>
          <w:sz w:val="24"/>
          <w:szCs w:val="24"/>
          <w:lang w:eastAsia="pl-PL" w:bidi="pl-PL"/>
        </w:rPr>
      </w:pPr>
      <w:bookmarkStart w:id="6" w:name="_Toc159705847"/>
      <w:r w:rsidRPr="00A7223D">
        <w:rPr>
          <w:rFonts w:ascii="Times New Roman" w:eastAsia="Times New Roman" w:hAnsi="Times New Roman" w:cs="Times New Roman"/>
          <w:b/>
          <w:color w:val="000000"/>
          <w:sz w:val="24"/>
          <w:szCs w:val="24"/>
          <w:lang w:eastAsia="pl-PL" w:bidi="pl-PL"/>
        </w:rPr>
        <w:t>Słownik pojęć</w:t>
      </w:r>
      <w:bookmarkStart w:id="7" w:name="_Hlk130800975"/>
      <w:bookmarkEnd w:id="6"/>
    </w:p>
    <w:bookmarkEnd w:id="7"/>
    <w:p w14:paraId="50CFC5C2" w14:textId="498C3C39" w:rsidR="007C64FA" w:rsidRPr="0021307C" w:rsidRDefault="00191EC6"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
          <w:color w:val="000000"/>
          <w:lang w:eastAsia="pl-PL" w:bidi="pl-PL"/>
        </w:rPr>
      </w:pPr>
      <w:r w:rsidRPr="0021307C">
        <w:rPr>
          <w:rFonts w:ascii="Times New Roman" w:eastAsia="Times New Roman" w:hAnsi="Times New Roman" w:cs="Times New Roman"/>
          <w:b/>
          <w:color w:val="000000"/>
          <w:lang w:eastAsia="pl-PL" w:bidi="pl-PL"/>
        </w:rPr>
        <w:t>b</w:t>
      </w:r>
      <w:r w:rsidR="001976E2" w:rsidRPr="0021307C">
        <w:rPr>
          <w:rFonts w:ascii="Times New Roman" w:eastAsia="Times New Roman" w:hAnsi="Times New Roman" w:cs="Times New Roman"/>
          <w:b/>
          <w:color w:val="000000"/>
          <w:lang w:eastAsia="pl-PL" w:bidi="pl-PL"/>
        </w:rPr>
        <w:t>eneficjent –</w:t>
      </w:r>
      <w:r w:rsidR="0077570D" w:rsidRPr="0021307C">
        <w:rPr>
          <w:rFonts w:ascii="Times New Roman" w:eastAsia="Times New Roman" w:hAnsi="Times New Roman" w:cs="Times New Roman"/>
          <w:b/>
          <w:color w:val="000000"/>
          <w:lang w:eastAsia="pl-PL" w:bidi="pl-PL"/>
        </w:rPr>
        <w:t xml:space="preserve"> </w:t>
      </w:r>
      <w:r w:rsidR="001976E2" w:rsidRPr="0021307C">
        <w:rPr>
          <w:rFonts w:ascii="Times New Roman" w:eastAsia="Times New Roman" w:hAnsi="Times New Roman" w:cs="Times New Roman"/>
          <w:bCs/>
          <w:color w:val="000000"/>
          <w:lang w:eastAsia="pl-PL" w:bidi="pl-PL"/>
        </w:rPr>
        <w:t>podmiot, któremu przyznano pomoc na podstawie umowy</w:t>
      </w:r>
      <w:r w:rsidR="00E72453" w:rsidRPr="0021307C">
        <w:rPr>
          <w:rFonts w:ascii="Times New Roman" w:eastAsia="Times New Roman" w:hAnsi="Times New Roman" w:cs="Times New Roman"/>
          <w:bCs/>
          <w:color w:val="000000"/>
          <w:lang w:eastAsia="pl-PL" w:bidi="pl-PL"/>
        </w:rPr>
        <w:t>;</w:t>
      </w:r>
    </w:p>
    <w:p w14:paraId="586B0247" w14:textId="6B2A5428" w:rsidR="001976E2"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
          <w:color w:val="000000"/>
          <w:lang w:eastAsia="pl-PL" w:bidi="pl-PL"/>
        </w:rPr>
      </w:pPr>
      <w:r w:rsidRPr="0021307C">
        <w:rPr>
          <w:rFonts w:ascii="Times New Roman" w:eastAsia="Times New Roman" w:hAnsi="Times New Roman" w:cs="Times New Roman"/>
          <w:b/>
          <w:color w:val="000000"/>
          <w:lang w:eastAsia="pl-PL" w:bidi="pl-PL"/>
        </w:rPr>
        <w:t xml:space="preserve">kontrola na miejscu </w:t>
      </w:r>
      <w:r w:rsidRPr="0021307C">
        <w:rPr>
          <w:rFonts w:ascii="Times New Roman" w:eastAsia="Times New Roman" w:hAnsi="Times New Roman" w:cs="Times New Roman"/>
          <w:bCs/>
          <w:color w:val="000000"/>
          <w:lang w:eastAsia="pl-PL" w:bidi="pl-PL"/>
        </w:rPr>
        <w:t>– kontrola, o której mowa w pkt 1.A ppkt (i) załącznika I do rozporządzenia 2022/127, której cel został określony w art. 100 ust. 4 ustawy PS WPR</w:t>
      </w:r>
      <w:r w:rsidR="00902721" w:rsidRPr="0021307C">
        <w:rPr>
          <w:rFonts w:ascii="Times New Roman" w:eastAsia="Times New Roman" w:hAnsi="Times New Roman" w:cs="Times New Roman"/>
          <w:bCs/>
          <w:color w:val="000000"/>
          <w:lang w:eastAsia="pl-PL" w:bidi="pl-PL"/>
        </w:rPr>
        <w:t>;</w:t>
      </w:r>
    </w:p>
    <w:p w14:paraId="228E7D08" w14:textId="6BBAE2BB" w:rsidR="007C64FA"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
          <w:color w:val="000000"/>
          <w:lang w:eastAsia="pl-PL" w:bidi="pl-PL"/>
        </w:rPr>
      </w:pPr>
      <w:r w:rsidRPr="0021307C">
        <w:rPr>
          <w:rFonts w:ascii="Times New Roman" w:eastAsia="Times New Roman" w:hAnsi="Times New Roman" w:cs="Times New Roman"/>
          <w:b/>
          <w:color w:val="000000"/>
          <w:lang w:eastAsia="pl-PL" w:bidi="pl-PL"/>
        </w:rPr>
        <w:t xml:space="preserve">numer EP </w:t>
      </w:r>
      <w:r w:rsidRPr="0021307C">
        <w:rPr>
          <w:rFonts w:ascii="Times New Roman" w:eastAsia="Times New Roman" w:hAnsi="Times New Roman" w:cs="Times New Roman"/>
          <w:bCs/>
          <w:color w:val="000000"/>
          <w:lang w:eastAsia="pl-PL" w:bidi="pl-PL"/>
        </w:rPr>
        <w:t>– numer identyfikacyjny w ewidencji producentów, nadany na podstawie przepisów ustawy z dnia 18 grudnia 2003 r. o krajowym systemie ewidencji producentów, ewidencji gospodarstw rolnych oraz ewidencji wniosków o przyznanie płatności (Dz. U. z 2023 r. poz. 885</w:t>
      </w:r>
      <w:r w:rsidR="00902721" w:rsidRPr="0021307C">
        <w:rPr>
          <w:rFonts w:ascii="Times New Roman" w:eastAsia="Times New Roman" w:hAnsi="Times New Roman" w:cs="Times New Roman"/>
          <w:bCs/>
          <w:color w:val="000000"/>
          <w:lang w:eastAsia="pl-PL" w:bidi="pl-PL"/>
        </w:rPr>
        <w:t>);</w:t>
      </w:r>
    </w:p>
    <w:p w14:paraId="17F4F763" w14:textId="23EF2A54" w:rsidR="007C64FA"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color w:val="000000"/>
          <w:lang w:eastAsia="pl-PL" w:bidi="pl-PL"/>
        </w:rPr>
        <w:t xml:space="preserve">płatność końcowa </w:t>
      </w:r>
      <w:r w:rsidRPr="0021307C">
        <w:rPr>
          <w:rFonts w:ascii="Times New Roman" w:eastAsia="Times New Roman" w:hAnsi="Times New Roman" w:cs="Times New Roman"/>
          <w:bCs/>
          <w:color w:val="000000"/>
          <w:lang w:eastAsia="pl-PL" w:bidi="pl-PL"/>
        </w:rPr>
        <w:t>– płatność dokonywan</w:t>
      </w:r>
      <w:r w:rsidR="00946AE0" w:rsidRPr="0021307C">
        <w:rPr>
          <w:rFonts w:ascii="Times New Roman" w:eastAsia="Times New Roman" w:hAnsi="Times New Roman" w:cs="Times New Roman"/>
          <w:bCs/>
          <w:color w:val="000000"/>
          <w:lang w:eastAsia="pl-PL" w:bidi="pl-PL"/>
        </w:rPr>
        <w:t>a</w:t>
      </w:r>
      <w:r w:rsidRPr="0021307C">
        <w:rPr>
          <w:rFonts w:ascii="Times New Roman" w:eastAsia="Times New Roman" w:hAnsi="Times New Roman" w:cs="Times New Roman"/>
          <w:bCs/>
          <w:color w:val="000000"/>
          <w:lang w:eastAsia="pl-PL" w:bidi="pl-PL"/>
        </w:rPr>
        <w:t xml:space="preserve"> na podstawie wniosku o płatność składanego po zrealizowaniu całej operacji;</w:t>
      </w:r>
    </w:p>
    <w:p w14:paraId="2AB9A12E" w14:textId="2937A744" w:rsidR="007C64FA"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color w:val="000000"/>
          <w:lang w:eastAsia="pl-PL" w:bidi="pl-PL"/>
        </w:rPr>
        <w:t xml:space="preserve">płatność pośrednia </w:t>
      </w:r>
      <w:r w:rsidRPr="0021307C">
        <w:rPr>
          <w:rFonts w:ascii="Times New Roman" w:eastAsia="Times New Roman" w:hAnsi="Times New Roman" w:cs="Times New Roman"/>
          <w:bCs/>
          <w:color w:val="000000"/>
          <w:lang w:eastAsia="pl-PL" w:bidi="pl-PL"/>
        </w:rPr>
        <w:t>– płatność dokonywan</w:t>
      </w:r>
      <w:r w:rsidR="00946AE0" w:rsidRPr="0021307C">
        <w:rPr>
          <w:rFonts w:ascii="Times New Roman" w:eastAsia="Times New Roman" w:hAnsi="Times New Roman" w:cs="Times New Roman"/>
          <w:bCs/>
          <w:color w:val="000000"/>
          <w:lang w:eastAsia="pl-PL" w:bidi="pl-PL"/>
        </w:rPr>
        <w:t>a</w:t>
      </w:r>
      <w:r w:rsidRPr="0021307C">
        <w:rPr>
          <w:rFonts w:ascii="Times New Roman" w:eastAsia="Times New Roman" w:hAnsi="Times New Roman" w:cs="Times New Roman"/>
          <w:bCs/>
          <w:color w:val="000000"/>
          <w:lang w:eastAsia="pl-PL" w:bidi="pl-PL"/>
        </w:rPr>
        <w:t xml:space="preserve"> na podstawie wniosku o płatność składanego po zrealizowaniu każdego z etapów operacji, jeżeli dany etap nie jest etapem końcowym</w:t>
      </w:r>
      <w:r w:rsidR="00902721" w:rsidRPr="0021307C">
        <w:rPr>
          <w:rFonts w:ascii="Times New Roman" w:eastAsia="Times New Roman" w:hAnsi="Times New Roman" w:cs="Times New Roman"/>
          <w:bCs/>
          <w:color w:val="000000"/>
          <w:lang w:eastAsia="pl-PL" w:bidi="pl-PL"/>
        </w:rPr>
        <w:t>;</w:t>
      </w:r>
    </w:p>
    <w:p w14:paraId="5BC91CAD" w14:textId="4D021FC8" w:rsidR="007C64FA" w:rsidRPr="00A7223D" w:rsidRDefault="004B5E8E">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color w:val="000000"/>
          <w:lang w:eastAsia="pl-PL" w:bidi="pl-PL"/>
        </w:rPr>
        <w:t>p</w:t>
      </w:r>
      <w:r w:rsidR="006A7EAB" w:rsidRPr="0021307C">
        <w:rPr>
          <w:rFonts w:ascii="Times New Roman" w:eastAsia="Times New Roman" w:hAnsi="Times New Roman" w:cs="Times New Roman"/>
          <w:b/>
          <w:color w:val="000000"/>
          <w:lang w:eastAsia="pl-PL" w:bidi="pl-PL"/>
        </w:rPr>
        <w:t>owiat</w:t>
      </w:r>
      <w:r w:rsidR="006A7EAB" w:rsidRPr="0021307C">
        <w:rPr>
          <w:rFonts w:ascii="Times New Roman" w:eastAsia="Times New Roman" w:hAnsi="Times New Roman" w:cs="Times New Roman"/>
          <w:bCs/>
          <w:color w:val="000000"/>
          <w:lang w:eastAsia="pl-PL" w:bidi="pl-PL"/>
        </w:rPr>
        <w:t xml:space="preserve"> – </w:t>
      </w:r>
      <w:r w:rsidR="006745DF" w:rsidRPr="0021307C">
        <w:rPr>
          <w:rFonts w:ascii="Times New Roman" w:eastAsia="Times New Roman" w:hAnsi="Times New Roman" w:cs="Times New Roman"/>
          <w:bCs/>
          <w:color w:val="000000"/>
          <w:lang w:eastAsia="pl-PL" w:bidi="pl-PL"/>
        </w:rPr>
        <w:t xml:space="preserve">powiat </w:t>
      </w:r>
      <w:r w:rsidR="006A7EAB" w:rsidRPr="0021307C">
        <w:rPr>
          <w:rFonts w:ascii="Times New Roman" w:eastAsia="Times New Roman" w:hAnsi="Times New Roman" w:cs="Times New Roman"/>
          <w:bCs/>
          <w:color w:val="000000"/>
          <w:lang w:eastAsia="pl-PL" w:bidi="pl-PL"/>
        </w:rPr>
        <w:t>w rozumieniu art. 1 ust</w:t>
      </w:r>
      <w:r w:rsidR="003B4385">
        <w:rPr>
          <w:rFonts w:ascii="Times New Roman" w:eastAsia="Times New Roman" w:hAnsi="Times New Roman" w:cs="Times New Roman"/>
          <w:bCs/>
          <w:color w:val="000000"/>
          <w:lang w:eastAsia="pl-PL" w:bidi="pl-PL"/>
        </w:rPr>
        <w:t>.</w:t>
      </w:r>
      <w:r w:rsidR="006A7EAB" w:rsidRPr="0021307C">
        <w:rPr>
          <w:rFonts w:ascii="Times New Roman" w:eastAsia="Times New Roman" w:hAnsi="Times New Roman" w:cs="Times New Roman"/>
          <w:bCs/>
          <w:color w:val="000000"/>
          <w:lang w:eastAsia="pl-PL" w:bidi="pl-PL"/>
        </w:rPr>
        <w:t xml:space="preserve"> 2 ustawy z dnia 5 czerwca 1998 r. o samorządzie powiatowym</w:t>
      </w:r>
      <w:r w:rsidR="00097358">
        <w:rPr>
          <w:rFonts w:ascii="Times New Roman" w:eastAsia="Times New Roman" w:hAnsi="Times New Roman" w:cs="Times New Roman"/>
          <w:bCs/>
          <w:color w:val="000000"/>
          <w:lang w:eastAsia="pl-PL" w:bidi="pl-PL"/>
        </w:rPr>
        <w:t xml:space="preserve"> (Dz.U. z </w:t>
      </w:r>
      <w:r w:rsidR="007B2DCF">
        <w:rPr>
          <w:rFonts w:ascii="Times New Roman" w:eastAsia="Times New Roman" w:hAnsi="Times New Roman" w:cs="Times New Roman"/>
          <w:bCs/>
          <w:color w:val="000000"/>
          <w:lang w:eastAsia="pl-PL" w:bidi="pl-PL"/>
        </w:rPr>
        <w:t>2024 r., poz. 107)</w:t>
      </w:r>
      <w:r w:rsidR="00E72453" w:rsidRPr="0021307C">
        <w:rPr>
          <w:rFonts w:ascii="Times New Roman" w:eastAsia="Times New Roman" w:hAnsi="Times New Roman" w:cs="Times New Roman"/>
          <w:bCs/>
          <w:color w:val="000000"/>
          <w:lang w:eastAsia="pl-PL" w:bidi="pl-PL"/>
        </w:rPr>
        <w:t>;</w:t>
      </w:r>
      <w:r w:rsidR="007C64FA" w:rsidRPr="0021307C">
        <w:rPr>
          <w:rFonts w:ascii="Times New Roman" w:eastAsia="Times New Roman" w:hAnsi="Times New Roman" w:cs="Times New Roman"/>
          <w:b/>
          <w:color w:val="000000"/>
          <w:lang w:eastAsia="pl-PL" w:bidi="pl-PL"/>
        </w:rPr>
        <w:t xml:space="preserve"> </w:t>
      </w:r>
    </w:p>
    <w:p w14:paraId="5B07E250" w14:textId="66A23918" w:rsidR="003B4385" w:rsidRDefault="003B4385" w:rsidP="003B4385">
      <w:pPr>
        <w:widowControl w:val="0"/>
        <w:numPr>
          <w:ilvl w:val="0"/>
          <w:numId w:val="37"/>
        </w:numPr>
        <w:tabs>
          <w:tab w:val="left" w:pos="567"/>
        </w:tabs>
        <w:spacing w:after="0" w:line="276" w:lineRule="auto"/>
        <w:ind w:left="850" w:hanging="425"/>
        <w:jc w:val="both"/>
        <w:rPr>
          <w:rFonts w:ascii="Times New Roman" w:eastAsia="Times New Roman" w:hAnsi="Times New Roman" w:cs="Times New Roman"/>
          <w:color w:val="000000"/>
          <w:lang w:eastAsia="pl-PL" w:bidi="pl-PL"/>
        </w:rPr>
      </w:pPr>
      <w:r>
        <w:rPr>
          <w:rFonts w:ascii="Times New Roman" w:hAnsi="Times New Roman" w:cs="Times New Roman"/>
          <w:b/>
        </w:rPr>
        <w:t>R</w:t>
      </w:r>
      <w:r w:rsidRPr="0021307C">
        <w:rPr>
          <w:rFonts w:ascii="Times New Roman" w:hAnsi="Times New Roman" w:cs="Times New Roman"/>
          <w:b/>
        </w:rPr>
        <w:t xml:space="preserve">egulamin </w:t>
      </w:r>
      <w:r w:rsidRPr="0021307C">
        <w:rPr>
          <w:rFonts w:ascii="Times New Roman" w:eastAsia="Times New Roman" w:hAnsi="Times New Roman" w:cs="Times New Roman"/>
          <w:color w:val="000000"/>
          <w:lang w:eastAsia="pl-PL" w:bidi="pl-PL"/>
        </w:rPr>
        <w:t>– regulamin naboru wniosków o przyznanie pomocy, o których mowa w ustawie PS WPR</w:t>
      </w:r>
      <w:r>
        <w:rPr>
          <w:rFonts w:ascii="Times New Roman" w:eastAsia="Times New Roman" w:hAnsi="Times New Roman" w:cs="Times New Roman"/>
          <w:color w:val="000000"/>
          <w:lang w:eastAsia="pl-PL" w:bidi="pl-PL"/>
        </w:rPr>
        <w:t>;</w:t>
      </w:r>
    </w:p>
    <w:p w14:paraId="7959C7FC" w14:textId="6F37D3CA" w:rsidR="007C64FA"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bCs/>
          <w:color w:val="000000"/>
          <w:lang w:eastAsia="pl-PL" w:bidi="pl-PL"/>
        </w:rPr>
        <w:t>wniosek o płatność</w:t>
      </w:r>
      <w:r w:rsidRPr="0021307C">
        <w:rPr>
          <w:rFonts w:ascii="Times New Roman" w:eastAsia="Times New Roman" w:hAnsi="Times New Roman" w:cs="Times New Roman"/>
          <w:color w:val="000000"/>
          <w:lang w:eastAsia="pl-PL" w:bidi="pl-PL"/>
        </w:rPr>
        <w:t xml:space="preserve"> – wniosek o płatność, o którym mowa w ustawie PS WPR</w:t>
      </w:r>
      <w:r w:rsidR="00902721" w:rsidRPr="0021307C">
        <w:rPr>
          <w:rFonts w:ascii="Times New Roman" w:eastAsia="Times New Roman" w:hAnsi="Times New Roman" w:cs="Times New Roman"/>
          <w:color w:val="000000"/>
          <w:lang w:eastAsia="pl-PL" w:bidi="pl-PL"/>
        </w:rPr>
        <w:t>;</w:t>
      </w:r>
    </w:p>
    <w:p w14:paraId="2F450AE6" w14:textId="562DAC0F" w:rsidR="007C64FA"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wniosek o przyznanie pomocy</w:t>
      </w:r>
      <w:r w:rsidRPr="0021307C">
        <w:rPr>
          <w:rFonts w:ascii="Times New Roman" w:eastAsia="Times New Roman" w:hAnsi="Times New Roman" w:cs="Times New Roman"/>
          <w:color w:val="000000"/>
          <w:lang w:eastAsia="pl-PL" w:bidi="pl-PL"/>
        </w:rPr>
        <w:t xml:space="preserve"> – wniosek o przyznanie pomocy, o którym mowa w ustawie </w:t>
      </w:r>
      <w:r w:rsidRPr="0021307C">
        <w:rPr>
          <w:rFonts w:ascii="Times New Roman" w:eastAsia="Times New Roman" w:hAnsi="Times New Roman" w:cs="Times New Roman"/>
          <w:color w:val="000000"/>
          <w:lang w:eastAsia="pl-PL" w:bidi="pl-PL"/>
        </w:rPr>
        <w:br/>
        <w:t>PS WPR;</w:t>
      </w:r>
    </w:p>
    <w:p w14:paraId="790D84E8" w14:textId="24C5FA98" w:rsidR="006A7EAB"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color w:val="000000"/>
          <w:lang w:eastAsia="pl-PL" w:bidi="pl-PL"/>
        </w:rPr>
        <w:t>wnioskodawca</w:t>
      </w:r>
      <w:r w:rsidRPr="0021307C">
        <w:rPr>
          <w:rFonts w:ascii="Times New Roman" w:eastAsia="Times New Roman" w:hAnsi="Times New Roman" w:cs="Times New Roman"/>
          <w:bCs/>
          <w:color w:val="000000"/>
          <w:lang w:eastAsia="pl-PL" w:bidi="pl-PL"/>
        </w:rPr>
        <w:t xml:space="preserve"> – podmiot ubiegający się o przyznanie pomocy</w:t>
      </w:r>
      <w:r w:rsidR="00902721" w:rsidRPr="0021307C">
        <w:rPr>
          <w:rFonts w:ascii="Times New Roman" w:eastAsia="Times New Roman" w:hAnsi="Times New Roman" w:cs="Times New Roman"/>
          <w:bCs/>
          <w:color w:val="000000"/>
          <w:lang w:eastAsia="pl-PL" w:bidi="pl-PL"/>
        </w:rPr>
        <w:t>;</w:t>
      </w:r>
    </w:p>
    <w:p w14:paraId="57CCCEA0" w14:textId="066A0CB6" w:rsidR="007C64FA" w:rsidRPr="00A7223D" w:rsidRDefault="004B5E8E"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color w:val="000000"/>
          <w:lang w:eastAsia="pl-PL" w:bidi="pl-PL"/>
        </w:rPr>
        <w:t>w</w:t>
      </w:r>
      <w:r w:rsidR="006A7EAB" w:rsidRPr="0021307C">
        <w:rPr>
          <w:rFonts w:ascii="Times New Roman" w:eastAsia="Times New Roman" w:hAnsi="Times New Roman" w:cs="Times New Roman"/>
          <w:b/>
          <w:color w:val="000000"/>
          <w:lang w:eastAsia="pl-PL" w:bidi="pl-PL"/>
        </w:rPr>
        <w:t>ydzielenie gruntów na cele miejscowej użyteczności publicznej</w:t>
      </w:r>
      <w:r w:rsidR="006A7EAB" w:rsidRPr="0021307C">
        <w:rPr>
          <w:rFonts w:ascii="Times New Roman" w:eastAsia="Times New Roman" w:hAnsi="Times New Roman" w:cs="Times New Roman"/>
          <w:bCs/>
          <w:color w:val="000000"/>
          <w:lang w:eastAsia="pl-PL" w:bidi="pl-PL"/>
        </w:rPr>
        <w:t xml:space="preserve"> – wydzielenie gruntów </w:t>
      </w:r>
      <w:r w:rsidR="00D03F58" w:rsidRPr="0021307C">
        <w:rPr>
          <w:rFonts w:ascii="Times New Roman" w:eastAsia="Times New Roman" w:hAnsi="Times New Roman" w:cs="Times New Roman"/>
          <w:bCs/>
          <w:color w:val="000000"/>
          <w:lang w:eastAsia="pl-PL" w:bidi="pl-PL"/>
        </w:rPr>
        <w:t>p</w:t>
      </w:r>
      <w:r w:rsidR="006A7EAB" w:rsidRPr="0021307C">
        <w:rPr>
          <w:rFonts w:ascii="Times New Roman" w:eastAsia="Times New Roman" w:hAnsi="Times New Roman" w:cs="Times New Roman"/>
          <w:bCs/>
          <w:color w:val="000000"/>
          <w:lang w:eastAsia="pl-PL" w:bidi="pl-PL"/>
        </w:rPr>
        <w:t>la</w:t>
      </w:r>
      <w:r w:rsidR="00D03F58" w:rsidRPr="0021307C">
        <w:rPr>
          <w:rFonts w:ascii="Times New Roman" w:eastAsia="Times New Roman" w:hAnsi="Times New Roman" w:cs="Times New Roman"/>
          <w:bCs/>
          <w:color w:val="000000"/>
          <w:lang w:eastAsia="pl-PL" w:bidi="pl-PL"/>
        </w:rPr>
        <w:t>n</w:t>
      </w:r>
      <w:r w:rsidR="006A7EAB" w:rsidRPr="0021307C">
        <w:rPr>
          <w:rFonts w:ascii="Times New Roman" w:eastAsia="Times New Roman" w:hAnsi="Times New Roman" w:cs="Times New Roman"/>
          <w:bCs/>
          <w:color w:val="000000"/>
          <w:lang w:eastAsia="pl-PL" w:bidi="pl-PL"/>
        </w:rPr>
        <w:t>owanych do przeznaczenia na realizacje celu publicznego w rozumieniu art. 6 ustawy z dnia 21 sierpnia 1997 r. o gospodarce nieruchomościami</w:t>
      </w:r>
      <w:r w:rsidR="00F1484A" w:rsidRPr="0021307C">
        <w:rPr>
          <w:rFonts w:ascii="Times New Roman" w:eastAsia="Times New Roman" w:hAnsi="Times New Roman" w:cs="Times New Roman"/>
          <w:bCs/>
          <w:color w:val="000000"/>
          <w:lang w:eastAsia="pl-PL" w:bidi="pl-PL"/>
        </w:rPr>
        <w:t xml:space="preserve"> </w:t>
      </w:r>
      <w:r w:rsidR="00EB1F7D" w:rsidRPr="00A7223D">
        <w:rPr>
          <w:rFonts w:ascii="Times New Roman" w:hAnsi="Times New Roman" w:cs="Times New Roman"/>
        </w:rPr>
        <w:t>(</w:t>
      </w:r>
      <w:r w:rsidR="00EB1F7D" w:rsidRPr="0021307C">
        <w:rPr>
          <w:rFonts w:ascii="Times New Roman" w:eastAsia="Times New Roman" w:hAnsi="Times New Roman" w:cs="Times New Roman"/>
          <w:bCs/>
          <w:color w:val="000000"/>
          <w:lang w:eastAsia="pl-PL" w:bidi="pl-PL"/>
        </w:rPr>
        <w:t xml:space="preserve">Dz. U. z 2023 r. poz. 344 </w:t>
      </w:r>
      <w:r w:rsidR="003B4385">
        <w:rPr>
          <w:rFonts w:ascii="Times New Roman" w:eastAsia="Times New Roman" w:hAnsi="Times New Roman" w:cs="Times New Roman"/>
          <w:bCs/>
          <w:color w:val="000000"/>
          <w:lang w:eastAsia="pl-PL" w:bidi="pl-PL"/>
        </w:rPr>
        <w:t>z pó</w:t>
      </w:r>
      <w:r w:rsidR="00781B49">
        <w:rPr>
          <w:rFonts w:ascii="Times New Roman" w:eastAsia="Times New Roman" w:hAnsi="Times New Roman" w:cs="Times New Roman"/>
          <w:bCs/>
          <w:color w:val="000000"/>
          <w:lang w:eastAsia="pl-PL" w:bidi="pl-PL"/>
        </w:rPr>
        <w:t>ź</w:t>
      </w:r>
      <w:r w:rsidR="003B4385">
        <w:rPr>
          <w:rFonts w:ascii="Times New Roman" w:eastAsia="Times New Roman" w:hAnsi="Times New Roman" w:cs="Times New Roman"/>
          <w:bCs/>
          <w:color w:val="000000"/>
          <w:lang w:eastAsia="pl-PL" w:bidi="pl-PL"/>
        </w:rPr>
        <w:t>n. zm.</w:t>
      </w:r>
      <w:r w:rsidR="00EB1F7D" w:rsidRPr="0021307C">
        <w:rPr>
          <w:rFonts w:ascii="Times New Roman" w:eastAsia="Times New Roman" w:hAnsi="Times New Roman" w:cs="Times New Roman"/>
          <w:bCs/>
          <w:color w:val="000000"/>
          <w:lang w:eastAsia="pl-PL" w:bidi="pl-PL"/>
        </w:rPr>
        <w:t>),</w:t>
      </w:r>
      <w:r w:rsidR="00BA756B" w:rsidRPr="00A7223D">
        <w:rPr>
          <w:rFonts w:ascii="Times New Roman" w:eastAsia="Times New Roman" w:hAnsi="Times New Roman" w:cs="Times New Roman"/>
          <w:bCs/>
          <w:color w:val="000000"/>
          <w:lang w:eastAsia="pl-PL" w:bidi="pl-PL"/>
        </w:rPr>
        <w:t xml:space="preserve"> z wyłączeniem wydzielania gruntów pod drogi publiczne albo pod realizację inwestycji, za które przyznano operacji punkty o znaczeniu miejscowym (odnoszące się do wartości lub obszaru scalania)</w:t>
      </w:r>
      <w:r w:rsidR="00E72453" w:rsidRPr="00A7223D">
        <w:rPr>
          <w:rFonts w:ascii="Times New Roman" w:eastAsia="Times New Roman" w:hAnsi="Times New Roman" w:cs="Times New Roman"/>
          <w:bCs/>
          <w:color w:val="000000"/>
          <w:lang w:eastAsia="pl-PL" w:bidi="pl-PL"/>
        </w:rPr>
        <w:t>;</w:t>
      </w:r>
    </w:p>
    <w:p w14:paraId="14A95DBB" w14:textId="48C2F9F9" w:rsidR="006A7EAB" w:rsidRPr="0021307C" w:rsidRDefault="007C64FA"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bCs/>
          <w:color w:val="000000"/>
          <w:lang w:eastAsia="pl-PL" w:bidi="pl-PL"/>
        </w:rPr>
        <w:t>wyprzedzające finansowanie</w:t>
      </w:r>
      <w:r w:rsidRPr="0021307C">
        <w:rPr>
          <w:rFonts w:ascii="Times New Roman" w:eastAsia="Times New Roman" w:hAnsi="Times New Roman" w:cs="Times New Roman"/>
          <w:color w:val="000000"/>
          <w:lang w:eastAsia="pl-PL" w:bidi="pl-PL"/>
        </w:rPr>
        <w:t xml:space="preserve"> – wyprzedzające finansowanie</w:t>
      </w:r>
      <w:r w:rsidR="00692549">
        <w:rPr>
          <w:rFonts w:ascii="Times New Roman" w:eastAsia="Times New Roman" w:hAnsi="Times New Roman" w:cs="Times New Roman"/>
          <w:color w:val="000000"/>
          <w:lang w:eastAsia="pl-PL" w:bidi="pl-PL"/>
        </w:rPr>
        <w:t>,</w:t>
      </w:r>
      <w:r w:rsidRPr="0021307C">
        <w:rPr>
          <w:rFonts w:ascii="Times New Roman" w:eastAsia="Times New Roman" w:hAnsi="Times New Roman" w:cs="Times New Roman"/>
          <w:color w:val="000000"/>
          <w:lang w:eastAsia="pl-PL" w:bidi="pl-PL"/>
        </w:rPr>
        <w:t xml:space="preserve"> o którym mowa w art. 11</w:t>
      </w:r>
      <w:r w:rsidR="00946AE0" w:rsidRPr="0021307C">
        <w:rPr>
          <w:rFonts w:ascii="Times New Roman" w:eastAsia="Times New Roman" w:hAnsi="Times New Roman" w:cs="Times New Roman"/>
          <w:color w:val="000000"/>
          <w:lang w:eastAsia="pl-PL" w:bidi="pl-PL"/>
        </w:rPr>
        <w:t xml:space="preserve"> </w:t>
      </w:r>
      <w:r w:rsidRPr="0021307C">
        <w:rPr>
          <w:rFonts w:ascii="Times New Roman" w:eastAsia="Times New Roman" w:hAnsi="Times New Roman" w:cs="Times New Roman"/>
          <w:color w:val="000000"/>
          <w:lang w:eastAsia="pl-PL" w:bidi="pl-PL"/>
        </w:rPr>
        <w:t xml:space="preserve">ust. 2 </w:t>
      </w:r>
      <w:r w:rsidR="00B67D9B" w:rsidRPr="0021307C">
        <w:rPr>
          <w:rFonts w:ascii="Times New Roman" w:eastAsia="Times New Roman" w:hAnsi="Times New Roman" w:cs="Times New Roman"/>
          <w:color w:val="000000"/>
          <w:lang w:eastAsia="pl-PL" w:bidi="pl-PL"/>
        </w:rPr>
        <w:t>ustawy</w:t>
      </w:r>
      <w:r w:rsidR="007B2DCF">
        <w:rPr>
          <w:rFonts w:ascii="Times New Roman" w:eastAsia="Times New Roman" w:hAnsi="Times New Roman" w:cs="Times New Roman"/>
          <w:color w:val="000000"/>
          <w:lang w:eastAsia="pl-PL" w:bidi="pl-PL"/>
        </w:rPr>
        <w:t xml:space="preserve"> o finansowaniu WPR</w:t>
      </w:r>
      <w:r w:rsidR="0021307C">
        <w:rPr>
          <w:rFonts w:ascii="Times New Roman" w:eastAsia="Times New Roman" w:hAnsi="Times New Roman" w:cs="Times New Roman"/>
          <w:color w:val="000000"/>
          <w:lang w:eastAsia="pl-PL" w:bidi="pl-PL"/>
        </w:rPr>
        <w:t>;</w:t>
      </w:r>
    </w:p>
    <w:p w14:paraId="13BC9A30" w14:textId="3079319A" w:rsidR="00BA756B" w:rsidRPr="0021307C" w:rsidRDefault="004B5E8E" w:rsidP="00A7223D">
      <w:pPr>
        <w:pStyle w:val="Akapitzlist"/>
        <w:widowControl w:val="0"/>
        <w:numPr>
          <w:ilvl w:val="0"/>
          <w:numId w:val="37"/>
        </w:numPr>
        <w:tabs>
          <w:tab w:val="left" w:pos="567"/>
        </w:tabs>
        <w:spacing w:after="0" w:line="276" w:lineRule="auto"/>
        <w:ind w:left="850" w:hanging="425"/>
        <w:contextualSpacing w:val="0"/>
        <w:jc w:val="both"/>
        <w:rPr>
          <w:rFonts w:ascii="Times New Roman" w:eastAsia="Times New Roman" w:hAnsi="Times New Roman" w:cs="Times New Roman"/>
          <w:bCs/>
          <w:color w:val="000000"/>
          <w:lang w:eastAsia="pl-PL" w:bidi="pl-PL"/>
        </w:rPr>
      </w:pPr>
      <w:r w:rsidRPr="0021307C">
        <w:rPr>
          <w:rFonts w:ascii="Times New Roman" w:eastAsia="Times New Roman" w:hAnsi="Times New Roman" w:cs="Times New Roman"/>
          <w:b/>
          <w:color w:val="000000"/>
          <w:lang w:eastAsia="pl-PL" w:bidi="pl-PL"/>
        </w:rPr>
        <w:t>z</w:t>
      </w:r>
      <w:r w:rsidR="00BA756B" w:rsidRPr="0021307C">
        <w:rPr>
          <w:rFonts w:ascii="Times New Roman" w:eastAsia="Times New Roman" w:hAnsi="Times New Roman" w:cs="Times New Roman"/>
          <w:b/>
          <w:color w:val="000000"/>
          <w:lang w:eastAsia="pl-PL" w:bidi="pl-PL"/>
        </w:rPr>
        <w:t>ałożenia do projektu scalania gruntów</w:t>
      </w:r>
      <w:r w:rsidR="00BA756B" w:rsidRPr="0021307C">
        <w:rPr>
          <w:rFonts w:ascii="Times New Roman" w:eastAsia="Times New Roman" w:hAnsi="Times New Roman" w:cs="Times New Roman"/>
          <w:bCs/>
          <w:color w:val="000000"/>
          <w:lang w:eastAsia="pl-PL" w:bidi="pl-PL"/>
        </w:rPr>
        <w:t xml:space="preserve"> – opracowanie, w którym określa się granice obszaru scalania gruntów (w założeniach opisywanych jest stan istniejący będący podstawą do zdefiniowania prac jakie zostaną zrealizowane na danym obszarze, w tym także zakładany zakres zagospodarowania poscaleniowego)</w:t>
      </w:r>
      <w:r w:rsidR="003B4385">
        <w:rPr>
          <w:rFonts w:ascii="Times New Roman" w:eastAsia="Times New Roman" w:hAnsi="Times New Roman" w:cs="Times New Roman"/>
          <w:bCs/>
          <w:color w:val="000000"/>
          <w:lang w:eastAsia="pl-PL" w:bidi="pl-PL"/>
        </w:rPr>
        <w:t>.</w:t>
      </w:r>
    </w:p>
    <w:p w14:paraId="4C528A81" w14:textId="0E92E616" w:rsidR="00181965" w:rsidRPr="00A7223D" w:rsidRDefault="00181965" w:rsidP="00B3456B">
      <w:pPr>
        <w:pStyle w:val="Akapitzlist"/>
        <w:keepNext/>
        <w:keepLines/>
        <w:widowControl w:val="0"/>
        <w:numPr>
          <w:ilvl w:val="0"/>
          <w:numId w:val="2"/>
        </w:numPr>
        <w:spacing w:before="120" w:after="120" w:line="260" w:lineRule="exact"/>
        <w:ind w:left="284" w:right="4520" w:hanging="284"/>
        <w:contextualSpacing w:val="0"/>
        <w:outlineLvl w:val="0"/>
        <w:rPr>
          <w:rFonts w:ascii="Times New Roman" w:eastAsia="Times New Roman" w:hAnsi="Times New Roman" w:cs="Times New Roman"/>
          <w:b/>
          <w:color w:val="000000"/>
          <w:sz w:val="24"/>
          <w:szCs w:val="24"/>
          <w:lang w:eastAsia="pl-PL" w:bidi="pl-PL"/>
        </w:rPr>
      </w:pPr>
      <w:bookmarkStart w:id="8" w:name="_Toc159705796"/>
      <w:bookmarkStart w:id="9" w:name="_Toc159705848"/>
      <w:bookmarkStart w:id="10" w:name="_Toc159705849"/>
      <w:bookmarkEnd w:id="8"/>
      <w:bookmarkEnd w:id="9"/>
      <w:r w:rsidRPr="00A7223D">
        <w:rPr>
          <w:rFonts w:ascii="Times New Roman" w:eastAsia="Times New Roman" w:hAnsi="Times New Roman" w:cs="Times New Roman"/>
          <w:b/>
          <w:color w:val="000000"/>
          <w:sz w:val="24"/>
          <w:szCs w:val="24"/>
          <w:lang w:eastAsia="pl-PL" w:bidi="pl-PL"/>
        </w:rPr>
        <w:t>Wykaz skrótów</w:t>
      </w:r>
      <w:bookmarkEnd w:id="10"/>
    </w:p>
    <w:p w14:paraId="2C1B070F" w14:textId="77777777" w:rsidR="00D41F45" w:rsidRPr="0021307C" w:rsidRDefault="009B7D2F"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ARiMR</w:t>
      </w:r>
      <w:r w:rsidRPr="0021307C">
        <w:rPr>
          <w:rFonts w:ascii="Times New Roman" w:eastAsia="Times New Roman" w:hAnsi="Times New Roman" w:cs="Times New Roman"/>
          <w:color w:val="000000"/>
          <w:lang w:eastAsia="pl-PL" w:bidi="pl-PL"/>
        </w:rPr>
        <w:t xml:space="preserve"> – Agencja Restrukturyzacji i Modernizacji Rolnictwa</w:t>
      </w:r>
      <w:r w:rsidR="00820EF5" w:rsidRPr="0021307C">
        <w:rPr>
          <w:rFonts w:ascii="Times New Roman" w:eastAsia="Times New Roman" w:hAnsi="Times New Roman" w:cs="Times New Roman"/>
          <w:color w:val="000000"/>
          <w:lang w:eastAsia="pl-PL" w:bidi="pl-PL"/>
        </w:rPr>
        <w:t>;</w:t>
      </w:r>
      <w:r w:rsidR="00D41F45" w:rsidRPr="0021307C">
        <w:rPr>
          <w:rFonts w:ascii="Times New Roman" w:eastAsia="Times New Roman" w:hAnsi="Times New Roman" w:cs="Times New Roman"/>
          <w:b/>
          <w:bCs/>
          <w:color w:val="000000"/>
          <w:lang w:eastAsia="pl-PL" w:bidi="pl-PL"/>
        </w:rPr>
        <w:t xml:space="preserve"> </w:t>
      </w:r>
    </w:p>
    <w:p w14:paraId="1F34C4C8" w14:textId="0E5AF9BA" w:rsidR="009B7D2F" w:rsidRPr="0021307C" w:rsidRDefault="00D41F45"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EFRROW</w:t>
      </w:r>
      <w:r w:rsidRPr="0021307C">
        <w:rPr>
          <w:rFonts w:ascii="Times New Roman" w:eastAsia="Times New Roman" w:hAnsi="Times New Roman" w:cs="Times New Roman"/>
          <w:color w:val="000000"/>
          <w:lang w:eastAsia="pl-PL" w:bidi="pl-PL"/>
        </w:rPr>
        <w:t xml:space="preserve"> – Europejski Fundusz Rolny na rzecz Rozwoju Obszarów Wiejskich;</w:t>
      </w:r>
    </w:p>
    <w:p w14:paraId="2644836D" w14:textId="09325AB8" w:rsidR="006745DF" w:rsidRPr="0021307C" w:rsidRDefault="00E72453"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I.</w:t>
      </w:r>
      <w:r w:rsidR="00024972" w:rsidRPr="0021307C">
        <w:rPr>
          <w:rFonts w:ascii="Times New Roman" w:eastAsia="Times New Roman" w:hAnsi="Times New Roman" w:cs="Times New Roman"/>
          <w:b/>
          <w:bCs/>
          <w:color w:val="000000"/>
          <w:lang w:eastAsia="pl-PL" w:bidi="pl-PL"/>
        </w:rPr>
        <w:t>10.8</w:t>
      </w:r>
      <w:r w:rsidR="00024972" w:rsidRPr="0021307C">
        <w:rPr>
          <w:rFonts w:ascii="Times New Roman" w:eastAsia="Times New Roman" w:hAnsi="Times New Roman" w:cs="Times New Roman"/>
          <w:color w:val="000000"/>
          <w:lang w:eastAsia="pl-PL" w:bidi="pl-PL"/>
        </w:rPr>
        <w:t xml:space="preserve"> – interwencja </w:t>
      </w:r>
      <w:r w:rsidRPr="0021307C">
        <w:rPr>
          <w:rFonts w:ascii="Times New Roman" w:eastAsia="Times New Roman" w:hAnsi="Times New Roman" w:cs="Times New Roman"/>
          <w:color w:val="000000"/>
          <w:lang w:eastAsia="pl-PL" w:bidi="pl-PL"/>
        </w:rPr>
        <w:t xml:space="preserve">I.10.8 </w:t>
      </w:r>
      <w:r w:rsidR="00024972" w:rsidRPr="0021307C">
        <w:rPr>
          <w:rFonts w:ascii="Times New Roman" w:eastAsia="Times New Roman" w:hAnsi="Times New Roman" w:cs="Times New Roman"/>
          <w:color w:val="000000"/>
          <w:lang w:eastAsia="pl-PL" w:bidi="pl-PL"/>
        </w:rPr>
        <w:t xml:space="preserve">Scalanie gruntów wraz </w:t>
      </w:r>
      <w:r w:rsidR="003B4385">
        <w:rPr>
          <w:rFonts w:ascii="Times New Roman" w:eastAsia="Times New Roman" w:hAnsi="Times New Roman" w:cs="Times New Roman"/>
          <w:color w:val="000000"/>
          <w:lang w:eastAsia="pl-PL" w:bidi="pl-PL"/>
        </w:rPr>
        <w:t xml:space="preserve">z </w:t>
      </w:r>
      <w:r w:rsidR="00024972" w:rsidRPr="0021307C">
        <w:rPr>
          <w:rFonts w:ascii="Times New Roman" w:eastAsia="Times New Roman" w:hAnsi="Times New Roman" w:cs="Times New Roman"/>
          <w:color w:val="000000"/>
          <w:lang w:eastAsia="pl-PL" w:bidi="pl-PL"/>
        </w:rPr>
        <w:t xml:space="preserve">zagospodarowaniem poscaleniowym </w:t>
      </w:r>
      <w:r w:rsidR="006F195E">
        <w:rPr>
          <w:rFonts w:ascii="Times New Roman" w:eastAsia="Times New Roman" w:hAnsi="Times New Roman" w:cs="Times New Roman"/>
          <w:color w:val="000000"/>
          <w:lang w:eastAsia="pl-PL" w:bidi="pl-PL"/>
        </w:rPr>
        <w:br/>
      </w:r>
      <w:r w:rsidR="00024972" w:rsidRPr="0021307C">
        <w:rPr>
          <w:rFonts w:ascii="Times New Roman" w:eastAsia="Times New Roman" w:hAnsi="Times New Roman" w:cs="Times New Roman"/>
          <w:color w:val="000000"/>
          <w:lang w:eastAsia="pl-PL" w:bidi="pl-PL"/>
        </w:rPr>
        <w:t xml:space="preserve">w ramach </w:t>
      </w:r>
      <w:r w:rsidR="007B2DCF">
        <w:rPr>
          <w:rFonts w:ascii="Times New Roman" w:eastAsia="Times New Roman" w:hAnsi="Times New Roman" w:cs="Times New Roman"/>
          <w:color w:val="000000"/>
          <w:lang w:eastAsia="pl-PL" w:bidi="pl-PL"/>
        </w:rPr>
        <w:t>PS WPR</w:t>
      </w:r>
      <w:r w:rsidR="00D41F45" w:rsidRPr="0021307C">
        <w:rPr>
          <w:rFonts w:ascii="Times New Roman" w:eastAsia="Times New Roman" w:hAnsi="Times New Roman" w:cs="Times New Roman"/>
          <w:color w:val="000000"/>
          <w:lang w:eastAsia="pl-PL" w:bidi="pl-PL"/>
        </w:rPr>
        <w:t>;</w:t>
      </w:r>
    </w:p>
    <w:p w14:paraId="3DD7CAB0" w14:textId="1E4821A3" w:rsidR="00D41F45" w:rsidRPr="0021307C" w:rsidRDefault="00D41F45"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Kc</w:t>
      </w:r>
      <w:r w:rsidRPr="0021307C">
        <w:rPr>
          <w:rFonts w:ascii="Times New Roman" w:eastAsia="Times New Roman" w:hAnsi="Times New Roman" w:cs="Times New Roman"/>
          <w:color w:val="000000"/>
          <w:lang w:eastAsia="pl-PL" w:bidi="pl-PL"/>
        </w:rPr>
        <w:t xml:space="preserve"> – ustawa z dnia 23 kwietnia 1964 r. – Kodeks cywilny </w:t>
      </w:r>
      <w:r w:rsidRPr="0021307C">
        <w:rPr>
          <w:rFonts w:ascii="Times New Roman" w:hAnsi="Times New Roman" w:cs="Times New Roman"/>
        </w:rPr>
        <w:t>(</w:t>
      </w:r>
      <w:r w:rsidR="005F6822" w:rsidRPr="0021307C">
        <w:rPr>
          <w:rFonts w:ascii="Times New Roman" w:hAnsi="Times New Roman" w:cs="Times New Roman"/>
        </w:rPr>
        <w:t>Dz. U. z 2023 r. poz. 1610</w:t>
      </w:r>
      <w:r w:rsidR="001A114E">
        <w:rPr>
          <w:rFonts w:ascii="Times New Roman" w:hAnsi="Times New Roman" w:cs="Times New Roman"/>
        </w:rPr>
        <w:t xml:space="preserve"> z późn. zm.</w:t>
      </w:r>
      <w:r w:rsidR="005F6822" w:rsidRPr="0021307C">
        <w:rPr>
          <w:rFonts w:ascii="Times New Roman" w:hAnsi="Times New Roman" w:cs="Times New Roman"/>
        </w:rPr>
        <w:t>)</w:t>
      </w:r>
      <w:r w:rsidR="0021307C">
        <w:rPr>
          <w:rFonts w:ascii="Times New Roman" w:hAnsi="Times New Roman" w:cs="Times New Roman"/>
        </w:rPr>
        <w:t>;</w:t>
      </w:r>
    </w:p>
    <w:p w14:paraId="2F1D732A" w14:textId="322CA8F3" w:rsidR="00D41F45" w:rsidRPr="0021307C" w:rsidRDefault="00D41F45"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Kpa</w:t>
      </w:r>
      <w:r w:rsidRPr="0021307C">
        <w:rPr>
          <w:rFonts w:ascii="Times New Roman" w:eastAsia="Times New Roman" w:hAnsi="Times New Roman" w:cs="Times New Roman"/>
          <w:color w:val="000000"/>
          <w:lang w:eastAsia="pl-PL" w:bidi="pl-PL"/>
        </w:rPr>
        <w:t xml:space="preserve"> – ustawa z dnia 14 czerwca 1960 r. – Kodeks postępowania administracyjnego </w:t>
      </w:r>
      <w:r w:rsidRPr="0021307C">
        <w:rPr>
          <w:rFonts w:ascii="Times New Roman" w:eastAsia="Times New Roman" w:hAnsi="Times New Roman" w:cs="Times New Roman"/>
          <w:color w:val="000000"/>
          <w:lang w:bidi="pl-PL"/>
        </w:rPr>
        <w:t>(Dz. U. z 2023 r. poz. 775</w:t>
      </w:r>
      <w:r w:rsidR="007B2DCF">
        <w:rPr>
          <w:rFonts w:ascii="Times New Roman" w:eastAsia="Times New Roman" w:hAnsi="Times New Roman" w:cs="Times New Roman"/>
          <w:color w:val="000000"/>
          <w:lang w:bidi="pl-PL"/>
        </w:rPr>
        <w:t xml:space="preserve"> z późn. zm.</w:t>
      </w:r>
      <w:r w:rsidR="00752B3A" w:rsidRPr="0021307C">
        <w:rPr>
          <w:rFonts w:ascii="Times New Roman" w:eastAsia="Times New Roman" w:hAnsi="Times New Roman" w:cs="Times New Roman"/>
          <w:color w:val="000000"/>
          <w:lang w:bidi="pl-PL"/>
        </w:rPr>
        <w:t>)</w:t>
      </w:r>
      <w:r w:rsidR="0021307C">
        <w:rPr>
          <w:rFonts w:ascii="Times New Roman" w:eastAsia="Times New Roman" w:hAnsi="Times New Roman" w:cs="Times New Roman"/>
          <w:color w:val="000000"/>
          <w:lang w:bidi="pl-PL"/>
        </w:rPr>
        <w:t>;</w:t>
      </w:r>
      <w:r w:rsidRPr="0021307C">
        <w:rPr>
          <w:rFonts w:ascii="Times New Roman" w:eastAsia="Times New Roman" w:hAnsi="Times New Roman" w:cs="Times New Roman"/>
          <w:color w:val="000000"/>
          <w:lang w:bidi="pl-PL"/>
        </w:rPr>
        <w:t xml:space="preserve"> </w:t>
      </w:r>
    </w:p>
    <w:p w14:paraId="71A6EC5A" w14:textId="43C3CAF9" w:rsidR="00F90B72" w:rsidRDefault="00F90B72">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MRiRW</w:t>
      </w:r>
      <w:r w:rsidRPr="0021307C">
        <w:rPr>
          <w:rFonts w:ascii="Times New Roman" w:eastAsia="Times New Roman" w:hAnsi="Times New Roman" w:cs="Times New Roman"/>
          <w:color w:val="000000"/>
          <w:lang w:eastAsia="pl-PL" w:bidi="pl-PL"/>
        </w:rPr>
        <w:t xml:space="preserve"> – Minister Rolnictwa i Rozwoju Wsi;</w:t>
      </w:r>
    </w:p>
    <w:p w14:paraId="285BEE07" w14:textId="5A929CA5" w:rsidR="004F521F" w:rsidRPr="0021307C" w:rsidRDefault="004F521F"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PS WPR</w:t>
      </w:r>
      <w:r w:rsidRPr="0021307C">
        <w:rPr>
          <w:rFonts w:ascii="Times New Roman" w:eastAsia="Times New Roman" w:hAnsi="Times New Roman" w:cs="Times New Roman"/>
          <w:color w:val="000000"/>
          <w:lang w:eastAsia="pl-PL" w:bidi="pl-PL"/>
        </w:rPr>
        <w:t xml:space="preserve"> </w:t>
      </w:r>
      <w:r w:rsidR="005C4CCA" w:rsidRPr="0021307C">
        <w:rPr>
          <w:rFonts w:ascii="Times New Roman" w:eastAsia="Times New Roman" w:hAnsi="Times New Roman" w:cs="Times New Roman"/>
          <w:color w:val="000000"/>
          <w:lang w:eastAsia="pl-PL" w:bidi="pl-PL"/>
        </w:rPr>
        <w:t>–</w:t>
      </w:r>
      <w:r w:rsidRPr="0021307C">
        <w:rPr>
          <w:rFonts w:ascii="Times New Roman" w:eastAsia="Times New Roman" w:hAnsi="Times New Roman" w:cs="Times New Roman"/>
          <w:color w:val="000000"/>
          <w:lang w:eastAsia="pl-PL" w:bidi="pl-PL"/>
        </w:rPr>
        <w:t xml:space="preserve"> Plan Strategiczny dla Wspólnej Polityki Rolnej na lata 2023</w:t>
      </w:r>
      <w:r w:rsidR="00D44204" w:rsidRPr="0021307C">
        <w:rPr>
          <w:rFonts w:ascii="Times New Roman" w:eastAsia="Times New Roman" w:hAnsi="Times New Roman" w:cs="Times New Roman"/>
          <w:color w:val="000000"/>
          <w:lang w:eastAsia="pl-PL" w:bidi="pl-PL"/>
        </w:rPr>
        <w:t>–</w:t>
      </w:r>
      <w:r w:rsidRPr="0021307C">
        <w:rPr>
          <w:rFonts w:ascii="Times New Roman" w:eastAsia="Times New Roman" w:hAnsi="Times New Roman" w:cs="Times New Roman"/>
          <w:color w:val="000000"/>
          <w:lang w:eastAsia="pl-PL" w:bidi="pl-PL"/>
        </w:rPr>
        <w:t>2027</w:t>
      </w:r>
      <w:r w:rsidR="00820EF5" w:rsidRPr="0021307C">
        <w:rPr>
          <w:rFonts w:ascii="Times New Roman" w:eastAsia="Times New Roman" w:hAnsi="Times New Roman" w:cs="Times New Roman"/>
          <w:color w:val="000000"/>
          <w:lang w:eastAsia="pl-PL" w:bidi="pl-PL"/>
        </w:rPr>
        <w:t>;</w:t>
      </w:r>
    </w:p>
    <w:p w14:paraId="71D992D3" w14:textId="62E53B47" w:rsidR="00F45DA3" w:rsidRPr="0021307C" w:rsidRDefault="00A82C62"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hAnsi="Times New Roman" w:cs="Times New Roman"/>
          <w:b/>
        </w:rPr>
        <w:t>PUE</w:t>
      </w:r>
      <w:r w:rsidRPr="0021307C">
        <w:rPr>
          <w:rFonts w:ascii="Times New Roman" w:hAnsi="Times New Roman" w:cs="Times New Roman"/>
        </w:rPr>
        <w:t xml:space="preserve"> – system teleinformatyczny ARiMR, o którym mowa w art. 10c ustawy o ARiMR</w:t>
      </w:r>
      <w:r w:rsidR="00820EF5" w:rsidRPr="0021307C">
        <w:rPr>
          <w:rFonts w:ascii="Times New Roman" w:hAnsi="Times New Roman" w:cs="Times New Roman"/>
        </w:rPr>
        <w:t>;</w:t>
      </w:r>
      <w:r w:rsidRPr="0021307C">
        <w:rPr>
          <w:rFonts w:ascii="Times New Roman" w:eastAsia="Times New Roman" w:hAnsi="Times New Roman" w:cs="Times New Roman"/>
          <w:color w:val="000000"/>
          <w:lang w:eastAsia="pl-PL" w:bidi="pl-PL"/>
        </w:rPr>
        <w:t xml:space="preserve"> </w:t>
      </w:r>
    </w:p>
    <w:p w14:paraId="4D8EB625" w14:textId="335437DA" w:rsidR="0059132E" w:rsidRDefault="00D41F45"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SW</w:t>
      </w:r>
      <w:r w:rsidRPr="0021307C">
        <w:rPr>
          <w:rFonts w:ascii="Times New Roman" w:eastAsia="Times New Roman" w:hAnsi="Times New Roman" w:cs="Times New Roman"/>
          <w:color w:val="000000"/>
          <w:lang w:eastAsia="pl-PL" w:bidi="pl-PL"/>
        </w:rPr>
        <w:t xml:space="preserve"> – samorząd województwa reprezentowany przez Zarząd Województwa;</w:t>
      </w:r>
    </w:p>
    <w:p w14:paraId="40EF808F" w14:textId="612E4AF1" w:rsidR="00BD02A0" w:rsidRPr="006F195E" w:rsidRDefault="00BD02A0" w:rsidP="00D12744">
      <w:pPr>
        <w:widowControl w:val="0"/>
        <w:numPr>
          <w:ilvl w:val="0"/>
          <w:numId w:val="25"/>
        </w:numPr>
        <w:tabs>
          <w:tab w:val="left" w:pos="709"/>
        </w:tabs>
        <w:spacing w:before="120" w:after="0" w:line="276" w:lineRule="auto"/>
        <w:ind w:left="850" w:hanging="425"/>
        <w:jc w:val="both"/>
        <w:rPr>
          <w:rFonts w:ascii="Times New Roman" w:eastAsia="Times New Roman" w:hAnsi="Times New Roman" w:cs="Times New Roman"/>
          <w:color w:val="000000"/>
          <w:lang w:eastAsia="pl-PL" w:bidi="pl-PL"/>
        </w:rPr>
      </w:pPr>
      <w:r w:rsidRPr="006F195E">
        <w:rPr>
          <w:rFonts w:ascii="Times New Roman" w:eastAsia="Times New Roman" w:hAnsi="Times New Roman" w:cs="Times New Roman"/>
          <w:b/>
          <w:bCs/>
          <w:color w:val="000000"/>
          <w:lang w:eastAsia="pl-PL" w:bidi="pl-PL"/>
        </w:rPr>
        <w:lastRenderedPageBreak/>
        <w:t>rozporządzenie 2022/127</w:t>
      </w:r>
      <w:r w:rsidRPr="006F195E">
        <w:rPr>
          <w:rFonts w:ascii="Times New Roman" w:eastAsia="Times New Roman" w:hAnsi="Times New Roman" w:cs="Times New Roman"/>
          <w:color w:val="000000"/>
          <w:lang w:eastAsia="pl-PL" w:bidi="pl-PL"/>
        </w:rPr>
        <w:t xml:space="preserve"> - rozporządzenie delegowane Komisji (UE) 2022/127 z dnia </w:t>
      </w:r>
      <w:r w:rsidR="006F195E" w:rsidRPr="006F195E">
        <w:rPr>
          <w:rFonts w:ascii="Times New Roman" w:eastAsia="Times New Roman" w:hAnsi="Times New Roman" w:cs="Times New Roman"/>
          <w:color w:val="000000"/>
          <w:lang w:eastAsia="pl-PL" w:bidi="pl-PL"/>
        </w:rPr>
        <w:br/>
      </w:r>
      <w:r w:rsidRPr="006F195E">
        <w:rPr>
          <w:rFonts w:ascii="Times New Roman" w:eastAsia="Times New Roman" w:hAnsi="Times New Roman" w:cs="Times New Roman"/>
          <w:color w:val="000000"/>
          <w:lang w:eastAsia="pl-PL" w:bidi="pl-PL"/>
        </w:rPr>
        <w:t xml:space="preserve">7 grudnia 2021 r. uzupełniające rozporządzenie Parlamentu Europejskiego i Rady (UE) 2021/2116 o przepisy dotyczące agencji płatniczych i innych organów, zarządzania finansami, rozliczania rachunków, zabezpieczeń oraz stosowania euro (Dz. Urz. UE L 20 z 31.1.2022, str. 95, z późn. zm.); </w:t>
      </w:r>
    </w:p>
    <w:p w14:paraId="48451E72" w14:textId="7830D677" w:rsidR="00253E73" w:rsidRPr="0021307C" w:rsidRDefault="00476CFD"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ustawa ARiMR</w:t>
      </w:r>
      <w:r w:rsidRPr="0021307C">
        <w:rPr>
          <w:rFonts w:ascii="Times New Roman" w:eastAsia="Times New Roman" w:hAnsi="Times New Roman" w:cs="Times New Roman"/>
          <w:color w:val="000000"/>
          <w:lang w:eastAsia="pl-PL" w:bidi="pl-PL"/>
        </w:rPr>
        <w:t xml:space="preserve"> – ustawa z dnia 9 maja 2008 r. o Agencji Restrukturyzacji i Modernizacji Rolnictwa (Dz.</w:t>
      </w:r>
      <w:r w:rsidR="00D41F45" w:rsidRPr="0021307C">
        <w:rPr>
          <w:rFonts w:ascii="Times New Roman" w:eastAsia="Times New Roman" w:hAnsi="Times New Roman" w:cs="Times New Roman"/>
          <w:color w:val="000000"/>
          <w:lang w:eastAsia="pl-PL" w:bidi="pl-PL"/>
        </w:rPr>
        <w:t xml:space="preserve"> </w:t>
      </w:r>
      <w:r w:rsidRPr="0021307C">
        <w:rPr>
          <w:rFonts w:ascii="Times New Roman" w:eastAsia="Times New Roman" w:hAnsi="Times New Roman" w:cs="Times New Roman"/>
          <w:color w:val="000000"/>
          <w:lang w:eastAsia="pl-PL" w:bidi="pl-PL"/>
        </w:rPr>
        <w:t>U. z 2023 r. poz. 1199)</w:t>
      </w:r>
      <w:r w:rsidR="00820EF5" w:rsidRPr="0021307C">
        <w:rPr>
          <w:rFonts w:ascii="Times New Roman" w:eastAsia="Times New Roman" w:hAnsi="Times New Roman" w:cs="Times New Roman"/>
          <w:color w:val="000000"/>
          <w:lang w:eastAsia="pl-PL" w:bidi="pl-PL"/>
        </w:rPr>
        <w:t>;</w:t>
      </w:r>
    </w:p>
    <w:p w14:paraId="34BBC149" w14:textId="503F2110" w:rsidR="00640C63" w:rsidRDefault="00722868"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 xml:space="preserve">ustawa PZP </w:t>
      </w:r>
      <w:r w:rsidRPr="0021307C">
        <w:rPr>
          <w:rFonts w:ascii="Times New Roman" w:eastAsia="Times New Roman" w:hAnsi="Times New Roman" w:cs="Times New Roman"/>
          <w:color w:val="000000"/>
          <w:lang w:eastAsia="pl-PL" w:bidi="pl-PL"/>
        </w:rPr>
        <w:t>– ustawa z dnia 11 września 2019 r. Prawo zamówień publicznych (Dz. U. z 2023</w:t>
      </w:r>
      <w:r w:rsidR="00837256">
        <w:rPr>
          <w:rFonts w:ascii="Times New Roman" w:eastAsia="Times New Roman" w:hAnsi="Times New Roman" w:cs="Times New Roman"/>
          <w:color w:val="000000"/>
          <w:lang w:eastAsia="pl-PL" w:bidi="pl-PL"/>
        </w:rPr>
        <w:t xml:space="preserve"> </w:t>
      </w:r>
      <w:r w:rsidRPr="0021307C">
        <w:rPr>
          <w:rFonts w:ascii="Times New Roman" w:eastAsia="Times New Roman" w:hAnsi="Times New Roman" w:cs="Times New Roman"/>
          <w:color w:val="000000"/>
          <w:lang w:eastAsia="pl-PL" w:bidi="pl-PL"/>
        </w:rPr>
        <w:t>r. poz. 1605</w:t>
      </w:r>
      <w:r w:rsidR="001A114E">
        <w:rPr>
          <w:rFonts w:ascii="Times New Roman" w:eastAsia="Times New Roman" w:hAnsi="Times New Roman" w:cs="Times New Roman"/>
          <w:color w:val="000000"/>
          <w:lang w:eastAsia="pl-PL" w:bidi="pl-PL"/>
        </w:rPr>
        <w:t xml:space="preserve"> z późn. zm.</w:t>
      </w:r>
      <w:r w:rsidRPr="0021307C">
        <w:rPr>
          <w:rFonts w:ascii="Times New Roman" w:eastAsia="Times New Roman" w:hAnsi="Times New Roman" w:cs="Times New Roman"/>
          <w:color w:val="000000"/>
          <w:lang w:eastAsia="pl-PL" w:bidi="pl-PL"/>
        </w:rPr>
        <w:t>);</w:t>
      </w:r>
    </w:p>
    <w:p w14:paraId="4F591967" w14:textId="5D26CE0D" w:rsidR="000E6248" w:rsidRPr="0021307C" w:rsidRDefault="000E6248"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7D1838">
        <w:rPr>
          <w:rFonts w:ascii="Times New Roman" w:eastAsia="Times New Roman" w:hAnsi="Times New Roman" w:cs="Times New Roman"/>
          <w:b/>
          <w:bCs/>
          <w:color w:val="000000"/>
          <w:lang w:eastAsia="pl-PL" w:bidi="pl-PL"/>
        </w:rPr>
        <w:t>ustawa o informatyzacji działalności podmiotów realizujących zadania publiczne</w:t>
      </w:r>
      <w:r w:rsidRPr="008B663D">
        <w:rPr>
          <w:rFonts w:ascii="Times New Roman" w:eastAsia="Times New Roman" w:hAnsi="Times New Roman" w:cs="Times New Roman"/>
          <w:color w:val="000000"/>
          <w:lang w:eastAsia="pl-PL" w:bidi="pl-PL"/>
        </w:rPr>
        <w:t xml:space="preserve"> </w:t>
      </w:r>
      <w:r>
        <w:rPr>
          <w:rFonts w:ascii="Times New Roman" w:eastAsia="Times New Roman" w:hAnsi="Times New Roman" w:cs="Times New Roman"/>
          <w:color w:val="000000"/>
          <w:lang w:eastAsia="pl-PL" w:bidi="pl-PL"/>
        </w:rPr>
        <w:t xml:space="preserve">- </w:t>
      </w:r>
      <w:r w:rsidRPr="008B663D">
        <w:rPr>
          <w:rFonts w:ascii="Times New Roman" w:eastAsia="Times New Roman" w:hAnsi="Times New Roman" w:cs="Times New Roman"/>
          <w:color w:val="000000"/>
          <w:lang w:eastAsia="pl-PL" w:bidi="pl-PL"/>
        </w:rPr>
        <w:t>ustaw</w:t>
      </w:r>
      <w:r>
        <w:rPr>
          <w:rFonts w:ascii="Times New Roman" w:eastAsia="Times New Roman" w:hAnsi="Times New Roman" w:cs="Times New Roman"/>
          <w:color w:val="000000"/>
          <w:lang w:eastAsia="pl-PL" w:bidi="pl-PL"/>
        </w:rPr>
        <w:t>a</w:t>
      </w:r>
      <w:r w:rsidRPr="008B663D">
        <w:rPr>
          <w:rFonts w:ascii="Times New Roman" w:eastAsia="Times New Roman" w:hAnsi="Times New Roman" w:cs="Times New Roman"/>
          <w:color w:val="000000"/>
          <w:lang w:eastAsia="pl-PL" w:bidi="pl-PL"/>
        </w:rPr>
        <w:t xml:space="preserve"> z dnia 17 lutego 2005 r. o informatyzacji działalności podmiotów realizujących zadania publiczne (Dz. U. z 2</w:t>
      </w:r>
      <w:r>
        <w:rPr>
          <w:rFonts w:ascii="Times New Roman" w:eastAsia="Times New Roman" w:hAnsi="Times New Roman" w:cs="Times New Roman"/>
          <w:color w:val="000000"/>
          <w:lang w:eastAsia="pl-PL" w:bidi="pl-PL"/>
        </w:rPr>
        <w:t>02</w:t>
      </w:r>
      <w:r w:rsidR="00C90D8B">
        <w:rPr>
          <w:rFonts w:ascii="Times New Roman" w:eastAsia="Times New Roman" w:hAnsi="Times New Roman" w:cs="Times New Roman"/>
          <w:color w:val="000000"/>
          <w:lang w:eastAsia="pl-PL" w:bidi="pl-PL"/>
        </w:rPr>
        <w:t>4</w:t>
      </w:r>
      <w:r w:rsidRPr="008B663D">
        <w:rPr>
          <w:rFonts w:ascii="Times New Roman" w:eastAsia="Times New Roman" w:hAnsi="Times New Roman" w:cs="Times New Roman"/>
          <w:color w:val="000000"/>
          <w:lang w:eastAsia="pl-PL" w:bidi="pl-PL"/>
        </w:rPr>
        <w:t xml:space="preserve"> r. poz. </w:t>
      </w:r>
      <w:r w:rsidR="00C90D8B">
        <w:rPr>
          <w:rFonts w:ascii="Times New Roman" w:eastAsia="Times New Roman" w:hAnsi="Times New Roman" w:cs="Times New Roman"/>
          <w:color w:val="000000"/>
          <w:lang w:eastAsia="pl-PL" w:bidi="pl-PL"/>
        </w:rPr>
        <w:t>30</w:t>
      </w:r>
      <w:r w:rsidRPr="008B663D">
        <w:rPr>
          <w:rFonts w:ascii="Times New Roman" w:eastAsia="Times New Roman" w:hAnsi="Times New Roman" w:cs="Times New Roman"/>
          <w:color w:val="000000"/>
          <w:lang w:eastAsia="pl-PL" w:bidi="pl-PL"/>
        </w:rPr>
        <w:t>7)</w:t>
      </w:r>
      <w:r w:rsidR="00C90D8B">
        <w:rPr>
          <w:rFonts w:ascii="Times New Roman" w:eastAsia="Times New Roman" w:hAnsi="Times New Roman" w:cs="Times New Roman"/>
          <w:color w:val="000000"/>
          <w:lang w:eastAsia="pl-PL" w:bidi="pl-PL"/>
        </w:rPr>
        <w:t>;</w:t>
      </w:r>
    </w:p>
    <w:p w14:paraId="6D82E77B" w14:textId="6E8F2E1F" w:rsidR="00DB487D" w:rsidRPr="0021307C" w:rsidRDefault="00DB487D"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ustawa PPSA</w:t>
      </w:r>
      <w:r w:rsidRPr="0021307C">
        <w:rPr>
          <w:rFonts w:ascii="Times New Roman" w:eastAsia="Times New Roman" w:hAnsi="Times New Roman" w:cs="Times New Roman"/>
          <w:color w:val="000000"/>
          <w:lang w:eastAsia="pl-PL" w:bidi="pl-PL"/>
        </w:rPr>
        <w:t xml:space="preserve"> – ustawa z dnia 30 sierpnia 2002 r. Prawo o postępowaniu przed sądami administracyjnymi </w:t>
      </w:r>
      <w:r w:rsidR="00BC75F8" w:rsidRPr="0021307C">
        <w:rPr>
          <w:rFonts w:ascii="Times New Roman" w:eastAsia="Calibri" w:hAnsi="Times New Roman" w:cs="Times New Roman"/>
        </w:rPr>
        <w:t>(Dz. U. z 2023 r. poz. 1634</w:t>
      </w:r>
      <w:r w:rsidR="00164E87" w:rsidRPr="0021307C">
        <w:rPr>
          <w:rFonts w:ascii="Times New Roman" w:eastAsia="Calibri" w:hAnsi="Times New Roman" w:cs="Times New Roman"/>
        </w:rPr>
        <w:t>,</w:t>
      </w:r>
      <w:r w:rsidR="00BC75F8" w:rsidRPr="0021307C">
        <w:rPr>
          <w:rFonts w:ascii="Times New Roman" w:eastAsia="Calibri" w:hAnsi="Times New Roman" w:cs="Times New Roman"/>
        </w:rPr>
        <w:t xml:space="preserve"> z późn. zm.)</w:t>
      </w:r>
      <w:r w:rsidR="00820EF5" w:rsidRPr="0021307C">
        <w:rPr>
          <w:rFonts w:ascii="Times New Roman" w:eastAsia="Calibri" w:hAnsi="Times New Roman" w:cs="Times New Roman"/>
        </w:rPr>
        <w:t>;</w:t>
      </w:r>
    </w:p>
    <w:p w14:paraId="622B41B7" w14:textId="12DDCB82" w:rsidR="00476CFD" w:rsidRPr="0021307C" w:rsidRDefault="00476CFD"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ustawa PS WPR</w:t>
      </w:r>
      <w:r w:rsidRPr="0021307C">
        <w:rPr>
          <w:rFonts w:ascii="Times New Roman" w:eastAsia="Times New Roman" w:hAnsi="Times New Roman" w:cs="Times New Roman"/>
          <w:color w:val="000000"/>
          <w:lang w:eastAsia="pl-PL" w:bidi="pl-PL"/>
        </w:rPr>
        <w:t xml:space="preserve"> – ustawa z dnia 8 lutego 2023 r. o Planie Strategicznym dla Wspólnej Polityki Rolnej na lata 2023-2027 </w:t>
      </w:r>
      <w:r w:rsidR="0068657D" w:rsidRPr="0021307C">
        <w:rPr>
          <w:rFonts w:ascii="Times New Roman" w:eastAsia="Calibri" w:hAnsi="Times New Roman" w:cs="Times New Roman"/>
        </w:rPr>
        <w:t xml:space="preserve">(Dz. U. </w:t>
      </w:r>
      <w:r w:rsidR="00837256">
        <w:rPr>
          <w:rFonts w:ascii="Times New Roman" w:eastAsia="Calibri" w:hAnsi="Times New Roman" w:cs="Times New Roman"/>
        </w:rPr>
        <w:t xml:space="preserve">z 2024 r. </w:t>
      </w:r>
      <w:r w:rsidR="0068657D" w:rsidRPr="0021307C">
        <w:rPr>
          <w:rFonts w:ascii="Times New Roman" w:eastAsia="Calibri" w:hAnsi="Times New Roman" w:cs="Times New Roman"/>
        </w:rPr>
        <w:t xml:space="preserve">poz. </w:t>
      </w:r>
      <w:r w:rsidR="00837256">
        <w:rPr>
          <w:rFonts w:ascii="Times New Roman" w:eastAsia="Calibri" w:hAnsi="Times New Roman" w:cs="Times New Roman"/>
        </w:rPr>
        <w:t>261</w:t>
      </w:r>
      <w:r w:rsidR="007C5E95" w:rsidRPr="0021307C">
        <w:rPr>
          <w:rFonts w:ascii="Times New Roman" w:eastAsia="Calibri" w:hAnsi="Times New Roman" w:cs="Times New Roman"/>
        </w:rPr>
        <w:t>)</w:t>
      </w:r>
      <w:r w:rsidR="00612100" w:rsidRPr="0021307C">
        <w:rPr>
          <w:rFonts w:ascii="Times New Roman" w:eastAsia="Calibri" w:hAnsi="Times New Roman" w:cs="Times New Roman"/>
        </w:rPr>
        <w:t>;</w:t>
      </w:r>
    </w:p>
    <w:p w14:paraId="3468D3F6" w14:textId="5AB586A0" w:rsidR="00F37EAB" w:rsidRPr="0021307C" w:rsidRDefault="00F37EAB"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 xml:space="preserve">ustawa o finansowaniu WPR </w:t>
      </w:r>
      <w:r w:rsidRPr="0021307C">
        <w:rPr>
          <w:rFonts w:ascii="Times New Roman" w:eastAsia="Times New Roman" w:hAnsi="Times New Roman" w:cs="Times New Roman"/>
          <w:color w:val="000000"/>
          <w:lang w:eastAsia="pl-PL" w:bidi="pl-PL"/>
        </w:rPr>
        <w:t>– ustawa z dnia 26 stycznia 2023 r. o finansowaniu wspólnej polityki rolnej</w:t>
      </w:r>
      <w:r w:rsidR="007C5E95" w:rsidRPr="0021307C">
        <w:rPr>
          <w:rFonts w:ascii="Times New Roman" w:eastAsia="Times New Roman" w:hAnsi="Times New Roman" w:cs="Times New Roman"/>
          <w:color w:val="000000"/>
          <w:lang w:eastAsia="pl-PL" w:bidi="pl-PL"/>
        </w:rPr>
        <w:t xml:space="preserve"> na lata 2023-2027</w:t>
      </w:r>
      <w:r w:rsidRPr="0021307C">
        <w:rPr>
          <w:rFonts w:ascii="Times New Roman" w:eastAsia="Times New Roman" w:hAnsi="Times New Roman" w:cs="Times New Roman"/>
          <w:color w:val="000000"/>
          <w:lang w:eastAsia="pl-PL" w:bidi="pl-PL"/>
        </w:rPr>
        <w:t xml:space="preserve"> </w:t>
      </w:r>
      <w:r w:rsidR="00722868" w:rsidRPr="0021307C">
        <w:rPr>
          <w:rFonts w:ascii="Times New Roman" w:eastAsia="Times New Roman" w:hAnsi="Times New Roman" w:cs="Times New Roman"/>
          <w:color w:val="000000"/>
          <w:lang w:eastAsia="pl-PL" w:bidi="pl-PL"/>
        </w:rPr>
        <w:t>(Dz. U. poz. 332);</w:t>
      </w:r>
    </w:p>
    <w:p w14:paraId="50CF3128" w14:textId="5635E3ED" w:rsidR="00224C5D" w:rsidRPr="0021307C" w:rsidRDefault="00224C5D"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eastAsia="Times New Roman" w:hAnsi="Times New Roman" w:cs="Times New Roman"/>
          <w:b/>
          <w:bCs/>
          <w:color w:val="000000"/>
          <w:lang w:eastAsia="pl-PL" w:bidi="pl-PL"/>
        </w:rPr>
        <w:t>ustawa o scalaniu</w:t>
      </w:r>
      <w:r w:rsidRPr="0021307C">
        <w:rPr>
          <w:rFonts w:ascii="Times New Roman" w:eastAsia="Times New Roman" w:hAnsi="Times New Roman" w:cs="Times New Roman"/>
          <w:color w:val="000000"/>
          <w:lang w:eastAsia="pl-PL" w:bidi="pl-PL"/>
        </w:rPr>
        <w:t xml:space="preserve"> – ustawa z dnia 26 marca 1982 r. o scalaniu i wymianie gruntów (Dz. U.</w:t>
      </w:r>
      <w:r w:rsidR="004A4D2B">
        <w:rPr>
          <w:rFonts w:ascii="Times New Roman" w:eastAsia="Times New Roman" w:hAnsi="Times New Roman" w:cs="Times New Roman"/>
          <w:color w:val="000000"/>
          <w:lang w:eastAsia="pl-PL" w:bidi="pl-PL"/>
        </w:rPr>
        <w:t xml:space="preserve"> </w:t>
      </w:r>
      <w:r w:rsidRPr="0021307C">
        <w:rPr>
          <w:rFonts w:ascii="Times New Roman" w:eastAsia="Times New Roman" w:hAnsi="Times New Roman" w:cs="Times New Roman"/>
          <w:color w:val="000000"/>
          <w:lang w:eastAsia="pl-PL" w:bidi="pl-PL"/>
        </w:rPr>
        <w:t>z 2023 r. poz. 1197);</w:t>
      </w:r>
    </w:p>
    <w:p w14:paraId="27874742" w14:textId="05BC1B19" w:rsidR="00E72453" w:rsidRPr="0021307C" w:rsidRDefault="00F37EAB"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hAnsi="Times New Roman" w:cs="Times New Roman"/>
          <w:b/>
          <w:bCs/>
        </w:rPr>
        <w:t>W</w:t>
      </w:r>
      <w:r w:rsidR="00260007">
        <w:rPr>
          <w:rFonts w:ascii="Times New Roman" w:hAnsi="Times New Roman" w:cs="Times New Roman"/>
          <w:b/>
          <w:bCs/>
        </w:rPr>
        <w:t>o</w:t>
      </w:r>
      <w:r w:rsidR="00E72453" w:rsidRPr="0021307C">
        <w:rPr>
          <w:rFonts w:ascii="Times New Roman" w:hAnsi="Times New Roman" w:cs="Times New Roman"/>
          <w:b/>
          <w:bCs/>
        </w:rPr>
        <w:t>PP</w:t>
      </w:r>
      <w:r w:rsidR="00E72453" w:rsidRPr="0021307C">
        <w:rPr>
          <w:rFonts w:ascii="Times New Roman" w:hAnsi="Times New Roman" w:cs="Times New Roman"/>
        </w:rPr>
        <w:t xml:space="preserve"> - wniosek o przyznanie pomocy</w:t>
      </w:r>
      <w:r w:rsidR="0021307C">
        <w:rPr>
          <w:rFonts w:ascii="Times New Roman" w:hAnsi="Times New Roman" w:cs="Times New Roman"/>
        </w:rPr>
        <w:t>;</w:t>
      </w:r>
    </w:p>
    <w:p w14:paraId="7B0774BC" w14:textId="1C68490E" w:rsidR="00B333A9" w:rsidRPr="0021307C" w:rsidRDefault="00B333A9" w:rsidP="00A7223D">
      <w:pPr>
        <w:widowControl w:val="0"/>
        <w:numPr>
          <w:ilvl w:val="0"/>
          <w:numId w:val="2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sidRPr="0021307C">
        <w:rPr>
          <w:rFonts w:ascii="Times New Roman" w:hAnsi="Times New Roman" w:cs="Times New Roman"/>
          <w:b/>
          <w:bCs/>
        </w:rPr>
        <w:t>W</w:t>
      </w:r>
      <w:r w:rsidR="00260007">
        <w:rPr>
          <w:rFonts w:ascii="Times New Roman" w:hAnsi="Times New Roman" w:cs="Times New Roman"/>
          <w:b/>
          <w:bCs/>
        </w:rPr>
        <w:t>o</w:t>
      </w:r>
      <w:r w:rsidRPr="0021307C">
        <w:rPr>
          <w:rFonts w:ascii="Times New Roman" w:hAnsi="Times New Roman" w:cs="Times New Roman"/>
          <w:b/>
          <w:bCs/>
        </w:rPr>
        <w:t>P</w:t>
      </w:r>
      <w:r w:rsidRPr="0021307C">
        <w:rPr>
          <w:rFonts w:ascii="Times New Roman" w:hAnsi="Times New Roman" w:cs="Times New Roman"/>
        </w:rPr>
        <w:t xml:space="preserve"> - wniosek o płatność pośrednią lub końcową</w:t>
      </w:r>
      <w:r w:rsidR="00820EF5" w:rsidRPr="0021307C">
        <w:rPr>
          <w:rFonts w:ascii="Times New Roman" w:hAnsi="Times New Roman" w:cs="Times New Roman"/>
        </w:rPr>
        <w:t>.</w:t>
      </w:r>
      <w:r w:rsidRPr="0021307C">
        <w:rPr>
          <w:rFonts w:ascii="Times New Roman" w:hAnsi="Times New Roman" w:cs="Times New Roman"/>
        </w:rPr>
        <w:t xml:space="preserve"> </w:t>
      </w:r>
    </w:p>
    <w:p w14:paraId="3E05441E" w14:textId="124F3259" w:rsidR="00181965" w:rsidRPr="00243228" w:rsidRDefault="00E319F2" w:rsidP="00BA3348">
      <w:pPr>
        <w:pStyle w:val="Nagwek1"/>
        <w:spacing w:after="120"/>
        <w:jc w:val="both"/>
        <w:rPr>
          <w:rFonts w:ascii="Times New Roman" w:hAnsi="Times New Roman" w:cs="Times New Roman"/>
          <w:b/>
          <w:bCs/>
          <w:sz w:val="28"/>
          <w:szCs w:val="28"/>
        </w:rPr>
      </w:pPr>
      <w:bookmarkStart w:id="11" w:name="_Hlk160722920"/>
      <w:bookmarkStart w:id="12" w:name="bookmark14"/>
      <w:bookmarkStart w:id="13" w:name="bookmark15"/>
      <w:bookmarkStart w:id="14" w:name="_Toc159705850"/>
      <w:r w:rsidRPr="00243228">
        <w:rPr>
          <w:rFonts w:ascii="Times New Roman" w:hAnsi="Times New Roman" w:cs="Times New Roman"/>
          <w:b/>
          <w:bCs/>
          <w:sz w:val="28"/>
          <w:szCs w:val="28"/>
        </w:rPr>
        <w:t xml:space="preserve">§ </w:t>
      </w:r>
      <w:r w:rsidR="008E2837" w:rsidRPr="00243228">
        <w:rPr>
          <w:rFonts w:ascii="Times New Roman" w:hAnsi="Times New Roman" w:cs="Times New Roman"/>
          <w:b/>
          <w:bCs/>
          <w:sz w:val="28"/>
          <w:szCs w:val="28"/>
        </w:rPr>
        <w:t>2</w:t>
      </w:r>
      <w:bookmarkEnd w:id="11"/>
      <w:r w:rsidR="00857F71" w:rsidRPr="00243228">
        <w:rPr>
          <w:rFonts w:ascii="Times New Roman" w:hAnsi="Times New Roman" w:cs="Times New Roman"/>
          <w:b/>
          <w:bCs/>
          <w:sz w:val="28"/>
          <w:szCs w:val="28"/>
        </w:rPr>
        <w:t>. Postanowienia ogólne dotyczące naboru wniosków o przyznanie pomocy</w:t>
      </w:r>
      <w:bookmarkEnd w:id="12"/>
      <w:bookmarkEnd w:id="13"/>
      <w:bookmarkEnd w:id="14"/>
    </w:p>
    <w:p w14:paraId="76F8DCDD" w14:textId="67C74FB0" w:rsidR="007C0339" w:rsidRPr="00243228" w:rsidRDefault="00197497" w:rsidP="00B3456B">
      <w:pPr>
        <w:widowControl w:val="0"/>
        <w:numPr>
          <w:ilvl w:val="0"/>
          <w:numId w:val="4"/>
        </w:numPr>
        <w:tabs>
          <w:tab w:val="left" w:pos="426"/>
        </w:tabs>
        <w:spacing w:before="120" w:after="120" w:line="260" w:lineRule="exact"/>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ab/>
      </w:r>
      <w:r w:rsidR="007C0339" w:rsidRPr="00243228">
        <w:rPr>
          <w:rFonts w:ascii="Times New Roman" w:eastAsia="Times New Roman" w:hAnsi="Times New Roman" w:cs="Times New Roman"/>
          <w:color w:val="000000"/>
          <w:lang w:eastAsia="pl-PL" w:bidi="pl-PL"/>
        </w:rPr>
        <w:t>Regulamin określa zasady dotyczące przeprowadzenia nabor</w:t>
      </w:r>
      <w:r w:rsidR="008C3CA7">
        <w:rPr>
          <w:rFonts w:ascii="Times New Roman" w:eastAsia="Times New Roman" w:hAnsi="Times New Roman" w:cs="Times New Roman"/>
          <w:color w:val="000000"/>
          <w:lang w:eastAsia="pl-PL" w:bidi="pl-PL"/>
        </w:rPr>
        <w:t>u</w:t>
      </w:r>
      <w:r w:rsidR="007C0339" w:rsidRPr="00243228">
        <w:rPr>
          <w:rFonts w:ascii="Times New Roman" w:eastAsia="Times New Roman" w:hAnsi="Times New Roman" w:cs="Times New Roman"/>
          <w:color w:val="000000"/>
          <w:lang w:eastAsia="pl-PL" w:bidi="pl-PL"/>
        </w:rPr>
        <w:t xml:space="preserve"> </w:t>
      </w:r>
      <w:r w:rsidR="00216F39">
        <w:rPr>
          <w:rFonts w:ascii="Times New Roman" w:eastAsia="Times New Roman" w:hAnsi="Times New Roman" w:cs="Times New Roman"/>
          <w:color w:val="000000"/>
          <w:lang w:eastAsia="pl-PL" w:bidi="pl-PL"/>
        </w:rPr>
        <w:t>wniosków o przyznanie pomocy</w:t>
      </w:r>
      <w:r w:rsidR="00837256">
        <w:rPr>
          <w:rFonts w:ascii="Times New Roman" w:eastAsia="Times New Roman" w:hAnsi="Times New Roman" w:cs="Times New Roman"/>
          <w:color w:val="000000"/>
          <w:lang w:eastAsia="pl-PL" w:bidi="pl-PL"/>
        </w:rPr>
        <w:t>,</w:t>
      </w:r>
      <w:r w:rsidR="00216F39">
        <w:rPr>
          <w:rFonts w:ascii="Times New Roman" w:eastAsia="Times New Roman" w:hAnsi="Times New Roman" w:cs="Times New Roman"/>
          <w:color w:val="000000"/>
          <w:lang w:eastAsia="pl-PL" w:bidi="pl-PL"/>
        </w:rPr>
        <w:t xml:space="preserve"> </w:t>
      </w:r>
      <w:r w:rsidR="007C0339" w:rsidRPr="00243228">
        <w:rPr>
          <w:rFonts w:ascii="Times New Roman" w:eastAsia="Times New Roman" w:hAnsi="Times New Roman" w:cs="Times New Roman"/>
          <w:color w:val="000000"/>
          <w:lang w:eastAsia="pl-PL" w:bidi="pl-PL"/>
        </w:rPr>
        <w:t>przeprowadzenia postępowa</w:t>
      </w:r>
      <w:r w:rsidR="008C3CA7">
        <w:rPr>
          <w:rFonts w:ascii="Times New Roman" w:eastAsia="Times New Roman" w:hAnsi="Times New Roman" w:cs="Times New Roman"/>
          <w:color w:val="000000"/>
          <w:lang w:eastAsia="pl-PL" w:bidi="pl-PL"/>
        </w:rPr>
        <w:t>nia</w:t>
      </w:r>
      <w:r w:rsidR="007C0339" w:rsidRPr="00243228">
        <w:rPr>
          <w:rFonts w:ascii="Times New Roman" w:eastAsia="Times New Roman" w:hAnsi="Times New Roman" w:cs="Times New Roman"/>
          <w:color w:val="000000"/>
          <w:lang w:eastAsia="pl-PL" w:bidi="pl-PL"/>
        </w:rPr>
        <w:t xml:space="preserve"> w sprawie o przyznanie pomocy i przyznawania pomocy, a także zasad</w:t>
      </w:r>
      <w:r w:rsidR="008C3CA7">
        <w:rPr>
          <w:rFonts w:ascii="Times New Roman" w:eastAsia="Times New Roman" w:hAnsi="Times New Roman" w:cs="Times New Roman"/>
          <w:color w:val="000000"/>
          <w:lang w:eastAsia="pl-PL" w:bidi="pl-PL"/>
        </w:rPr>
        <w:t>y</w:t>
      </w:r>
      <w:r w:rsidR="007C0339" w:rsidRPr="00243228">
        <w:rPr>
          <w:rFonts w:ascii="Times New Roman" w:eastAsia="Times New Roman" w:hAnsi="Times New Roman" w:cs="Times New Roman"/>
          <w:color w:val="000000"/>
          <w:lang w:eastAsia="pl-PL" w:bidi="pl-PL"/>
        </w:rPr>
        <w:t xml:space="preserve"> wypłaty pomocy oraz </w:t>
      </w:r>
      <w:r w:rsidR="00623B82" w:rsidRPr="00243228">
        <w:rPr>
          <w:rFonts w:ascii="Times New Roman" w:hAnsi="Times New Roman" w:cs="Times New Roman"/>
        </w:rPr>
        <w:t xml:space="preserve">warunki, które musi spełniać </w:t>
      </w:r>
      <w:r w:rsidR="00220B7A" w:rsidRPr="00243228">
        <w:rPr>
          <w:rFonts w:ascii="Times New Roman" w:hAnsi="Times New Roman" w:cs="Times New Roman"/>
        </w:rPr>
        <w:t>W</w:t>
      </w:r>
      <w:r w:rsidR="00260007">
        <w:rPr>
          <w:rFonts w:ascii="Times New Roman" w:hAnsi="Times New Roman" w:cs="Times New Roman"/>
        </w:rPr>
        <w:t>o</w:t>
      </w:r>
      <w:r w:rsidR="00220B7A" w:rsidRPr="00243228">
        <w:rPr>
          <w:rFonts w:ascii="Times New Roman" w:hAnsi="Times New Roman" w:cs="Times New Roman"/>
        </w:rPr>
        <w:t>P</w:t>
      </w:r>
      <w:r w:rsidR="003E27D8" w:rsidRPr="00243228">
        <w:rPr>
          <w:rFonts w:ascii="Times New Roman" w:eastAsia="Times New Roman" w:hAnsi="Times New Roman" w:cs="Times New Roman"/>
          <w:color w:val="000000"/>
          <w:lang w:eastAsia="pl-PL" w:bidi="pl-PL"/>
        </w:rPr>
        <w:t xml:space="preserve"> w ramach I.10.8.</w:t>
      </w:r>
    </w:p>
    <w:p w14:paraId="038C102D" w14:textId="7808359B" w:rsidR="00490DA0" w:rsidRPr="00243228" w:rsidRDefault="00490DA0" w:rsidP="00B3456B">
      <w:pPr>
        <w:widowControl w:val="0"/>
        <w:numPr>
          <w:ilvl w:val="0"/>
          <w:numId w:val="4"/>
        </w:numPr>
        <w:tabs>
          <w:tab w:val="left" w:pos="426"/>
        </w:tabs>
        <w:spacing w:before="120" w:after="120" w:line="260" w:lineRule="exact"/>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Regulamin został opracowany na podstawie art. 86 ust. 3 i 4 ustawy PS WPR oraz wytycznych MRiRW, o których mowa w § </w:t>
      </w:r>
      <w:r w:rsidR="00556B75">
        <w:rPr>
          <w:rFonts w:ascii="Times New Roman" w:eastAsia="Times New Roman" w:hAnsi="Times New Roman" w:cs="Times New Roman"/>
          <w:color w:val="000000"/>
          <w:lang w:eastAsia="pl-PL" w:bidi="pl-PL"/>
        </w:rPr>
        <w:t>8</w:t>
      </w:r>
      <w:r w:rsidR="00556B75" w:rsidRPr="00243228">
        <w:rPr>
          <w:rFonts w:ascii="Times New Roman" w:eastAsia="Times New Roman" w:hAnsi="Times New Roman" w:cs="Times New Roman"/>
          <w:color w:val="000000"/>
          <w:lang w:eastAsia="pl-PL" w:bidi="pl-PL"/>
        </w:rPr>
        <w:t xml:space="preserve"> </w:t>
      </w:r>
      <w:r w:rsidRPr="00243228">
        <w:rPr>
          <w:rFonts w:ascii="Times New Roman" w:eastAsia="Times New Roman" w:hAnsi="Times New Roman" w:cs="Times New Roman"/>
          <w:color w:val="000000"/>
          <w:lang w:eastAsia="pl-PL" w:bidi="pl-PL"/>
        </w:rPr>
        <w:t xml:space="preserve">ust. 3 i opublikowany w miejscu określonym w ogłoszeniu </w:t>
      </w:r>
      <w:r w:rsidR="0021307C">
        <w:rPr>
          <w:rFonts w:ascii="Times New Roman" w:eastAsia="Times New Roman" w:hAnsi="Times New Roman" w:cs="Times New Roman"/>
          <w:color w:val="000000"/>
          <w:lang w:eastAsia="pl-PL" w:bidi="pl-PL"/>
        </w:rPr>
        <w:br/>
      </w:r>
      <w:r w:rsidRPr="00243228">
        <w:rPr>
          <w:rFonts w:ascii="Times New Roman" w:eastAsia="Times New Roman" w:hAnsi="Times New Roman" w:cs="Times New Roman"/>
          <w:color w:val="000000"/>
          <w:lang w:eastAsia="pl-PL" w:bidi="pl-PL"/>
        </w:rPr>
        <w:t xml:space="preserve">o naborze </w:t>
      </w:r>
      <w:r w:rsidR="00216F39">
        <w:rPr>
          <w:rFonts w:ascii="Times New Roman" w:eastAsia="Times New Roman" w:hAnsi="Times New Roman" w:cs="Times New Roman"/>
          <w:color w:val="000000"/>
          <w:lang w:eastAsia="pl-PL" w:bidi="pl-PL"/>
        </w:rPr>
        <w:t>wniosków o przyznanie pomocy</w:t>
      </w:r>
      <w:r w:rsidRPr="00243228">
        <w:rPr>
          <w:rFonts w:ascii="Times New Roman" w:eastAsia="Times New Roman" w:hAnsi="Times New Roman" w:cs="Times New Roman"/>
          <w:color w:val="000000"/>
          <w:lang w:eastAsia="pl-PL" w:bidi="pl-PL"/>
        </w:rPr>
        <w:t>.</w:t>
      </w:r>
    </w:p>
    <w:p w14:paraId="2CC91707" w14:textId="49F6B681" w:rsidR="00F11356" w:rsidRDefault="00961820" w:rsidP="00B3456B">
      <w:pPr>
        <w:widowControl w:val="0"/>
        <w:numPr>
          <w:ilvl w:val="0"/>
          <w:numId w:val="4"/>
        </w:numPr>
        <w:tabs>
          <w:tab w:val="left" w:pos="426"/>
        </w:tabs>
        <w:spacing w:before="120" w:after="120" w:line="260" w:lineRule="exact"/>
        <w:ind w:left="420" w:hanging="420"/>
        <w:jc w:val="both"/>
        <w:rPr>
          <w:rFonts w:ascii="Times New Roman" w:eastAsia="Times New Roman" w:hAnsi="Times New Roman" w:cs="Times New Roman"/>
          <w:color w:val="000000"/>
          <w:lang w:eastAsia="pl-PL" w:bidi="pl-PL"/>
        </w:rPr>
      </w:pPr>
      <w:r w:rsidRPr="00243228">
        <w:rPr>
          <w:rFonts w:ascii="Times New Roman" w:eastAsia="Times New Roman" w:hAnsi="Times New Roman" w:cs="Times New Roman"/>
          <w:color w:val="000000"/>
          <w:lang w:eastAsia="pl-PL" w:bidi="pl-PL"/>
        </w:rPr>
        <w:t xml:space="preserve">SW </w:t>
      </w:r>
      <w:r w:rsidR="00490DA0" w:rsidRPr="00243228">
        <w:rPr>
          <w:rFonts w:ascii="Times New Roman" w:eastAsia="Times New Roman" w:hAnsi="Times New Roman" w:cs="Times New Roman"/>
          <w:color w:val="000000"/>
          <w:lang w:eastAsia="pl-PL" w:bidi="pl-PL"/>
        </w:rPr>
        <w:t xml:space="preserve">może zmienić niniejszy Regulamin. </w:t>
      </w:r>
      <w:r w:rsidR="00F11356" w:rsidRPr="00243228">
        <w:rPr>
          <w:rFonts w:ascii="Times New Roman" w:eastAsia="Times New Roman" w:hAnsi="Times New Roman" w:cs="Times New Roman"/>
          <w:color w:val="000000"/>
          <w:lang w:eastAsia="pl-PL" w:bidi="pl-PL"/>
        </w:rPr>
        <w:t xml:space="preserve">Zmiana Regulaminu musi być zgodna z przepisami prawa powszechnie obowiązującego oraz wytycznymi MRiRW, o których mowa w § </w:t>
      </w:r>
      <w:r w:rsidR="00556B75">
        <w:rPr>
          <w:rFonts w:ascii="Times New Roman" w:eastAsia="Times New Roman" w:hAnsi="Times New Roman" w:cs="Times New Roman"/>
          <w:color w:val="000000"/>
          <w:lang w:eastAsia="pl-PL" w:bidi="pl-PL"/>
        </w:rPr>
        <w:t>8</w:t>
      </w:r>
      <w:r w:rsidR="00556B75" w:rsidRPr="00243228">
        <w:rPr>
          <w:rFonts w:ascii="Times New Roman" w:eastAsia="Times New Roman" w:hAnsi="Times New Roman" w:cs="Times New Roman"/>
          <w:color w:val="000000"/>
          <w:lang w:eastAsia="pl-PL" w:bidi="pl-PL"/>
        </w:rPr>
        <w:t xml:space="preserve"> </w:t>
      </w:r>
      <w:r w:rsidR="00F11356" w:rsidRPr="00243228">
        <w:rPr>
          <w:rFonts w:ascii="Times New Roman" w:eastAsia="Times New Roman" w:hAnsi="Times New Roman" w:cs="Times New Roman"/>
          <w:color w:val="000000"/>
          <w:lang w:eastAsia="pl-PL" w:bidi="pl-PL"/>
        </w:rPr>
        <w:t>ust. 3.</w:t>
      </w:r>
    </w:p>
    <w:p w14:paraId="181C7669" w14:textId="77777777" w:rsidR="00176531" w:rsidRPr="007A74DD" w:rsidRDefault="00176531" w:rsidP="00176531">
      <w:pPr>
        <w:widowControl w:val="0"/>
        <w:numPr>
          <w:ilvl w:val="0"/>
          <w:numId w:val="4"/>
        </w:numPr>
        <w:tabs>
          <w:tab w:val="left" w:pos="426"/>
        </w:tabs>
        <w:spacing w:before="120" w:after="0" w:line="240" w:lineRule="auto"/>
        <w:ind w:left="420" w:hanging="420"/>
        <w:jc w:val="both"/>
        <w:rPr>
          <w:rFonts w:ascii="Times New Roman" w:eastAsia="Times New Roman" w:hAnsi="Times New Roman" w:cs="Times New Roman"/>
          <w:spacing w:val="-6"/>
          <w:lang w:eastAsia="pl-PL" w:bidi="pl-PL"/>
        </w:rPr>
      </w:pPr>
      <w:r w:rsidRPr="007A74DD">
        <w:rPr>
          <w:rFonts w:ascii="Times New Roman" w:eastAsia="Times New Roman" w:hAnsi="Times New Roman" w:cs="Times New Roman"/>
          <w:color w:val="000000"/>
          <w:spacing w:val="-6"/>
          <w:lang w:eastAsia="pl-PL" w:bidi="pl-PL"/>
        </w:rPr>
        <w:t>Zmiana Regulaminu w zakresie limitu środków przeznaczonych na przyznanie pomocy na operacje w</w:t>
      </w:r>
      <w:r>
        <w:rPr>
          <w:rFonts w:ascii="Times New Roman" w:eastAsia="Times New Roman" w:hAnsi="Times New Roman" w:cs="Times New Roman"/>
          <w:color w:val="000000"/>
          <w:spacing w:val="-6"/>
          <w:lang w:eastAsia="pl-PL" w:bidi="pl-PL"/>
        </w:rPr>
        <w:t> </w:t>
      </w:r>
      <w:r w:rsidRPr="007A74DD">
        <w:rPr>
          <w:rFonts w:ascii="Times New Roman" w:eastAsia="Times New Roman" w:hAnsi="Times New Roman" w:cs="Times New Roman"/>
          <w:color w:val="000000"/>
          <w:spacing w:val="-6"/>
          <w:lang w:eastAsia="pl-PL" w:bidi="pl-PL"/>
        </w:rPr>
        <w:t>ramach danego naboru wniosków o przyznanie pomocy jest dopuszczalna wyłącznie w sytuacji, gdy w</w:t>
      </w:r>
      <w:r>
        <w:rPr>
          <w:rFonts w:ascii="Times New Roman" w:eastAsia="Times New Roman" w:hAnsi="Times New Roman" w:cs="Times New Roman"/>
          <w:color w:val="000000"/>
          <w:spacing w:val="-6"/>
          <w:lang w:eastAsia="pl-PL" w:bidi="pl-PL"/>
        </w:rPr>
        <w:t> </w:t>
      </w:r>
      <w:r w:rsidRPr="007A74DD">
        <w:rPr>
          <w:rFonts w:ascii="Times New Roman" w:eastAsia="Times New Roman" w:hAnsi="Times New Roman" w:cs="Times New Roman"/>
          <w:color w:val="000000"/>
          <w:spacing w:val="-6"/>
          <w:lang w:eastAsia="pl-PL" w:bidi="pl-PL"/>
        </w:rPr>
        <w:t>ramach danego naboru wniosków o przyznaniu pomocy żadnemu z wnioskodawców nie odmówiono przyznania pomocy z powodu wyczerpania limitu środków.</w:t>
      </w:r>
    </w:p>
    <w:p w14:paraId="36B87C56" w14:textId="26670BC2" w:rsidR="00490DA0" w:rsidRPr="00A7223D" w:rsidRDefault="00961820" w:rsidP="00B3456B">
      <w:pPr>
        <w:widowControl w:val="0"/>
        <w:numPr>
          <w:ilvl w:val="0"/>
          <w:numId w:val="4"/>
        </w:numPr>
        <w:tabs>
          <w:tab w:val="left" w:pos="426"/>
        </w:tabs>
        <w:spacing w:before="120" w:after="120" w:line="260" w:lineRule="exact"/>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SW </w:t>
      </w:r>
      <w:r w:rsidR="00490DA0" w:rsidRPr="00243228">
        <w:rPr>
          <w:rFonts w:ascii="Times New Roman" w:eastAsia="Times New Roman" w:hAnsi="Times New Roman" w:cs="Times New Roman"/>
          <w:color w:val="000000"/>
          <w:lang w:eastAsia="pl-PL" w:bidi="pl-PL"/>
        </w:rPr>
        <w:t xml:space="preserve">publikuje zmiany Regulaminu wraz z ich uzasadnieniem i terminem, od którego są stosowane, </w:t>
      </w:r>
      <w:bookmarkStart w:id="15" w:name="_Hlk142032071"/>
      <w:r w:rsidR="00490DA0" w:rsidRPr="00243228">
        <w:rPr>
          <w:rFonts w:ascii="Times New Roman" w:eastAsia="Times New Roman" w:hAnsi="Times New Roman" w:cs="Times New Roman"/>
          <w:color w:val="000000"/>
          <w:lang w:eastAsia="pl-PL" w:bidi="pl-PL"/>
        </w:rPr>
        <w:t>na swojej stronie internetowej</w:t>
      </w:r>
      <w:bookmarkEnd w:id="15"/>
      <w:r w:rsidR="00490DA0" w:rsidRPr="00243228">
        <w:rPr>
          <w:rFonts w:ascii="Times New Roman" w:eastAsia="Times New Roman" w:hAnsi="Times New Roman" w:cs="Times New Roman"/>
          <w:color w:val="000000"/>
          <w:lang w:eastAsia="pl-PL" w:bidi="pl-PL"/>
        </w:rPr>
        <w:t xml:space="preserve">, w miejscu </w:t>
      </w:r>
      <w:r w:rsidR="006466C8" w:rsidRPr="00243228">
        <w:rPr>
          <w:rFonts w:ascii="Times New Roman" w:eastAsia="Times New Roman" w:hAnsi="Times New Roman" w:cs="Times New Roman"/>
          <w:color w:val="000000"/>
          <w:lang w:eastAsia="pl-PL" w:bidi="pl-PL"/>
        </w:rPr>
        <w:t xml:space="preserve">podania do publicznej </w:t>
      </w:r>
      <w:r w:rsidR="005555B5" w:rsidRPr="00243228">
        <w:rPr>
          <w:rFonts w:ascii="Times New Roman" w:eastAsia="Times New Roman" w:hAnsi="Times New Roman" w:cs="Times New Roman"/>
          <w:color w:val="000000"/>
          <w:lang w:eastAsia="pl-PL" w:bidi="pl-PL"/>
        </w:rPr>
        <w:t>wiadomości ogłoszenia</w:t>
      </w:r>
      <w:r w:rsidR="00490DA0" w:rsidRPr="00243228">
        <w:rPr>
          <w:rFonts w:ascii="Times New Roman" w:eastAsia="Times New Roman" w:hAnsi="Times New Roman" w:cs="Times New Roman"/>
          <w:color w:val="000000"/>
          <w:lang w:eastAsia="pl-PL" w:bidi="pl-PL"/>
        </w:rPr>
        <w:t xml:space="preserve"> o naborze </w:t>
      </w:r>
      <w:r w:rsidR="007C5E95">
        <w:rPr>
          <w:rFonts w:ascii="Times New Roman" w:eastAsia="Times New Roman" w:hAnsi="Times New Roman" w:cs="Times New Roman"/>
          <w:color w:val="000000"/>
          <w:lang w:eastAsia="pl-PL" w:bidi="pl-PL"/>
        </w:rPr>
        <w:t>wniosków o przyznanie pomocy</w:t>
      </w:r>
      <w:r w:rsidR="00490DA0" w:rsidRPr="00243228">
        <w:rPr>
          <w:rFonts w:ascii="Times New Roman" w:eastAsia="Times New Roman" w:hAnsi="Times New Roman" w:cs="Times New Roman"/>
          <w:color w:val="000000"/>
          <w:lang w:eastAsia="pl-PL" w:bidi="pl-PL"/>
        </w:rPr>
        <w:t>.</w:t>
      </w:r>
    </w:p>
    <w:p w14:paraId="7EB2A95D" w14:textId="08E6E2B2" w:rsidR="00D7181F" w:rsidRPr="00243228" w:rsidRDefault="0032756C" w:rsidP="002C07CF">
      <w:pPr>
        <w:widowControl w:val="0"/>
        <w:numPr>
          <w:ilvl w:val="0"/>
          <w:numId w:val="4"/>
        </w:numPr>
        <w:tabs>
          <w:tab w:val="left" w:pos="353"/>
        </w:tabs>
        <w:spacing w:after="0" w:line="276" w:lineRule="auto"/>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SW </w:t>
      </w:r>
      <w:r w:rsidR="00D7181F" w:rsidRPr="00243228">
        <w:rPr>
          <w:rFonts w:ascii="Times New Roman" w:eastAsia="Times New Roman" w:hAnsi="Times New Roman" w:cs="Times New Roman"/>
          <w:color w:val="000000"/>
          <w:lang w:eastAsia="pl-PL" w:bidi="pl-PL"/>
        </w:rPr>
        <w:t xml:space="preserve">unieważnia nabór </w:t>
      </w:r>
      <w:r w:rsidR="0021307C">
        <w:rPr>
          <w:rFonts w:ascii="Times New Roman" w:eastAsia="Times New Roman" w:hAnsi="Times New Roman" w:cs="Times New Roman"/>
          <w:color w:val="000000"/>
          <w:lang w:eastAsia="pl-PL" w:bidi="pl-PL"/>
        </w:rPr>
        <w:t>wniosków o przyznanie pomocy</w:t>
      </w:r>
      <w:r w:rsidR="00D7181F" w:rsidRPr="00243228">
        <w:rPr>
          <w:rFonts w:ascii="Times New Roman" w:eastAsia="Times New Roman" w:hAnsi="Times New Roman" w:cs="Times New Roman"/>
          <w:color w:val="000000"/>
          <w:lang w:eastAsia="pl-PL" w:bidi="pl-PL"/>
        </w:rPr>
        <w:t>, jeżeli:</w:t>
      </w:r>
    </w:p>
    <w:p w14:paraId="271850CB" w14:textId="6448F637" w:rsidR="00D7181F" w:rsidRPr="00243228" w:rsidRDefault="00D7181F" w:rsidP="00B3456B">
      <w:pPr>
        <w:widowControl w:val="0"/>
        <w:numPr>
          <w:ilvl w:val="0"/>
          <w:numId w:val="5"/>
        </w:numPr>
        <w:tabs>
          <w:tab w:val="left" w:pos="766"/>
        </w:tabs>
        <w:spacing w:after="0" w:line="276" w:lineRule="auto"/>
        <w:ind w:left="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w terminie składania </w:t>
      </w:r>
      <w:r w:rsidR="00216F39">
        <w:rPr>
          <w:rFonts w:ascii="Times New Roman" w:eastAsia="Times New Roman" w:hAnsi="Times New Roman" w:cs="Times New Roman"/>
          <w:color w:val="000000"/>
          <w:lang w:eastAsia="pl-PL" w:bidi="pl-PL"/>
        </w:rPr>
        <w:t xml:space="preserve">wniosków o przyznanie pomocy </w:t>
      </w:r>
      <w:r w:rsidRPr="00243228">
        <w:rPr>
          <w:rFonts w:ascii="Times New Roman" w:eastAsia="Times New Roman" w:hAnsi="Times New Roman" w:cs="Times New Roman"/>
          <w:color w:val="000000"/>
          <w:lang w:eastAsia="pl-PL" w:bidi="pl-PL"/>
        </w:rPr>
        <w:t>nie złożono żadnego W</w:t>
      </w:r>
      <w:r w:rsidR="00260007">
        <w:rPr>
          <w:rFonts w:ascii="Times New Roman" w:eastAsia="Times New Roman" w:hAnsi="Times New Roman" w:cs="Times New Roman"/>
          <w:color w:val="000000"/>
          <w:lang w:eastAsia="pl-PL" w:bidi="pl-PL"/>
        </w:rPr>
        <w:t>o</w:t>
      </w:r>
      <w:r w:rsidRPr="00243228">
        <w:rPr>
          <w:rFonts w:ascii="Times New Roman" w:eastAsia="Times New Roman" w:hAnsi="Times New Roman" w:cs="Times New Roman"/>
          <w:color w:val="000000"/>
          <w:lang w:eastAsia="pl-PL" w:bidi="pl-PL"/>
        </w:rPr>
        <w:t>PP lub</w:t>
      </w:r>
    </w:p>
    <w:p w14:paraId="6AE046E6" w14:textId="77777777" w:rsidR="00D7181F" w:rsidRPr="00243228" w:rsidRDefault="00D7181F" w:rsidP="00B3456B">
      <w:pPr>
        <w:widowControl w:val="0"/>
        <w:numPr>
          <w:ilvl w:val="0"/>
          <w:numId w:val="5"/>
        </w:numPr>
        <w:tabs>
          <w:tab w:val="left" w:pos="766"/>
        </w:tabs>
        <w:spacing w:after="0" w:line="276" w:lineRule="auto"/>
        <w:ind w:left="780" w:hanging="354"/>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wystąpiła istotna zmiana okoliczności powodująca, że wybór operacji do przyznania pomocy nie leży w interesie publicznym, czego nie można było wcześniej przewidzieć, lub</w:t>
      </w:r>
    </w:p>
    <w:p w14:paraId="390CC683" w14:textId="77777777" w:rsidR="00D7181F" w:rsidRPr="00243228" w:rsidRDefault="00D7181F" w:rsidP="00B3456B">
      <w:pPr>
        <w:widowControl w:val="0"/>
        <w:numPr>
          <w:ilvl w:val="0"/>
          <w:numId w:val="5"/>
        </w:numPr>
        <w:tabs>
          <w:tab w:val="left" w:pos="766"/>
        </w:tabs>
        <w:spacing w:after="0" w:line="276" w:lineRule="auto"/>
        <w:ind w:left="780" w:hanging="354"/>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postępowanie w sprawie o przyznanie pomocy jest obarczone niemożliwą do usunięcia wadą prawną.</w:t>
      </w:r>
    </w:p>
    <w:p w14:paraId="3A286B3A" w14:textId="25E7D14A" w:rsidR="00D7181F" w:rsidRPr="00243228" w:rsidRDefault="0032756C" w:rsidP="00A7223D">
      <w:pPr>
        <w:widowControl w:val="0"/>
        <w:numPr>
          <w:ilvl w:val="0"/>
          <w:numId w:val="4"/>
        </w:numPr>
        <w:tabs>
          <w:tab w:val="left" w:pos="426"/>
        </w:tabs>
        <w:spacing w:before="120" w:after="120" w:line="276" w:lineRule="auto"/>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SW </w:t>
      </w:r>
      <w:r w:rsidR="00D7181F" w:rsidRPr="00243228">
        <w:rPr>
          <w:rFonts w:ascii="Times New Roman" w:eastAsia="Times New Roman" w:hAnsi="Times New Roman" w:cs="Times New Roman"/>
          <w:color w:val="000000"/>
          <w:lang w:eastAsia="pl-PL" w:bidi="pl-PL"/>
        </w:rPr>
        <w:t xml:space="preserve">podaje do publicznej wiadomości informację o unieważnieniu naboru </w:t>
      </w:r>
      <w:r w:rsidR="00216F39">
        <w:rPr>
          <w:rFonts w:ascii="Times New Roman" w:eastAsia="Times New Roman" w:hAnsi="Times New Roman" w:cs="Times New Roman"/>
          <w:color w:val="000000"/>
          <w:lang w:eastAsia="pl-PL" w:bidi="pl-PL"/>
        </w:rPr>
        <w:t>wniosków o przyznanie pomocy</w:t>
      </w:r>
      <w:r w:rsidR="00D7181F" w:rsidRPr="00243228">
        <w:rPr>
          <w:rFonts w:ascii="Times New Roman" w:eastAsia="Times New Roman" w:hAnsi="Times New Roman" w:cs="Times New Roman"/>
          <w:color w:val="000000"/>
          <w:lang w:eastAsia="pl-PL" w:bidi="pl-PL"/>
        </w:rPr>
        <w:t xml:space="preserve"> oraz jego przyczynach na swojej stronie internetowej.</w:t>
      </w:r>
    </w:p>
    <w:p w14:paraId="5809DA96" w14:textId="3E77D0AE" w:rsidR="00666261" w:rsidRPr="00243228" w:rsidRDefault="00D7181F" w:rsidP="00A7223D">
      <w:pPr>
        <w:widowControl w:val="0"/>
        <w:numPr>
          <w:ilvl w:val="0"/>
          <w:numId w:val="4"/>
        </w:numPr>
        <w:tabs>
          <w:tab w:val="left" w:pos="426"/>
        </w:tabs>
        <w:spacing w:before="120" w:after="120" w:line="276" w:lineRule="auto"/>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lastRenderedPageBreak/>
        <w:t xml:space="preserve">Do postępowania w sprawie o przyznanie pomocy nie stosuje się przepisów Kpa, z wyjątkiem przepisów dotyczących </w:t>
      </w:r>
      <w:r w:rsidR="00666261" w:rsidRPr="00243228">
        <w:rPr>
          <w:rFonts w:ascii="Times New Roman" w:eastAsia="Times New Roman" w:hAnsi="Times New Roman" w:cs="Times New Roman"/>
          <w:color w:val="000000"/>
          <w:lang w:eastAsia="pl-PL" w:bidi="pl-PL"/>
        </w:rPr>
        <w:t xml:space="preserve">właściwości miejscowej organów, </w:t>
      </w:r>
      <w:r w:rsidRPr="00243228">
        <w:rPr>
          <w:rFonts w:ascii="Times New Roman" w:eastAsia="Times New Roman" w:hAnsi="Times New Roman" w:cs="Times New Roman"/>
          <w:color w:val="000000"/>
          <w:lang w:eastAsia="pl-PL" w:bidi="pl-PL"/>
        </w:rPr>
        <w:t>wyłączenia pracowników organu, udostępniania akt oraz skarg i wniosków, o ile przepisy ustawy PS WPR</w:t>
      </w:r>
      <w:r w:rsidR="00666261" w:rsidRPr="00243228">
        <w:rPr>
          <w:rFonts w:ascii="Times New Roman" w:eastAsia="Times New Roman" w:hAnsi="Times New Roman" w:cs="Times New Roman"/>
          <w:color w:val="000000"/>
          <w:lang w:eastAsia="pl-PL" w:bidi="pl-PL"/>
        </w:rPr>
        <w:t xml:space="preserve"> </w:t>
      </w:r>
      <w:r w:rsidRPr="00243228">
        <w:rPr>
          <w:rFonts w:ascii="Times New Roman" w:eastAsia="Times New Roman" w:hAnsi="Times New Roman" w:cs="Times New Roman"/>
          <w:color w:val="000000"/>
          <w:lang w:eastAsia="pl-PL" w:bidi="pl-PL"/>
        </w:rPr>
        <w:t>nie stanowią inaczej.</w:t>
      </w:r>
    </w:p>
    <w:p w14:paraId="6E275B13" w14:textId="2FE0FADB" w:rsidR="00857F71" w:rsidRPr="00243228" w:rsidRDefault="00857F71" w:rsidP="00A7223D">
      <w:pPr>
        <w:widowControl w:val="0"/>
        <w:numPr>
          <w:ilvl w:val="0"/>
          <w:numId w:val="4"/>
        </w:numPr>
        <w:tabs>
          <w:tab w:val="left" w:pos="375"/>
        </w:tabs>
        <w:spacing w:after="0" w:line="276" w:lineRule="auto"/>
        <w:ind w:left="420" w:hanging="42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W postępowaniu w sprawie o przyznanie pomocy </w:t>
      </w:r>
      <w:r w:rsidR="0032756C" w:rsidRPr="00243228">
        <w:rPr>
          <w:rFonts w:ascii="Times New Roman" w:eastAsia="Times New Roman" w:hAnsi="Times New Roman" w:cs="Times New Roman"/>
          <w:color w:val="000000"/>
          <w:lang w:eastAsia="pl-PL" w:bidi="pl-PL"/>
        </w:rPr>
        <w:t>SW</w:t>
      </w:r>
      <w:r w:rsidRPr="00243228">
        <w:rPr>
          <w:rFonts w:ascii="Times New Roman" w:eastAsia="Times New Roman" w:hAnsi="Times New Roman" w:cs="Times New Roman"/>
          <w:color w:val="000000"/>
          <w:lang w:eastAsia="pl-PL" w:bidi="pl-PL"/>
        </w:rPr>
        <w:t>:</w:t>
      </w:r>
    </w:p>
    <w:p w14:paraId="76DDE062" w14:textId="77777777" w:rsidR="00857F71" w:rsidRPr="00243228" w:rsidRDefault="00857F71" w:rsidP="00A7223D">
      <w:pPr>
        <w:widowControl w:val="0"/>
        <w:numPr>
          <w:ilvl w:val="0"/>
          <w:numId w:val="6"/>
        </w:numPr>
        <w:tabs>
          <w:tab w:val="left" w:pos="851"/>
        </w:tabs>
        <w:spacing w:after="0" w:line="276" w:lineRule="auto"/>
        <w:ind w:left="851" w:hanging="425"/>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stoi na straży praworządności;</w:t>
      </w:r>
    </w:p>
    <w:p w14:paraId="38F612CD" w14:textId="158D7C87" w:rsidR="00857F71" w:rsidRPr="00243228" w:rsidRDefault="00857F71" w:rsidP="00A7223D">
      <w:pPr>
        <w:widowControl w:val="0"/>
        <w:numPr>
          <w:ilvl w:val="0"/>
          <w:numId w:val="6"/>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243228">
        <w:rPr>
          <w:rFonts w:ascii="Times New Roman" w:eastAsia="Times New Roman" w:hAnsi="Times New Roman" w:cs="Times New Roman"/>
          <w:color w:val="000000"/>
          <w:lang w:eastAsia="pl-PL" w:bidi="pl-PL"/>
        </w:rPr>
        <w:t xml:space="preserve">jest </w:t>
      </w:r>
      <w:r w:rsidR="00D85A7B" w:rsidRPr="00243228">
        <w:rPr>
          <w:rFonts w:ascii="Times New Roman" w:eastAsia="Times New Roman" w:hAnsi="Times New Roman" w:cs="Times New Roman"/>
          <w:color w:val="000000"/>
          <w:lang w:eastAsia="pl-PL" w:bidi="pl-PL"/>
        </w:rPr>
        <w:t>z</w:t>
      </w:r>
      <w:r w:rsidRPr="00243228">
        <w:rPr>
          <w:rFonts w:ascii="Times New Roman" w:eastAsia="Times New Roman" w:hAnsi="Times New Roman" w:cs="Times New Roman"/>
          <w:color w:val="000000"/>
          <w:lang w:eastAsia="pl-PL" w:bidi="pl-PL"/>
        </w:rPr>
        <w:t>obowiązan</w:t>
      </w:r>
      <w:r w:rsidR="00D85A7B" w:rsidRPr="00243228">
        <w:rPr>
          <w:rFonts w:ascii="Times New Roman" w:eastAsia="Times New Roman" w:hAnsi="Times New Roman" w:cs="Times New Roman"/>
          <w:color w:val="000000"/>
          <w:lang w:eastAsia="pl-PL" w:bidi="pl-PL"/>
        </w:rPr>
        <w:t>y</w:t>
      </w:r>
      <w:r w:rsidRPr="00243228">
        <w:rPr>
          <w:rFonts w:ascii="Times New Roman" w:eastAsia="Times New Roman" w:hAnsi="Times New Roman" w:cs="Times New Roman"/>
          <w:color w:val="000000"/>
          <w:lang w:eastAsia="pl-PL" w:bidi="pl-PL"/>
        </w:rPr>
        <w:t xml:space="preserve"> w sposób wyczerpujący rozpatrzyć cały materiał dowodowy;</w:t>
      </w:r>
    </w:p>
    <w:p w14:paraId="533C1E69" w14:textId="77777777" w:rsidR="00857F71" w:rsidRPr="00243228" w:rsidRDefault="00857F71" w:rsidP="00A7223D">
      <w:pPr>
        <w:widowControl w:val="0"/>
        <w:numPr>
          <w:ilvl w:val="0"/>
          <w:numId w:val="6"/>
        </w:numPr>
        <w:tabs>
          <w:tab w:val="left" w:pos="851"/>
        </w:tabs>
        <w:spacing w:after="0" w:line="276" w:lineRule="auto"/>
        <w:ind w:left="851" w:hanging="425"/>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udziela wnioskodawcy, na jego żądanie, niezbędnych pouczeń co do okoliczności faktycznych i prawnych, które mogą mieć wpływ na ustalenie jego praw i obowiązków będących przedmiotem postępowania;</w:t>
      </w:r>
    </w:p>
    <w:p w14:paraId="4467771D" w14:textId="5E1A8FAB" w:rsidR="00857F71" w:rsidRPr="00243228" w:rsidRDefault="00857F71" w:rsidP="00A7223D">
      <w:pPr>
        <w:widowControl w:val="0"/>
        <w:numPr>
          <w:ilvl w:val="0"/>
          <w:numId w:val="6"/>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243228">
        <w:rPr>
          <w:rFonts w:ascii="Times New Roman" w:eastAsia="Times New Roman" w:hAnsi="Times New Roman" w:cs="Times New Roman"/>
          <w:color w:val="000000"/>
          <w:lang w:eastAsia="pl-PL" w:bidi="pl-PL"/>
        </w:rPr>
        <w:t xml:space="preserve">zapewnia wnioskodawcy, na jego żądanie, czynny udział w każdym stadium postępowania </w:t>
      </w:r>
      <w:r w:rsidR="00AE6730" w:rsidRPr="00243228">
        <w:rPr>
          <w:rFonts w:ascii="Times New Roman" w:eastAsia="Times New Roman" w:hAnsi="Times New Roman" w:cs="Times New Roman"/>
          <w:color w:val="000000"/>
          <w:lang w:eastAsia="pl-PL" w:bidi="pl-PL"/>
        </w:rPr>
        <w:br/>
      </w:r>
      <w:r w:rsidRPr="00243228">
        <w:rPr>
          <w:rFonts w:ascii="Times New Roman" w:eastAsia="Times New Roman" w:hAnsi="Times New Roman" w:cs="Times New Roman"/>
          <w:color w:val="000000"/>
          <w:lang w:eastAsia="pl-PL" w:bidi="pl-PL"/>
        </w:rPr>
        <w:t xml:space="preserve">i przed poinformowaniem wnioskodawcy o wyniku oceny </w:t>
      </w:r>
      <w:r w:rsidR="0044666E" w:rsidRPr="00243228">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0044666E" w:rsidRPr="00243228">
        <w:rPr>
          <w:rFonts w:ascii="Times New Roman" w:eastAsia="Times New Roman" w:hAnsi="Times New Roman" w:cs="Times New Roman"/>
          <w:color w:val="000000"/>
          <w:lang w:eastAsia="pl-PL" w:bidi="pl-PL"/>
        </w:rPr>
        <w:t>PP</w:t>
      </w:r>
      <w:r w:rsidRPr="00243228">
        <w:rPr>
          <w:rFonts w:ascii="Times New Roman" w:eastAsia="Times New Roman" w:hAnsi="Times New Roman" w:cs="Times New Roman"/>
          <w:color w:val="000000"/>
          <w:lang w:eastAsia="pl-PL" w:bidi="pl-PL"/>
        </w:rPr>
        <w:t>, na jego żądanie, umożliwia mu wypowiedzenie się co do zebranych dowodów i materiałów oraz zgłoszonych żądań</w:t>
      </w:r>
      <w:r w:rsidR="00C72174" w:rsidRPr="00243228">
        <w:rPr>
          <w:rFonts w:ascii="Times New Roman" w:eastAsia="Times New Roman" w:hAnsi="Times New Roman" w:cs="Times New Roman"/>
          <w:color w:val="000000"/>
          <w:lang w:eastAsia="pl-PL" w:bidi="pl-PL"/>
        </w:rPr>
        <w:t>.</w:t>
      </w:r>
    </w:p>
    <w:p w14:paraId="50516CA0" w14:textId="729CEE1E" w:rsidR="00857F71" w:rsidRPr="00243228" w:rsidRDefault="00857F71" w:rsidP="00A7223D">
      <w:pPr>
        <w:widowControl w:val="0"/>
        <w:numPr>
          <w:ilvl w:val="0"/>
          <w:numId w:val="4"/>
        </w:numPr>
        <w:tabs>
          <w:tab w:val="left" w:pos="404"/>
        </w:tabs>
        <w:spacing w:before="120" w:after="120" w:line="276" w:lineRule="auto"/>
        <w:ind w:left="400" w:hanging="400"/>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Wnioskodawca oraz inne osoby uczestniczące w postępowaniu w sprawie o przyznanie pomocy są zobowiązane przedstawiać dowody oraz dawać wyjaśnienia co do okoliczności sprawy zgodnie </w:t>
      </w:r>
      <w:r w:rsidR="0021307C">
        <w:rPr>
          <w:rFonts w:ascii="Times New Roman" w:eastAsia="Times New Roman" w:hAnsi="Times New Roman" w:cs="Times New Roman"/>
          <w:color w:val="000000"/>
          <w:lang w:eastAsia="pl-PL" w:bidi="pl-PL"/>
        </w:rPr>
        <w:br/>
      </w:r>
      <w:r w:rsidRPr="00243228">
        <w:rPr>
          <w:rFonts w:ascii="Times New Roman" w:eastAsia="Times New Roman" w:hAnsi="Times New Roman" w:cs="Times New Roman"/>
          <w:color w:val="000000"/>
          <w:lang w:eastAsia="pl-PL" w:bidi="pl-PL"/>
        </w:rPr>
        <w:t>z prawdą i bez zatajania czegokolwiek; ciężar udowodnienia faktu spoczywa na osobie, która z tego faktu wywodzi skutki prawne.</w:t>
      </w:r>
    </w:p>
    <w:p w14:paraId="256A2A3E" w14:textId="4D7F3EFC" w:rsidR="00857F71" w:rsidRPr="00243228" w:rsidRDefault="00857F71" w:rsidP="00A7223D">
      <w:pPr>
        <w:widowControl w:val="0"/>
        <w:numPr>
          <w:ilvl w:val="0"/>
          <w:numId w:val="4"/>
        </w:numPr>
        <w:tabs>
          <w:tab w:val="left" w:pos="404"/>
        </w:tabs>
        <w:spacing w:before="120" w:after="120" w:line="276" w:lineRule="auto"/>
        <w:ind w:left="400" w:hanging="400"/>
        <w:jc w:val="both"/>
        <w:rPr>
          <w:rFonts w:ascii="Times New Roman" w:eastAsia="Times New Roman" w:hAnsi="Times New Roman" w:cs="Times New Roman"/>
          <w:lang w:eastAsia="pl-PL" w:bidi="pl-PL"/>
        </w:rPr>
      </w:pPr>
      <w:r w:rsidRPr="00243228">
        <w:rPr>
          <w:rFonts w:ascii="Times New Roman" w:eastAsia="Times New Roman" w:hAnsi="Times New Roman" w:cs="Times New Roman"/>
          <w:lang w:eastAsia="pl-PL" w:bidi="pl-PL"/>
        </w:rPr>
        <w:t xml:space="preserve">Obliczania i oznaczania terminów związanych z wykonywaniem czynności w toku postępowania w sprawie o przyznanie pomocy dokonuje się zgodnie z przepisami </w:t>
      </w:r>
      <w:r w:rsidR="00B92321" w:rsidRPr="00243228">
        <w:rPr>
          <w:rFonts w:ascii="Times New Roman" w:eastAsia="Times New Roman" w:hAnsi="Times New Roman" w:cs="Times New Roman"/>
          <w:lang w:eastAsia="pl-PL" w:bidi="pl-PL"/>
        </w:rPr>
        <w:t>K</w:t>
      </w:r>
      <w:r w:rsidR="002C249C" w:rsidRPr="00243228">
        <w:rPr>
          <w:rFonts w:ascii="Times New Roman" w:eastAsia="Times New Roman" w:hAnsi="Times New Roman" w:cs="Times New Roman"/>
          <w:lang w:eastAsia="pl-PL" w:bidi="pl-PL"/>
        </w:rPr>
        <w:t>c</w:t>
      </w:r>
      <w:r w:rsidR="00B92321" w:rsidRPr="00243228">
        <w:rPr>
          <w:rFonts w:ascii="Times New Roman" w:eastAsia="Times New Roman" w:hAnsi="Times New Roman" w:cs="Times New Roman"/>
          <w:lang w:eastAsia="pl-PL" w:bidi="pl-PL"/>
        </w:rPr>
        <w:t xml:space="preserve"> dotyczącymi</w:t>
      </w:r>
      <w:r w:rsidRPr="00243228">
        <w:rPr>
          <w:rFonts w:ascii="Times New Roman" w:eastAsia="Times New Roman" w:hAnsi="Times New Roman" w:cs="Times New Roman"/>
          <w:lang w:eastAsia="pl-PL" w:bidi="pl-PL"/>
        </w:rPr>
        <w:t xml:space="preserve"> </w:t>
      </w:r>
      <w:r w:rsidR="000B09C1" w:rsidRPr="00243228">
        <w:rPr>
          <w:rFonts w:ascii="Times New Roman" w:eastAsia="Times New Roman" w:hAnsi="Times New Roman" w:cs="Times New Roman"/>
          <w:lang w:eastAsia="pl-PL" w:bidi="pl-PL"/>
        </w:rPr>
        <w:t>terminu</w:t>
      </w:r>
      <w:r w:rsidRPr="00243228">
        <w:rPr>
          <w:rFonts w:ascii="Times New Roman" w:eastAsia="Times New Roman" w:hAnsi="Times New Roman" w:cs="Times New Roman"/>
          <w:lang w:eastAsia="pl-PL" w:bidi="pl-PL"/>
        </w:rPr>
        <w:t>.</w:t>
      </w:r>
    </w:p>
    <w:p w14:paraId="6219D4C4" w14:textId="0DFE6858" w:rsidR="00633738" w:rsidRPr="00243228" w:rsidRDefault="00633738" w:rsidP="00633738">
      <w:pPr>
        <w:pStyle w:val="Nagwek1"/>
        <w:spacing w:after="240"/>
        <w:rPr>
          <w:rFonts w:ascii="Times New Roman" w:hAnsi="Times New Roman" w:cs="Times New Roman"/>
          <w:b/>
          <w:bCs/>
          <w:sz w:val="28"/>
          <w:szCs w:val="28"/>
        </w:rPr>
      </w:pPr>
      <w:bookmarkStart w:id="16" w:name="_Toc159705851"/>
      <w:r w:rsidRPr="00243228">
        <w:rPr>
          <w:rFonts w:ascii="Times New Roman" w:hAnsi="Times New Roman" w:cs="Times New Roman"/>
          <w:b/>
          <w:bCs/>
          <w:sz w:val="28"/>
          <w:szCs w:val="28"/>
        </w:rPr>
        <w:t xml:space="preserve">§ </w:t>
      </w:r>
      <w:r w:rsidR="008E2837" w:rsidRPr="00243228">
        <w:rPr>
          <w:rFonts w:ascii="Times New Roman" w:hAnsi="Times New Roman" w:cs="Times New Roman"/>
          <w:b/>
          <w:bCs/>
          <w:sz w:val="28"/>
          <w:szCs w:val="28"/>
        </w:rPr>
        <w:t>3</w:t>
      </w:r>
      <w:r w:rsidRPr="00243228">
        <w:rPr>
          <w:rFonts w:ascii="Times New Roman" w:hAnsi="Times New Roman" w:cs="Times New Roman"/>
          <w:b/>
          <w:bCs/>
          <w:sz w:val="28"/>
          <w:szCs w:val="28"/>
        </w:rPr>
        <w:t>. Warunki przyznania pomocy</w:t>
      </w:r>
      <w:bookmarkStart w:id="17" w:name="_Toc132891996"/>
      <w:bookmarkEnd w:id="16"/>
    </w:p>
    <w:bookmarkEnd w:id="17"/>
    <w:p w14:paraId="5E40BDE1" w14:textId="0FD3D226" w:rsidR="000A5EB0" w:rsidRPr="00A7223D" w:rsidRDefault="007C5E95" w:rsidP="00A7223D">
      <w:pPr>
        <w:pStyle w:val="Akapitzlist"/>
        <w:widowControl w:val="0"/>
        <w:numPr>
          <w:ilvl w:val="0"/>
          <w:numId w:val="18"/>
        </w:numPr>
        <w:tabs>
          <w:tab w:val="left" w:pos="567"/>
        </w:tabs>
        <w:spacing w:before="120" w:after="120" w:line="276" w:lineRule="auto"/>
        <w:ind w:left="284" w:hanging="284"/>
        <w:contextualSpacing w:val="0"/>
        <w:jc w:val="both"/>
        <w:rPr>
          <w:rFonts w:ascii="Times New Roman" w:eastAsia="Times New Roman" w:hAnsi="Times New Roman" w:cs="Times New Roman"/>
          <w:lang w:eastAsia="pl-PL" w:bidi="pl-PL"/>
        </w:rPr>
      </w:pPr>
      <w:r w:rsidRPr="0021307C">
        <w:rPr>
          <w:rFonts w:ascii="Times New Roman" w:hAnsi="Times New Roman" w:cs="Times New Roman"/>
          <w:lang w:eastAsia="en-GB"/>
        </w:rPr>
        <w:t xml:space="preserve">Pomoc </w:t>
      </w:r>
      <w:r w:rsidR="000A5EB0" w:rsidRPr="0021307C">
        <w:rPr>
          <w:rFonts w:ascii="Times New Roman" w:hAnsi="Times New Roman" w:cs="Times New Roman"/>
          <w:lang w:eastAsia="en-GB"/>
        </w:rPr>
        <w:t xml:space="preserve">przyznaje się </w:t>
      </w:r>
      <w:r w:rsidRPr="0021307C">
        <w:rPr>
          <w:rFonts w:ascii="Times New Roman" w:hAnsi="Times New Roman" w:cs="Times New Roman"/>
          <w:lang w:eastAsia="en-GB"/>
        </w:rPr>
        <w:t xml:space="preserve">na </w:t>
      </w:r>
      <w:r w:rsidR="00B10BE0">
        <w:rPr>
          <w:rFonts w:ascii="Times New Roman" w:hAnsi="Times New Roman" w:cs="Times New Roman"/>
          <w:lang w:eastAsia="en-GB"/>
        </w:rPr>
        <w:t>operację</w:t>
      </w:r>
      <w:r w:rsidR="00FF2E51">
        <w:rPr>
          <w:rFonts w:ascii="Times New Roman" w:hAnsi="Times New Roman" w:cs="Times New Roman"/>
          <w:lang w:eastAsia="en-GB"/>
        </w:rPr>
        <w:t xml:space="preserve"> w ramach </w:t>
      </w:r>
      <w:r w:rsidR="002307CC" w:rsidRPr="0021307C">
        <w:rPr>
          <w:rFonts w:ascii="Times New Roman" w:hAnsi="Times New Roman" w:cs="Times New Roman"/>
          <w:lang w:eastAsia="en-GB"/>
        </w:rPr>
        <w:t xml:space="preserve">I.10.8, która ma </w:t>
      </w:r>
      <w:r w:rsidRPr="0021307C">
        <w:rPr>
          <w:rFonts w:ascii="Times New Roman" w:hAnsi="Times New Roman" w:cs="Times New Roman"/>
          <w:lang w:eastAsia="en-GB"/>
        </w:rPr>
        <w:t xml:space="preserve">na celu </w:t>
      </w:r>
      <w:r w:rsidR="000A5EB0" w:rsidRPr="00A7223D">
        <w:rPr>
          <w:rFonts w:ascii="Times New Roman" w:hAnsi="Times New Roman" w:cs="Times New Roman"/>
        </w:rPr>
        <w:t>tworzenie korzystniejszych warunków gospodarowania w rolnictwie i leśnictwie poprzez poprawę struktury obszarowej gospodarstw rolnych, lasów i gruntów leśnych, racjonalne ukształtowanie rozłogów gruntów, dostosowanie granic nieruchomości do systemu urządzeń melioracji wodnych, dróg oraz rzeźby terenu.</w:t>
      </w:r>
    </w:p>
    <w:p w14:paraId="683BD022" w14:textId="4150DC3C" w:rsidR="000A5EB0" w:rsidRPr="0021307C" w:rsidRDefault="009C4600" w:rsidP="00A7223D">
      <w:pPr>
        <w:pStyle w:val="Akapitzlist"/>
        <w:widowControl w:val="0"/>
        <w:numPr>
          <w:ilvl w:val="0"/>
          <w:numId w:val="18"/>
        </w:numPr>
        <w:tabs>
          <w:tab w:val="left" w:pos="851"/>
        </w:tabs>
        <w:spacing w:before="120" w:after="120" w:line="276" w:lineRule="auto"/>
        <w:ind w:hanging="284"/>
        <w:contextualSpacing w:val="0"/>
        <w:jc w:val="both"/>
        <w:rPr>
          <w:rFonts w:ascii="Times New Roman" w:hAnsi="Times New Roman" w:cs="Times New Roman"/>
          <w:lang w:eastAsia="en-GB"/>
        </w:rPr>
      </w:pPr>
      <w:r>
        <w:rPr>
          <w:rFonts w:ascii="Times New Roman" w:hAnsi="Times New Roman" w:cs="Times New Roman"/>
          <w:lang w:eastAsia="en-GB"/>
        </w:rPr>
        <w:t xml:space="preserve">Operacja </w:t>
      </w:r>
      <w:r w:rsidR="000A5EB0" w:rsidRPr="0021307C">
        <w:rPr>
          <w:rFonts w:ascii="Times New Roman" w:hAnsi="Times New Roman" w:cs="Times New Roman"/>
          <w:lang w:eastAsia="en-GB"/>
        </w:rPr>
        <w:t>będzie realizowana w zakresie prac scaleniowych oraz zagospodarowania poscaleniowego, o których mowa w ustawie o scalaniu;</w:t>
      </w:r>
    </w:p>
    <w:p w14:paraId="07A6580A" w14:textId="77777777" w:rsidR="000D5794" w:rsidRDefault="008B785E" w:rsidP="000D5794">
      <w:pPr>
        <w:pStyle w:val="Akapitzlist"/>
        <w:widowControl w:val="0"/>
        <w:numPr>
          <w:ilvl w:val="0"/>
          <w:numId w:val="18"/>
        </w:numPr>
        <w:tabs>
          <w:tab w:val="left" w:pos="567"/>
        </w:tabs>
        <w:spacing w:before="120" w:after="120" w:line="276" w:lineRule="auto"/>
        <w:jc w:val="both"/>
        <w:rPr>
          <w:rFonts w:ascii="Times New Roman" w:eastAsia="Times New Roman" w:hAnsi="Times New Roman" w:cs="Times New Roman"/>
          <w:lang w:eastAsia="pl-PL" w:bidi="pl-PL"/>
        </w:rPr>
      </w:pPr>
      <w:r w:rsidRPr="00316729">
        <w:rPr>
          <w:rFonts w:ascii="Times New Roman" w:eastAsia="Times New Roman" w:hAnsi="Times New Roman" w:cs="Times New Roman"/>
          <w:lang w:eastAsia="pl-PL" w:bidi="pl-PL"/>
        </w:rPr>
        <w:t xml:space="preserve">Na realizacje </w:t>
      </w:r>
      <w:r w:rsidR="00316729" w:rsidRPr="00316729">
        <w:rPr>
          <w:rFonts w:ascii="Times New Roman" w:eastAsia="Times New Roman" w:hAnsi="Times New Roman" w:cs="Times New Roman"/>
          <w:lang w:eastAsia="pl-PL" w:bidi="pl-PL"/>
        </w:rPr>
        <w:t xml:space="preserve">I.10.8 </w:t>
      </w:r>
      <w:r w:rsidR="000A5EB0" w:rsidRPr="00A7223D">
        <w:rPr>
          <w:rFonts w:ascii="Times New Roman" w:eastAsia="Times New Roman" w:hAnsi="Times New Roman" w:cs="Times New Roman"/>
          <w:lang w:eastAsia="pl-PL" w:bidi="pl-PL"/>
        </w:rPr>
        <w:t>w ramach naboru wniosków o przyznanie pomocy objętego Regulaminem</w:t>
      </w:r>
      <w:r w:rsidRPr="00316729">
        <w:rPr>
          <w:rFonts w:ascii="Times New Roman" w:eastAsia="Times New Roman" w:hAnsi="Times New Roman" w:cs="Times New Roman"/>
          <w:lang w:eastAsia="pl-PL" w:bidi="pl-PL"/>
        </w:rPr>
        <w:t xml:space="preserve"> </w:t>
      </w:r>
      <w:r w:rsidR="00316729" w:rsidRPr="00316729">
        <w:rPr>
          <w:rFonts w:ascii="Times New Roman" w:eastAsia="Times New Roman" w:hAnsi="Times New Roman" w:cs="Times New Roman"/>
          <w:lang w:eastAsia="pl-PL" w:bidi="pl-PL"/>
        </w:rPr>
        <w:t>k</w:t>
      </w:r>
      <w:r w:rsidRPr="00316729">
        <w:rPr>
          <w:rFonts w:ascii="Times New Roman" w:hAnsi="Times New Roman" w:cs="Times New Roman"/>
          <w:color w:val="000000"/>
        </w:rPr>
        <w:t>wota</w:t>
      </w:r>
      <w:r w:rsidR="00316729" w:rsidRPr="00316729">
        <w:rPr>
          <w:rFonts w:ascii="Times New Roman" w:hAnsi="Times New Roman" w:cs="Times New Roman"/>
          <w:color w:val="000000"/>
        </w:rPr>
        <w:t xml:space="preserve"> dostępnych </w:t>
      </w:r>
      <w:r w:rsidRPr="000D5794">
        <w:rPr>
          <w:rFonts w:ascii="Times New Roman" w:hAnsi="Times New Roman" w:cs="Times New Roman"/>
          <w:b/>
          <w:color w:val="000000"/>
        </w:rPr>
        <w:t xml:space="preserve">środków </w:t>
      </w:r>
      <w:r w:rsidR="00316729" w:rsidRPr="000D5794">
        <w:rPr>
          <w:rFonts w:ascii="Times New Roman" w:hAnsi="Times New Roman" w:cs="Times New Roman"/>
          <w:b/>
          <w:color w:val="000000"/>
        </w:rPr>
        <w:t xml:space="preserve">z </w:t>
      </w:r>
      <w:r w:rsidRPr="000D5794">
        <w:rPr>
          <w:rFonts w:ascii="Times New Roman" w:hAnsi="Times New Roman" w:cs="Times New Roman"/>
          <w:b/>
          <w:color w:val="000000"/>
        </w:rPr>
        <w:t>EFRROW</w:t>
      </w:r>
      <w:r w:rsidRPr="00316729">
        <w:rPr>
          <w:rFonts w:ascii="Times New Roman" w:hAnsi="Times New Roman" w:cs="Times New Roman"/>
          <w:color w:val="000000"/>
        </w:rPr>
        <w:t xml:space="preserve"> (w EUR) </w:t>
      </w:r>
      <w:r w:rsidR="00316729" w:rsidRPr="00316729">
        <w:rPr>
          <w:rFonts w:ascii="Times New Roman" w:hAnsi="Times New Roman" w:cs="Times New Roman"/>
          <w:color w:val="000000"/>
        </w:rPr>
        <w:t xml:space="preserve">dla województwa </w:t>
      </w:r>
      <w:r w:rsidR="00F6281E">
        <w:rPr>
          <w:rFonts w:ascii="Times New Roman" w:hAnsi="Times New Roman" w:cs="Times New Roman"/>
          <w:b/>
          <w:color w:val="000000"/>
        </w:rPr>
        <w:t xml:space="preserve">pomorskiego </w:t>
      </w:r>
      <w:r w:rsidR="00316729" w:rsidRPr="00316729">
        <w:rPr>
          <w:rFonts w:ascii="Times New Roman" w:hAnsi="Times New Roman" w:cs="Times New Roman"/>
          <w:color w:val="000000"/>
        </w:rPr>
        <w:t>wynosi:</w:t>
      </w:r>
      <w:r w:rsidR="000D5794">
        <w:rPr>
          <w:rFonts w:ascii="Times New Roman" w:eastAsia="Times New Roman" w:hAnsi="Times New Roman" w:cs="Times New Roman"/>
          <w:lang w:eastAsia="pl-PL" w:bidi="pl-PL"/>
        </w:rPr>
        <w:t xml:space="preserve"> </w:t>
      </w:r>
    </w:p>
    <w:p w14:paraId="22903D84" w14:textId="1C9BF4DB" w:rsidR="00CA7C09" w:rsidRPr="000D5794" w:rsidRDefault="00CA7C09" w:rsidP="000D5794">
      <w:pPr>
        <w:pStyle w:val="Akapitzlist"/>
        <w:widowControl w:val="0"/>
        <w:tabs>
          <w:tab w:val="left" w:pos="567"/>
        </w:tabs>
        <w:spacing w:before="120" w:after="120" w:line="276" w:lineRule="auto"/>
        <w:ind w:left="360"/>
        <w:jc w:val="both"/>
        <w:rPr>
          <w:rFonts w:ascii="Times New Roman" w:eastAsia="Times New Roman" w:hAnsi="Times New Roman" w:cs="Times New Roman"/>
          <w:lang w:eastAsia="pl-PL" w:bidi="pl-PL"/>
        </w:rPr>
      </w:pPr>
      <w:r w:rsidRPr="000D5794">
        <w:rPr>
          <w:rFonts w:ascii="Times New Roman" w:hAnsi="Times New Roman" w:cs="Times New Roman"/>
          <w:b/>
          <w:color w:val="000000"/>
        </w:rPr>
        <w:t>2 805</w:t>
      </w:r>
      <w:r w:rsidR="000D5794">
        <w:rPr>
          <w:rFonts w:ascii="Times New Roman" w:hAnsi="Times New Roman" w:cs="Times New Roman"/>
          <w:b/>
          <w:color w:val="000000"/>
        </w:rPr>
        <w:t> </w:t>
      </w:r>
      <w:r w:rsidRPr="000D5794">
        <w:rPr>
          <w:rFonts w:ascii="Times New Roman" w:hAnsi="Times New Roman" w:cs="Times New Roman"/>
          <w:b/>
          <w:color w:val="000000"/>
        </w:rPr>
        <w:t>000</w:t>
      </w:r>
      <w:r w:rsidR="000D5794">
        <w:rPr>
          <w:rFonts w:ascii="Times New Roman" w:hAnsi="Times New Roman" w:cs="Times New Roman"/>
          <w:b/>
          <w:color w:val="000000"/>
        </w:rPr>
        <w:t xml:space="preserve">,00. </w:t>
      </w:r>
    </w:p>
    <w:p w14:paraId="48B8E127" w14:textId="54757696" w:rsidR="00454A35" w:rsidRDefault="00656271" w:rsidP="00656271">
      <w:pPr>
        <w:widowControl w:val="0"/>
        <w:tabs>
          <w:tab w:val="left" w:pos="851"/>
        </w:tabs>
        <w:spacing w:after="0" w:line="276" w:lineRule="auto"/>
        <w:jc w:val="both"/>
        <w:rPr>
          <w:rFonts w:ascii="Times New Roman" w:hAnsi="Times New Roman" w:cs="Times New Roman"/>
        </w:rPr>
      </w:pPr>
      <w:r w:rsidRPr="000D5794">
        <w:rPr>
          <w:rFonts w:ascii="Times New Roman" w:hAnsi="Times New Roman" w:cs="Times New Roman"/>
          <w:b/>
        </w:rPr>
        <w:t>Całkowity limit środków</w:t>
      </w:r>
      <w:r w:rsidRPr="000D5794">
        <w:rPr>
          <w:rFonts w:ascii="Times New Roman" w:hAnsi="Times New Roman" w:cs="Times New Roman"/>
        </w:rPr>
        <w:t xml:space="preserve"> dostępnych</w:t>
      </w:r>
      <w:r w:rsidR="005D2AB9" w:rsidRPr="000D5794">
        <w:rPr>
          <w:rFonts w:ascii="Times New Roman" w:hAnsi="Times New Roman" w:cs="Times New Roman"/>
        </w:rPr>
        <w:t xml:space="preserve"> </w:t>
      </w:r>
      <w:r w:rsidRPr="000D5794">
        <w:rPr>
          <w:rFonts w:ascii="Times New Roman" w:hAnsi="Times New Roman" w:cs="Times New Roman"/>
        </w:rPr>
        <w:t>w ramach ogłoszonego naboru wynosi:</w:t>
      </w:r>
      <w:r w:rsidR="000D5794">
        <w:rPr>
          <w:rFonts w:ascii="Times New Roman" w:hAnsi="Times New Roman" w:cs="Times New Roman"/>
        </w:rPr>
        <w:t xml:space="preserve"> </w:t>
      </w:r>
      <w:r w:rsidR="000D5794">
        <w:rPr>
          <w:rFonts w:ascii="Times New Roman" w:hAnsi="Times New Roman" w:cs="Times New Roman"/>
          <w:b/>
        </w:rPr>
        <w:t>21 067 080,00</w:t>
      </w:r>
      <w:r w:rsidRPr="000D5794">
        <w:rPr>
          <w:rFonts w:ascii="Times New Roman" w:hAnsi="Times New Roman" w:cs="Times New Roman"/>
        </w:rPr>
        <w:t xml:space="preserve"> </w:t>
      </w:r>
      <w:r w:rsidRPr="000D5794">
        <w:rPr>
          <w:rFonts w:ascii="Times New Roman" w:hAnsi="Times New Roman" w:cs="Times New Roman"/>
          <w:b/>
        </w:rPr>
        <w:t xml:space="preserve">zł </w:t>
      </w:r>
      <w:r w:rsidRPr="000D5794">
        <w:rPr>
          <w:rFonts w:ascii="Times New Roman" w:hAnsi="Times New Roman" w:cs="Times New Roman"/>
        </w:rPr>
        <w:t xml:space="preserve">(EFRROW + wymagane współfinansowanie krajowe). </w:t>
      </w:r>
    </w:p>
    <w:p w14:paraId="39534750" w14:textId="77777777" w:rsidR="000D5794" w:rsidRPr="000D5794" w:rsidRDefault="000D5794" w:rsidP="00656271">
      <w:pPr>
        <w:widowControl w:val="0"/>
        <w:tabs>
          <w:tab w:val="left" w:pos="851"/>
        </w:tabs>
        <w:spacing w:after="0" w:line="276" w:lineRule="auto"/>
        <w:jc w:val="both"/>
        <w:rPr>
          <w:rFonts w:ascii="Times New Roman" w:hAnsi="Times New Roman" w:cs="Times New Roman"/>
        </w:rPr>
      </w:pPr>
    </w:p>
    <w:p w14:paraId="4BCF366E" w14:textId="20611D97" w:rsidR="00656271" w:rsidRPr="00656271" w:rsidRDefault="00656271" w:rsidP="00656271">
      <w:pPr>
        <w:widowControl w:val="0"/>
        <w:tabs>
          <w:tab w:val="left" w:pos="851"/>
        </w:tabs>
        <w:spacing w:after="0" w:line="276" w:lineRule="auto"/>
        <w:jc w:val="both"/>
        <w:rPr>
          <w:rFonts w:ascii="Times New Roman" w:hAnsi="Times New Roman" w:cs="Times New Roman"/>
          <w:strike/>
          <w:color w:val="000000"/>
        </w:rPr>
      </w:pPr>
      <w:r w:rsidRPr="000D5794">
        <w:rPr>
          <w:rFonts w:ascii="Times New Roman" w:hAnsi="Times New Roman" w:cs="Times New Roman"/>
        </w:rPr>
        <w:t>Kwota dostępnych środków w złotych w ramach ogłoszonego naboru została ustalona zgodnie z Wytyczną w zakresie zasad ustalania kwoty dostępnych środków w ramach niektórych interwencji Planu Strategicznego dla Wspólnej Polityki Rolnej na lata 2023–2027.</w:t>
      </w:r>
    </w:p>
    <w:p w14:paraId="4A89FA35" w14:textId="5B583B72" w:rsidR="00316729" w:rsidRPr="00891A27" w:rsidRDefault="000A5EB0" w:rsidP="00891A27">
      <w:pPr>
        <w:pStyle w:val="Akapitzlist"/>
        <w:widowControl w:val="0"/>
        <w:numPr>
          <w:ilvl w:val="0"/>
          <w:numId w:val="18"/>
        </w:numPr>
        <w:tabs>
          <w:tab w:val="left" w:pos="567"/>
        </w:tabs>
        <w:spacing w:before="120" w:after="120" w:line="276" w:lineRule="auto"/>
        <w:ind w:hanging="284"/>
        <w:contextualSpacing w:val="0"/>
        <w:jc w:val="both"/>
        <w:rPr>
          <w:rFonts w:ascii="Times New Roman" w:eastAsia="Times New Roman" w:hAnsi="Times New Roman" w:cs="Times New Roman"/>
          <w:lang w:eastAsia="pl-PL" w:bidi="pl-PL"/>
        </w:rPr>
      </w:pPr>
      <w:r w:rsidRPr="0021307C">
        <w:rPr>
          <w:rFonts w:ascii="Times New Roman" w:eastAsia="Times New Roman" w:hAnsi="Times New Roman" w:cs="Times New Roman"/>
          <w:lang w:eastAsia="pl-PL" w:bidi="pl-PL"/>
        </w:rPr>
        <w:t xml:space="preserve">W ramach naboru wniosków o przyznanie pomocy będzie mógł ubiegać się Powiat, który ma nadany </w:t>
      </w:r>
      <w:r w:rsidRPr="0021307C">
        <w:rPr>
          <w:rFonts w:ascii="Times New Roman" w:hAnsi="Times New Roman" w:cs="Times New Roman"/>
          <w:lang w:eastAsia="en-GB"/>
        </w:rPr>
        <w:t>numer EP</w:t>
      </w:r>
      <w:r w:rsidR="0021307C">
        <w:rPr>
          <w:rFonts w:ascii="Times New Roman" w:hAnsi="Times New Roman" w:cs="Times New Roman"/>
          <w:lang w:eastAsia="en-GB"/>
        </w:rPr>
        <w:t>.</w:t>
      </w:r>
    </w:p>
    <w:p w14:paraId="5CB39388" w14:textId="0FE8312F" w:rsidR="000A5EB0" w:rsidRPr="0021307C" w:rsidRDefault="000A5EB0" w:rsidP="00A7223D">
      <w:pPr>
        <w:pStyle w:val="Akapitzlist"/>
        <w:widowControl w:val="0"/>
        <w:numPr>
          <w:ilvl w:val="0"/>
          <w:numId w:val="18"/>
        </w:numPr>
        <w:tabs>
          <w:tab w:val="left" w:pos="426"/>
        </w:tabs>
        <w:spacing w:after="0" w:line="276" w:lineRule="auto"/>
        <w:ind w:hanging="284"/>
        <w:contextualSpacing w:val="0"/>
        <w:jc w:val="both"/>
        <w:rPr>
          <w:rFonts w:ascii="Times New Roman" w:eastAsia="Times New Roman" w:hAnsi="Times New Roman" w:cs="Times New Roman"/>
          <w:lang w:eastAsia="pl-PL" w:bidi="pl-PL"/>
        </w:rPr>
      </w:pPr>
      <w:r w:rsidRPr="0021307C">
        <w:rPr>
          <w:rFonts w:ascii="Times New Roman" w:hAnsi="Times New Roman" w:cs="Times New Roman"/>
          <w:lang w:eastAsia="en-GB"/>
        </w:rPr>
        <w:t xml:space="preserve"> </w:t>
      </w:r>
      <w:r w:rsidR="0021307C" w:rsidRPr="0021307C">
        <w:rPr>
          <w:rFonts w:ascii="Times New Roman" w:hAnsi="Times New Roman" w:cs="Times New Roman"/>
          <w:lang w:eastAsia="en-GB"/>
        </w:rPr>
        <w:t>Pomoc</w:t>
      </w:r>
      <w:r w:rsidR="009E409A">
        <w:rPr>
          <w:rFonts w:ascii="Times New Roman" w:hAnsi="Times New Roman" w:cs="Times New Roman"/>
          <w:lang w:eastAsia="en-GB"/>
        </w:rPr>
        <w:t>ą może być objęta operacja, która spełnia następujące warunki</w:t>
      </w:r>
      <w:r w:rsidRPr="0021307C">
        <w:rPr>
          <w:rFonts w:ascii="Times New Roman" w:eastAsia="Times New Roman" w:hAnsi="Times New Roman" w:cs="Times New Roman"/>
          <w:lang w:eastAsia="pl-PL" w:bidi="pl-PL"/>
        </w:rPr>
        <w:t>:</w:t>
      </w:r>
    </w:p>
    <w:p w14:paraId="61973782" w14:textId="262327DD" w:rsidR="000A5EB0" w:rsidRPr="00A7223D" w:rsidRDefault="000A5EB0" w:rsidP="00A7223D">
      <w:pPr>
        <w:pStyle w:val="Akapitzlist"/>
        <w:numPr>
          <w:ilvl w:val="1"/>
          <w:numId w:val="128"/>
        </w:numPr>
        <w:spacing w:after="0" w:line="276" w:lineRule="auto"/>
        <w:ind w:left="709" w:hanging="283"/>
        <w:jc w:val="both"/>
        <w:rPr>
          <w:rFonts w:ascii="Times New Roman" w:hAnsi="Times New Roman" w:cs="Times New Roman"/>
          <w:lang w:eastAsia="en-GB"/>
        </w:rPr>
      </w:pPr>
      <w:r w:rsidRPr="00A7223D">
        <w:rPr>
          <w:rFonts w:ascii="Times New Roman" w:hAnsi="Times New Roman" w:cs="Times New Roman"/>
          <w:lang w:eastAsia="en-GB"/>
        </w:rPr>
        <w:t>została przygotowana w wyniku wystąpienia do starosty ponad 50% właści</w:t>
      </w:r>
      <w:r w:rsidR="0021307C" w:rsidRPr="00A7223D">
        <w:rPr>
          <w:rFonts w:ascii="Times New Roman" w:hAnsi="Times New Roman" w:cs="Times New Roman"/>
          <w:lang w:eastAsia="en-GB"/>
        </w:rPr>
        <w:t>ci</w:t>
      </w:r>
      <w:r w:rsidRPr="00A7223D">
        <w:rPr>
          <w:rFonts w:ascii="Times New Roman" w:hAnsi="Times New Roman" w:cs="Times New Roman"/>
          <w:lang w:eastAsia="en-GB"/>
        </w:rPr>
        <w:t>eli gospodarstw rolnych położonych na projektowanym obszarze scalania lub właścicieli gruntów, których łączny obszar przekracza połowę powierzchni projektowanego obszaru scalania</w:t>
      </w:r>
      <w:r w:rsidR="0014062A">
        <w:rPr>
          <w:rFonts w:ascii="Times New Roman" w:hAnsi="Times New Roman" w:cs="Times New Roman"/>
          <w:lang w:eastAsia="en-GB"/>
        </w:rPr>
        <w:t>;</w:t>
      </w:r>
    </w:p>
    <w:p w14:paraId="0107427E" w14:textId="56B785A6" w:rsidR="000A5EB0" w:rsidRPr="0021307C" w:rsidRDefault="000A5EB0" w:rsidP="00A7223D">
      <w:pPr>
        <w:pStyle w:val="Akapitzlist"/>
        <w:widowControl w:val="0"/>
        <w:numPr>
          <w:ilvl w:val="0"/>
          <w:numId w:val="128"/>
        </w:numPr>
        <w:tabs>
          <w:tab w:val="left" w:pos="426"/>
          <w:tab w:val="left" w:pos="1560"/>
        </w:tabs>
        <w:spacing w:after="0" w:line="276" w:lineRule="auto"/>
        <w:contextualSpacing w:val="0"/>
        <w:jc w:val="both"/>
        <w:rPr>
          <w:rFonts w:ascii="Times New Roman" w:hAnsi="Times New Roman" w:cs="Times New Roman"/>
          <w:lang w:eastAsia="en-GB"/>
        </w:rPr>
      </w:pPr>
      <w:r w:rsidRPr="0021307C">
        <w:rPr>
          <w:rFonts w:ascii="Times New Roman" w:hAnsi="Times New Roman" w:cs="Times New Roman"/>
          <w:lang w:eastAsia="en-GB"/>
        </w:rPr>
        <w:t xml:space="preserve">jest realizowana na gruntach, z których co najmniej 50% powierzchni uprawnione jest do otrzymania podstawowego wsparcia dochodu (grunty utrzymywane w dobrej kulturze rolnej </w:t>
      </w:r>
      <w:r w:rsidRPr="0021307C">
        <w:rPr>
          <w:rFonts w:ascii="Times New Roman" w:hAnsi="Times New Roman" w:cs="Times New Roman"/>
          <w:lang w:eastAsia="en-GB"/>
        </w:rPr>
        <w:lastRenderedPageBreak/>
        <w:t>zgodnej z ochroną środowiska</w:t>
      </w:r>
      <w:r w:rsidR="00CC249C">
        <w:rPr>
          <w:rFonts w:ascii="Times New Roman" w:hAnsi="Times New Roman" w:cs="Times New Roman"/>
          <w:lang w:eastAsia="en-GB"/>
        </w:rPr>
        <w:t>)</w:t>
      </w:r>
      <w:r w:rsidR="0014062A">
        <w:rPr>
          <w:rFonts w:ascii="Times New Roman" w:hAnsi="Times New Roman" w:cs="Times New Roman"/>
          <w:lang w:eastAsia="en-GB"/>
        </w:rPr>
        <w:t>;</w:t>
      </w:r>
    </w:p>
    <w:p w14:paraId="5540FC78" w14:textId="5AB60A53" w:rsidR="000A5EB0" w:rsidRPr="00A7223D" w:rsidRDefault="000A5EB0" w:rsidP="00A7223D">
      <w:pPr>
        <w:pStyle w:val="Akapitzlist"/>
        <w:widowControl w:val="0"/>
        <w:numPr>
          <w:ilvl w:val="0"/>
          <w:numId w:val="128"/>
        </w:numPr>
        <w:tabs>
          <w:tab w:val="left" w:pos="426"/>
          <w:tab w:val="left" w:pos="1560"/>
        </w:tabs>
        <w:spacing w:after="0" w:line="276" w:lineRule="auto"/>
        <w:jc w:val="both"/>
        <w:rPr>
          <w:rFonts w:ascii="Times New Roman" w:hAnsi="Times New Roman" w:cs="Times New Roman"/>
          <w:lang w:eastAsia="en-GB"/>
        </w:rPr>
      </w:pPr>
      <w:r w:rsidRPr="00A7223D">
        <w:rPr>
          <w:rFonts w:ascii="Times New Roman" w:hAnsi="Times New Roman" w:cs="Times New Roman"/>
          <w:lang w:eastAsia="en-GB"/>
        </w:rPr>
        <w:t>opracowano dla niej założenia do projektu scalania gruntów zawierające analizę istniejącego stanu oraz kierunki proponowanych zmian</w:t>
      </w:r>
      <w:r w:rsidR="0014062A">
        <w:rPr>
          <w:rFonts w:ascii="Times New Roman" w:hAnsi="Times New Roman" w:cs="Times New Roman"/>
          <w:lang w:eastAsia="en-GB"/>
        </w:rPr>
        <w:t>;</w:t>
      </w:r>
      <w:r w:rsidRPr="00A7223D">
        <w:rPr>
          <w:rFonts w:ascii="Times New Roman" w:hAnsi="Times New Roman" w:cs="Times New Roman"/>
          <w:lang w:eastAsia="en-GB"/>
        </w:rPr>
        <w:t xml:space="preserve"> </w:t>
      </w:r>
    </w:p>
    <w:p w14:paraId="3144A830" w14:textId="598F285D" w:rsidR="000A5EB0" w:rsidRDefault="000A5EB0" w:rsidP="00A7223D">
      <w:pPr>
        <w:pStyle w:val="Akapitzlist"/>
        <w:widowControl w:val="0"/>
        <w:numPr>
          <w:ilvl w:val="0"/>
          <w:numId w:val="128"/>
        </w:numPr>
        <w:tabs>
          <w:tab w:val="left" w:pos="426"/>
          <w:tab w:val="left" w:pos="1560"/>
        </w:tabs>
        <w:spacing w:after="0" w:line="276" w:lineRule="auto"/>
        <w:contextualSpacing w:val="0"/>
        <w:jc w:val="both"/>
        <w:rPr>
          <w:rFonts w:ascii="Times New Roman" w:hAnsi="Times New Roman" w:cs="Times New Roman"/>
          <w:lang w:eastAsia="en-GB"/>
        </w:rPr>
      </w:pPr>
      <w:r w:rsidRPr="0021307C">
        <w:rPr>
          <w:rFonts w:ascii="Times New Roman" w:hAnsi="Times New Roman" w:cs="Times New Roman"/>
          <w:lang w:eastAsia="en-GB"/>
        </w:rPr>
        <w:t>wydano dla niej decyzję o środowiskowych uwarunkowaniach</w:t>
      </w:r>
      <w:r w:rsidR="0021307C" w:rsidRPr="0021307C">
        <w:rPr>
          <w:rFonts w:ascii="Times New Roman" w:hAnsi="Times New Roman" w:cs="Times New Roman"/>
          <w:lang w:eastAsia="en-GB"/>
        </w:rPr>
        <w:t>;</w:t>
      </w:r>
    </w:p>
    <w:p w14:paraId="640C69AD" w14:textId="6E76D72E" w:rsidR="00CC249C" w:rsidRPr="0021307C" w:rsidRDefault="00CC249C" w:rsidP="00A7223D">
      <w:pPr>
        <w:pStyle w:val="Akapitzlist"/>
        <w:widowControl w:val="0"/>
        <w:numPr>
          <w:ilvl w:val="0"/>
          <w:numId w:val="128"/>
        </w:numPr>
        <w:tabs>
          <w:tab w:val="left" w:pos="426"/>
          <w:tab w:val="left" w:pos="1560"/>
        </w:tabs>
        <w:spacing w:after="0" w:line="276" w:lineRule="auto"/>
        <w:contextualSpacing w:val="0"/>
        <w:jc w:val="both"/>
        <w:rPr>
          <w:rFonts w:ascii="Times New Roman" w:hAnsi="Times New Roman" w:cs="Times New Roman"/>
          <w:lang w:eastAsia="en-GB"/>
        </w:rPr>
      </w:pPr>
      <w:r>
        <w:rPr>
          <w:rFonts w:ascii="Times New Roman" w:hAnsi="Times New Roman" w:cs="Times New Roman"/>
          <w:lang w:eastAsia="en-GB"/>
        </w:rPr>
        <w:t>niefinansowania kosztów kwalifikowalnych operacji w drodze wkładu</w:t>
      </w:r>
      <w:r w:rsidR="00234878">
        <w:rPr>
          <w:rFonts w:ascii="Times New Roman" w:hAnsi="Times New Roman" w:cs="Times New Roman"/>
          <w:lang w:eastAsia="en-GB"/>
        </w:rPr>
        <w:t xml:space="preserve"> z funduszy strukturalnych, Funduszu Spójności lub innego unijnego instrumentu finansowego.</w:t>
      </w:r>
    </w:p>
    <w:p w14:paraId="6C5B0AFF" w14:textId="1BF343A7" w:rsidR="0021307C" w:rsidRDefault="000A5EB0" w:rsidP="0021307C">
      <w:pPr>
        <w:pStyle w:val="Akapitzlist"/>
        <w:widowControl w:val="0"/>
        <w:spacing w:before="120" w:after="120" w:line="276" w:lineRule="auto"/>
        <w:ind w:left="0" w:hanging="283"/>
        <w:contextualSpacing w:val="0"/>
        <w:jc w:val="both"/>
        <w:rPr>
          <w:rFonts w:ascii="Times New Roman" w:eastAsia="Times New Roman" w:hAnsi="Times New Roman" w:cs="Times New Roman"/>
          <w:b/>
          <w:bCs/>
          <w:lang w:eastAsia="pl-PL" w:bidi="pl-PL"/>
        </w:rPr>
      </w:pPr>
      <w:r w:rsidRPr="00A7223D">
        <w:rPr>
          <w:rFonts w:ascii="Times New Roman" w:eastAsia="Times New Roman" w:hAnsi="Times New Roman" w:cs="Times New Roman"/>
          <w:b/>
          <w:bCs/>
          <w:sz w:val="24"/>
          <w:szCs w:val="24"/>
          <w:lang w:eastAsia="pl-PL" w:bidi="pl-PL"/>
        </w:rPr>
        <w:t>Wysokość i zakres pomocy</w:t>
      </w:r>
    </w:p>
    <w:p w14:paraId="27D3098D" w14:textId="2CA18577" w:rsidR="0021307C" w:rsidRPr="00A7223D" w:rsidRDefault="0021307C" w:rsidP="00A7223D">
      <w:pPr>
        <w:pStyle w:val="Akapitzlist"/>
        <w:numPr>
          <w:ilvl w:val="0"/>
          <w:numId w:val="130"/>
        </w:numPr>
        <w:spacing w:before="120" w:after="120" w:line="276" w:lineRule="auto"/>
        <w:ind w:left="357" w:hanging="357"/>
        <w:contextualSpacing w:val="0"/>
        <w:jc w:val="both"/>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P</w:t>
      </w:r>
      <w:r w:rsidRPr="00A7223D">
        <w:rPr>
          <w:rFonts w:ascii="Times New Roman" w:eastAsia="Times New Roman" w:hAnsi="Times New Roman" w:cs="Times New Roman"/>
          <w:bCs/>
          <w:color w:val="000000"/>
          <w:lang w:eastAsia="pl-PL"/>
        </w:rPr>
        <w:t xml:space="preserve">omoc jest przyznawana w wysokości </w:t>
      </w:r>
      <w:r w:rsidR="0014062A">
        <w:rPr>
          <w:rFonts w:ascii="Times New Roman" w:eastAsia="Times New Roman" w:hAnsi="Times New Roman" w:cs="Times New Roman"/>
          <w:bCs/>
          <w:color w:val="000000"/>
          <w:lang w:eastAsia="pl-PL"/>
        </w:rPr>
        <w:t xml:space="preserve">do </w:t>
      </w:r>
      <w:r w:rsidRPr="00A7223D">
        <w:rPr>
          <w:rFonts w:ascii="Times New Roman" w:eastAsia="Times New Roman" w:hAnsi="Times New Roman" w:cs="Times New Roman"/>
          <w:bCs/>
          <w:color w:val="000000"/>
          <w:lang w:eastAsia="pl-PL"/>
        </w:rPr>
        <w:t xml:space="preserve">100% kosztów kwalifikowalnych przy jednoczesnym wskazaniu maksymalnych kwot przeznaczonych na opracowanie projektu scalania i wykonania zagospodarowania poscaleniowego przypadającego na 1 ha gruntów objętych postępowaniem scaleniowym. </w:t>
      </w:r>
    </w:p>
    <w:p w14:paraId="6622217D" w14:textId="2BF468A8" w:rsidR="0021307C" w:rsidRDefault="0021307C" w:rsidP="00A7223D">
      <w:pPr>
        <w:pStyle w:val="Akapitzlist"/>
        <w:numPr>
          <w:ilvl w:val="0"/>
          <w:numId w:val="130"/>
        </w:numPr>
        <w:spacing w:before="120" w:after="120" w:line="276" w:lineRule="auto"/>
        <w:ind w:left="357" w:hanging="357"/>
        <w:contextualSpacing w:val="0"/>
        <w:jc w:val="both"/>
        <w:rPr>
          <w:rFonts w:ascii="Times New Roman" w:eastAsia="Times New Roman" w:hAnsi="Times New Roman" w:cs="Times New Roman"/>
          <w:bCs/>
          <w:color w:val="000000"/>
          <w:lang w:eastAsia="pl-PL"/>
        </w:rPr>
      </w:pPr>
      <w:r w:rsidRPr="00A7223D">
        <w:rPr>
          <w:rFonts w:ascii="Times New Roman" w:eastAsia="Times New Roman" w:hAnsi="Times New Roman" w:cs="Times New Roman"/>
          <w:bCs/>
          <w:color w:val="000000"/>
          <w:lang w:eastAsia="pl-PL"/>
        </w:rPr>
        <w:t xml:space="preserve">Pomoc jest przyznawana w formie refundacji poniesionych kosztów, </w:t>
      </w:r>
      <w:bookmarkStart w:id="18" w:name="_Hlk163484430"/>
      <w:r w:rsidRPr="00A7223D">
        <w:rPr>
          <w:rFonts w:ascii="Times New Roman" w:eastAsia="Times New Roman" w:hAnsi="Times New Roman" w:cs="Times New Roman"/>
          <w:bCs/>
          <w:color w:val="000000"/>
          <w:lang w:eastAsia="pl-PL"/>
        </w:rPr>
        <w:t xml:space="preserve">z czego </w:t>
      </w:r>
      <w:r w:rsidR="009E409A">
        <w:rPr>
          <w:rFonts w:ascii="Times New Roman" w:eastAsia="Times New Roman" w:hAnsi="Times New Roman" w:cs="Times New Roman"/>
          <w:bCs/>
          <w:color w:val="000000"/>
          <w:lang w:eastAsia="pl-PL"/>
        </w:rPr>
        <w:t>środki z EFRROW  dla</w:t>
      </w:r>
      <w:r w:rsidR="00A14B66">
        <w:rPr>
          <w:rFonts w:ascii="Times New Roman" w:eastAsia="Times New Roman" w:hAnsi="Times New Roman" w:cs="Times New Roman"/>
          <w:bCs/>
          <w:color w:val="000000"/>
          <w:lang w:eastAsia="pl-PL"/>
        </w:rPr>
        <w:t xml:space="preserve"> </w:t>
      </w:r>
      <w:r w:rsidR="009E409A">
        <w:rPr>
          <w:rFonts w:ascii="Times New Roman" w:eastAsia="Times New Roman" w:hAnsi="Times New Roman" w:cs="Times New Roman"/>
          <w:bCs/>
          <w:color w:val="000000"/>
          <w:lang w:eastAsia="pl-PL"/>
        </w:rPr>
        <w:t xml:space="preserve">województwa mazowieckiego </w:t>
      </w:r>
      <w:r w:rsidR="00374D92">
        <w:rPr>
          <w:rFonts w:ascii="Times New Roman" w:eastAsia="Times New Roman" w:hAnsi="Times New Roman" w:cs="Times New Roman"/>
          <w:bCs/>
          <w:color w:val="000000"/>
          <w:lang w:eastAsia="pl-PL"/>
        </w:rPr>
        <w:t xml:space="preserve"> </w:t>
      </w:r>
      <w:r w:rsidR="009E409A">
        <w:rPr>
          <w:rFonts w:ascii="Times New Roman" w:eastAsia="Times New Roman" w:hAnsi="Times New Roman" w:cs="Times New Roman"/>
          <w:bCs/>
          <w:color w:val="000000"/>
          <w:lang w:eastAsia="pl-PL"/>
        </w:rPr>
        <w:t xml:space="preserve">stanowią </w:t>
      </w:r>
      <w:r w:rsidR="0006425B">
        <w:rPr>
          <w:rFonts w:ascii="Times New Roman" w:eastAsia="Times New Roman" w:hAnsi="Times New Roman" w:cs="Times New Roman"/>
          <w:bCs/>
          <w:color w:val="000000"/>
          <w:lang w:eastAsia="pl-PL"/>
        </w:rPr>
        <w:t>43%</w:t>
      </w:r>
      <w:r w:rsidR="009E409A">
        <w:rPr>
          <w:rFonts w:ascii="Times New Roman" w:eastAsia="Times New Roman" w:hAnsi="Times New Roman" w:cs="Times New Roman"/>
          <w:bCs/>
          <w:color w:val="000000"/>
          <w:lang w:eastAsia="pl-PL"/>
        </w:rPr>
        <w:t xml:space="preserve"> </w:t>
      </w:r>
      <w:bookmarkStart w:id="19" w:name="_Hlk163483687"/>
      <w:r w:rsidR="00813EC6">
        <w:rPr>
          <w:rFonts w:ascii="Times New Roman" w:eastAsia="Times New Roman" w:hAnsi="Times New Roman" w:cs="Times New Roman"/>
          <w:bCs/>
          <w:color w:val="000000"/>
          <w:lang w:eastAsia="pl-PL"/>
        </w:rPr>
        <w:t xml:space="preserve">poniesionych kosztów </w:t>
      </w:r>
      <w:bookmarkEnd w:id="19"/>
      <w:r w:rsidR="009E409A">
        <w:rPr>
          <w:rFonts w:ascii="Times New Roman" w:eastAsia="Times New Roman" w:hAnsi="Times New Roman" w:cs="Times New Roman"/>
          <w:bCs/>
          <w:color w:val="000000"/>
          <w:lang w:eastAsia="pl-PL"/>
        </w:rPr>
        <w:t xml:space="preserve">a dla pozostałych województw </w:t>
      </w:r>
      <w:r w:rsidR="0006425B">
        <w:rPr>
          <w:rFonts w:ascii="Times New Roman" w:eastAsia="Times New Roman" w:hAnsi="Times New Roman" w:cs="Times New Roman"/>
          <w:bCs/>
          <w:color w:val="000000"/>
          <w:lang w:eastAsia="pl-PL"/>
        </w:rPr>
        <w:t xml:space="preserve"> </w:t>
      </w:r>
      <w:r w:rsidR="009E409A">
        <w:rPr>
          <w:rFonts w:ascii="Times New Roman" w:eastAsia="Times New Roman" w:hAnsi="Times New Roman" w:cs="Times New Roman"/>
          <w:bCs/>
          <w:color w:val="000000"/>
          <w:lang w:eastAsia="pl-PL"/>
        </w:rPr>
        <w:t xml:space="preserve">55,32% </w:t>
      </w:r>
      <w:r w:rsidR="00813EC6">
        <w:rPr>
          <w:rFonts w:ascii="Times New Roman" w:eastAsia="Times New Roman" w:hAnsi="Times New Roman" w:cs="Times New Roman"/>
          <w:bCs/>
          <w:color w:val="000000"/>
          <w:lang w:eastAsia="pl-PL"/>
        </w:rPr>
        <w:t>poniesionych kosztów</w:t>
      </w:r>
      <w:r w:rsidR="009E409A">
        <w:rPr>
          <w:rFonts w:ascii="Times New Roman" w:eastAsia="Times New Roman" w:hAnsi="Times New Roman" w:cs="Times New Roman"/>
          <w:bCs/>
          <w:color w:val="000000"/>
          <w:lang w:eastAsia="pl-PL"/>
        </w:rPr>
        <w:t>.</w:t>
      </w:r>
    </w:p>
    <w:bookmarkEnd w:id="18"/>
    <w:p w14:paraId="03D6D8AB" w14:textId="07DD503F" w:rsidR="0021307C" w:rsidRPr="00F57F45" w:rsidRDefault="00234878" w:rsidP="00A7223D">
      <w:pPr>
        <w:pStyle w:val="Akapitzlist"/>
        <w:numPr>
          <w:ilvl w:val="0"/>
          <w:numId w:val="130"/>
        </w:numPr>
        <w:spacing w:after="0" w:line="276" w:lineRule="auto"/>
        <w:contextualSpacing w:val="0"/>
        <w:jc w:val="both"/>
        <w:rPr>
          <w:rFonts w:ascii="Times New Roman" w:hAnsi="Times New Roman" w:cs="Times New Roman"/>
          <w:lang w:eastAsia="en-GB"/>
        </w:rPr>
      </w:pPr>
      <w:r>
        <w:rPr>
          <w:rFonts w:ascii="Times New Roman" w:hAnsi="Times New Roman" w:cs="Times New Roman"/>
          <w:lang w:eastAsia="en-GB"/>
        </w:rPr>
        <w:t>Maksymalna w</w:t>
      </w:r>
      <w:r w:rsidR="0021307C" w:rsidRPr="00F57F45">
        <w:rPr>
          <w:rFonts w:ascii="Times New Roman" w:hAnsi="Times New Roman" w:cs="Times New Roman"/>
          <w:lang w:eastAsia="en-GB"/>
        </w:rPr>
        <w:t>ysokość kosztów kwalifikowalnych wykonania prac scaleniowych poniesionych na 1 ha gruntów objętych postępowaniem scaleniowym dla województwa:</w:t>
      </w:r>
    </w:p>
    <w:p w14:paraId="2E546400" w14:textId="4B5594D3" w:rsidR="009D284E" w:rsidRPr="00A7223D" w:rsidRDefault="007701ED" w:rsidP="00A7223D">
      <w:pPr>
        <w:pStyle w:val="Akapitzlist"/>
        <w:numPr>
          <w:ilvl w:val="0"/>
          <w:numId w:val="55"/>
        </w:numPr>
        <w:spacing w:after="0" w:line="276" w:lineRule="auto"/>
        <w:ind w:left="993" w:hanging="426"/>
        <w:contextualSpacing w:val="0"/>
        <w:jc w:val="both"/>
        <w:rPr>
          <w:rFonts w:ascii="Times New Roman" w:hAnsi="Times New Roman" w:cs="Times New Roman"/>
          <w:lang w:eastAsia="en-GB"/>
        </w:rPr>
      </w:pPr>
      <w:r w:rsidRPr="00A7223D">
        <w:rPr>
          <w:rFonts w:ascii="Times New Roman" w:hAnsi="Times New Roman" w:cs="Times New Roman"/>
          <w:lang w:eastAsia="en-GB"/>
        </w:rPr>
        <w:t>dolnośląskie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lubelskie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małopolskie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podkarpackie</w:t>
      </w:r>
      <w:r w:rsidR="009D284E" w:rsidRPr="00A7223D">
        <w:rPr>
          <w:rFonts w:ascii="Times New Roman" w:hAnsi="Times New Roman" w:cs="Times New Roman"/>
          <w:lang w:eastAsia="en-GB"/>
        </w:rPr>
        <w:t>go</w:t>
      </w:r>
      <w:r w:rsidRPr="00A7223D">
        <w:rPr>
          <w:rFonts w:ascii="Times New Roman" w:hAnsi="Times New Roman" w:cs="Times New Roman"/>
          <w:lang w:eastAsia="en-GB"/>
        </w:rPr>
        <w:t>, śląskie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świętokrzyskie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xml:space="preserve"> </w:t>
      </w:r>
      <w:r w:rsidR="00CE7603">
        <w:rPr>
          <w:rFonts w:ascii="Times New Roman" w:hAnsi="Times New Roman" w:cs="Times New Roman"/>
          <w:lang w:eastAsia="en-GB"/>
        </w:rPr>
        <w:t xml:space="preserve">wynosi </w:t>
      </w:r>
      <w:r w:rsidRPr="00A7223D">
        <w:rPr>
          <w:rFonts w:ascii="Times New Roman" w:hAnsi="Times New Roman" w:cs="Times New Roman"/>
          <w:lang w:eastAsia="en-GB"/>
        </w:rPr>
        <w:t xml:space="preserve">– </w:t>
      </w:r>
      <w:r w:rsidRPr="00723523">
        <w:rPr>
          <w:rFonts w:ascii="Times New Roman" w:hAnsi="Times New Roman" w:cs="Times New Roman"/>
          <w:b/>
          <w:bCs/>
          <w:lang w:eastAsia="en-GB"/>
        </w:rPr>
        <w:t>3 600 zł/ha</w:t>
      </w:r>
      <w:r w:rsidR="0021307C" w:rsidRPr="0055190D">
        <w:rPr>
          <w:rFonts w:ascii="Times New Roman" w:hAnsi="Times New Roman" w:cs="Times New Roman"/>
          <w:bCs/>
          <w:lang w:eastAsia="en-GB"/>
        </w:rPr>
        <w:t>;</w:t>
      </w:r>
      <w:r w:rsidRPr="00A7223D">
        <w:rPr>
          <w:rFonts w:ascii="Times New Roman" w:hAnsi="Times New Roman" w:cs="Times New Roman"/>
          <w:lang w:eastAsia="en-GB"/>
        </w:rPr>
        <w:t xml:space="preserve"> </w:t>
      </w:r>
    </w:p>
    <w:p w14:paraId="64B309DB" w14:textId="22D2A991" w:rsidR="009D284E" w:rsidRPr="00A7223D" w:rsidRDefault="007701ED" w:rsidP="00A7223D">
      <w:pPr>
        <w:pStyle w:val="Akapitzlist"/>
        <w:numPr>
          <w:ilvl w:val="0"/>
          <w:numId w:val="55"/>
        </w:numPr>
        <w:spacing w:after="120" w:line="276" w:lineRule="auto"/>
        <w:ind w:left="993" w:hanging="425"/>
        <w:contextualSpacing w:val="0"/>
        <w:jc w:val="both"/>
        <w:rPr>
          <w:rFonts w:ascii="Times New Roman" w:hAnsi="Times New Roman" w:cs="Times New Roman"/>
          <w:lang w:eastAsia="en-GB"/>
        </w:rPr>
      </w:pPr>
      <w:r w:rsidRPr="0055190D">
        <w:rPr>
          <w:rFonts w:ascii="Times New Roman" w:hAnsi="Times New Roman" w:cs="Times New Roman"/>
          <w:u w:val="single"/>
          <w:lang w:eastAsia="en-GB"/>
        </w:rPr>
        <w:t>pozostał</w:t>
      </w:r>
      <w:r w:rsidR="009D284E" w:rsidRPr="0055190D">
        <w:rPr>
          <w:rFonts w:ascii="Times New Roman" w:hAnsi="Times New Roman" w:cs="Times New Roman"/>
          <w:u w:val="single"/>
          <w:lang w:eastAsia="en-GB"/>
        </w:rPr>
        <w:t>ych</w:t>
      </w:r>
      <w:r w:rsidRPr="0055190D">
        <w:rPr>
          <w:rFonts w:ascii="Times New Roman" w:hAnsi="Times New Roman" w:cs="Times New Roman"/>
          <w:u w:val="single"/>
          <w:lang w:eastAsia="en-GB"/>
        </w:rPr>
        <w:t xml:space="preserve"> </w:t>
      </w:r>
      <w:r w:rsidR="006E2BC0" w:rsidRPr="0055190D">
        <w:rPr>
          <w:rFonts w:ascii="Times New Roman" w:hAnsi="Times New Roman" w:cs="Times New Roman"/>
          <w:u w:val="single"/>
          <w:lang w:eastAsia="en-GB"/>
        </w:rPr>
        <w:t xml:space="preserve">województw </w:t>
      </w:r>
      <w:r w:rsidR="009D284E" w:rsidRPr="0055190D">
        <w:rPr>
          <w:rFonts w:ascii="Times New Roman" w:hAnsi="Times New Roman" w:cs="Times New Roman"/>
          <w:u w:val="single"/>
          <w:lang w:eastAsia="en-GB"/>
        </w:rPr>
        <w:t>innych niż wymienione w pkt</w:t>
      </w:r>
      <w:r w:rsidR="00432637" w:rsidRPr="0055190D">
        <w:rPr>
          <w:rFonts w:ascii="Times New Roman" w:hAnsi="Times New Roman" w:cs="Times New Roman"/>
          <w:u w:val="single"/>
          <w:lang w:eastAsia="en-GB"/>
        </w:rPr>
        <w:t xml:space="preserve"> </w:t>
      </w:r>
      <w:r w:rsidR="009D284E" w:rsidRPr="0055190D">
        <w:rPr>
          <w:rFonts w:ascii="Times New Roman" w:hAnsi="Times New Roman" w:cs="Times New Roman"/>
          <w:u w:val="single"/>
          <w:lang w:eastAsia="en-GB"/>
        </w:rPr>
        <w:t>1</w:t>
      </w:r>
      <w:r w:rsidR="00CE7603" w:rsidRPr="0055190D">
        <w:rPr>
          <w:rFonts w:ascii="Times New Roman" w:hAnsi="Times New Roman" w:cs="Times New Roman"/>
          <w:u w:val="single"/>
          <w:lang w:eastAsia="en-GB"/>
        </w:rPr>
        <w:t xml:space="preserve"> </w:t>
      </w:r>
      <w:r w:rsidR="00CE7603" w:rsidRPr="00723523">
        <w:rPr>
          <w:rFonts w:ascii="Times New Roman" w:hAnsi="Times New Roman" w:cs="Times New Roman"/>
          <w:u w:val="single"/>
          <w:lang w:eastAsia="en-GB"/>
        </w:rPr>
        <w:t>wynosi</w:t>
      </w:r>
      <w:r w:rsidR="009D284E" w:rsidRPr="00723523">
        <w:rPr>
          <w:rFonts w:ascii="Times New Roman" w:hAnsi="Times New Roman" w:cs="Times New Roman"/>
          <w:u w:val="single"/>
          <w:lang w:eastAsia="en-GB"/>
        </w:rPr>
        <w:t xml:space="preserve"> </w:t>
      </w:r>
      <w:r w:rsidRPr="00723523">
        <w:rPr>
          <w:rFonts w:ascii="Times New Roman" w:hAnsi="Times New Roman" w:cs="Times New Roman"/>
          <w:u w:val="single"/>
          <w:lang w:eastAsia="en-GB"/>
        </w:rPr>
        <w:t xml:space="preserve">– </w:t>
      </w:r>
      <w:r w:rsidRPr="00723523">
        <w:rPr>
          <w:rFonts w:ascii="Times New Roman" w:hAnsi="Times New Roman" w:cs="Times New Roman"/>
          <w:b/>
          <w:bCs/>
          <w:u w:val="single"/>
          <w:lang w:eastAsia="en-GB"/>
        </w:rPr>
        <w:t>2 925 zł/ha</w:t>
      </w:r>
      <w:r w:rsidR="0021307C" w:rsidRPr="00723523">
        <w:rPr>
          <w:rFonts w:ascii="Times New Roman" w:hAnsi="Times New Roman" w:cs="Times New Roman"/>
          <w:b/>
          <w:bCs/>
          <w:u w:val="single"/>
          <w:lang w:eastAsia="en-GB"/>
        </w:rPr>
        <w:t>.</w:t>
      </w:r>
      <w:r w:rsidRPr="00A7223D">
        <w:rPr>
          <w:rFonts w:ascii="Times New Roman" w:hAnsi="Times New Roman" w:cs="Times New Roman"/>
          <w:lang w:eastAsia="en-GB"/>
        </w:rPr>
        <w:t xml:space="preserve"> </w:t>
      </w:r>
    </w:p>
    <w:p w14:paraId="16CFBCC1" w14:textId="505C3F4D" w:rsidR="009D284E" w:rsidRPr="00A7223D" w:rsidRDefault="00C314FC" w:rsidP="00A7223D">
      <w:pPr>
        <w:pStyle w:val="Akapitzlist"/>
        <w:numPr>
          <w:ilvl w:val="0"/>
          <w:numId w:val="134"/>
        </w:numPr>
        <w:spacing w:after="0" w:line="276" w:lineRule="auto"/>
        <w:ind w:left="449" w:hanging="449"/>
        <w:contextualSpacing w:val="0"/>
        <w:jc w:val="both"/>
        <w:rPr>
          <w:rFonts w:ascii="Times New Roman" w:hAnsi="Times New Roman" w:cs="Times New Roman"/>
          <w:lang w:eastAsia="en-GB"/>
        </w:rPr>
      </w:pPr>
      <w:r w:rsidRPr="00AA4BA6">
        <w:rPr>
          <w:rFonts w:ascii="Times New Roman" w:hAnsi="Times New Roman" w:cs="Times New Roman"/>
          <w:lang w:eastAsia="en-GB"/>
        </w:rPr>
        <w:t>Maksymalna</w:t>
      </w:r>
      <w:r>
        <w:rPr>
          <w:rFonts w:ascii="Times New Roman" w:hAnsi="Times New Roman" w:cs="Times New Roman"/>
          <w:lang w:eastAsia="en-GB"/>
        </w:rPr>
        <w:t xml:space="preserve"> </w:t>
      </w:r>
      <w:r w:rsidR="009E409A">
        <w:rPr>
          <w:rFonts w:ascii="Times New Roman" w:hAnsi="Times New Roman" w:cs="Times New Roman"/>
          <w:lang w:eastAsia="en-GB"/>
        </w:rPr>
        <w:t>w</w:t>
      </w:r>
      <w:r w:rsidR="007701ED" w:rsidRPr="00A7223D">
        <w:rPr>
          <w:rFonts w:ascii="Times New Roman" w:hAnsi="Times New Roman" w:cs="Times New Roman"/>
          <w:lang w:eastAsia="en-GB"/>
        </w:rPr>
        <w:t>ysokość kosztów kwalifikowalnych wykonania zagospodarowania poscaleniowego poniesionych na 1 ha scalanych gruntów</w:t>
      </w:r>
      <w:r w:rsidR="009D284E" w:rsidRPr="00A7223D">
        <w:rPr>
          <w:rFonts w:ascii="Times New Roman" w:hAnsi="Times New Roman" w:cs="Times New Roman"/>
          <w:lang w:eastAsia="en-GB"/>
        </w:rPr>
        <w:t xml:space="preserve"> dla </w:t>
      </w:r>
      <w:r w:rsidR="007701ED" w:rsidRPr="00A7223D">
        <w:rPr>
          <w:rFonts w:ascii="Times New Roman" w:hAnsi="Times New Roman" w:cs="Times New Roman"/>
          <w:lang w:eastAsia="en-GB"/>
        </w:rPr>
        <w:t>województw</w:t>
      </w:r>
      <w:r w:rsidR="009D284E" w:rsidRPr="00A7223D">
        <w:rPr>
          <w:rFonts w:ascii="Times New Roman" w:hAnsi="Times New Roman" w:cs="Times New Roman"/>
          <w:lang w:eastAsia="en-GB"/>
        </w:rPr>
        <w:t>a</w:t>
      </w:r>
      <w:r w:rsidR="00CE7603" w:rsidRPr="00A7223D">
        <w:rPr>
          <w:rFonts w:ascii="Times New Roman" w:hAnsi="Times New Roman" w:cs="Times New Roman"/>
          <w:lang w:eastAsia="en-GB"/>
        </w:rPr>
        <w:t>:</w:t>
      </w:r>
    </w:p>
    <w:p w14:paraId="2FB71F51" w14:textId="1B4AF2DD" w:rsidR="007701ED" w:rsidRPr="00A7223D" w:rsidRDefault="007701ED" w:rsidP="00A7223D">
      <w:pPr>
        <w:pStyle w:val="Akapitzlist"/>
        <w:numPr>
          <w:ilvl w:val="0"/>
          <w:numId w:val="56"/>
        </w:numPr>
        <w:spacing w:after="0" w:line="276" w:lineRule="auto"/>
        <w:ind w:left="992" w:hanging="425"/>
        <w:contextualSpacing w:val="0"/>
        <w:jc w:val="both"/>
        <w:rPr>
          <w:rFonts w:ascii="Times New Roman" w:hAnsi="Times New Roman" w:cs="Times New Roman"/>
          <w:b/>
          <w:bCs/>
          <w:lang w:eastAsia="en-GB"/>
        </w:rPr>
      </w:pPr>
      <w:r w:rsidRPr="00A7223D">
        <w:rPr>
          <w:rFonts w:ascii="Times New Roman" w:hAnsi="Times New Roman" w:cs="Times New Roman"/>
          <w:lang w:eastAsia="en-GB"/>
        </w:rPr>
        <w:t>dolnośląskie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lubelskie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małopolskie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podkarpackie</w:t>
      </w:r>
      <w:r w:rsidR="009D284E" w:rsidRPr="00A7223D">
        <w:rPr>
          <w:rFonts w:ascii="Times New Roman" w:hAnsi="Times New Roman" w:cs="Times New Roman"/>
          <w:lang w:eastAsia="en-GB"/>
        </w:rPr>
        <w:t>go</w:t>
      </w:r>
      <w:r w:rsidRPr="00A7223D">
        <w:rPr>
          <w:rFonts w:ascii="Times New Roman" w:hAnsi="Times New Roman" w:cs="Times New Roman"/>
          <w:lang w:eastAsia="en-GB"/>
        </w:rPr>
        <w:t>, śląskie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świętokrzyskie</w:t>
      </w:r>
      <w:r w:rsidR="009D284E" w:rsidRPr="00A7223D">
        <w:rPr>
          <w:rFonts w:ascii="Times New Roman" w:hAnsi="Times New Roman" w:cs="Times New Roman"/>
          <w:lang w:eastAsia="en-GB"/>
        </w:rPr>
        <w:t>go</w:t>
      </w:r>
      <w:r w:rsidRPr="00A7223D">
        <w:rPr>
          <w:rFonts w:ascii="Times New Roman" w:hAnsi="Times New Roman" w:cs="Times New Roman"/>
          <w:lang w:eastAsia="en-GB"/>
        </w:rPr>
        <w:t xml:space="preserve"> </w:t>
      </w:r>
      <w:r w:rsidR="00CE7603">
        <w:rPr>
          <w:rFonts w:ascii="Times New Roman" w:hAnsi="Times New Roman" w:cs="Times New Roman"/>
          <w:lang w:eastAsia="en-GB"/>
        </w:rPr>
        <w:t xml:space="preserve">wynosi </w:t>
      </w:r>
      <w:r w:rsidRPr="00A7223D">
        <w:rPr>
          <w:rFonts w:ascii="Times New Roman" w:hAnsi="Times New Roman" w:cs="Times New Roman"/>
          <w:lang w:eastAsia="en-GB"/>
        </w:rPr>
        <w:t xml:space="preserve">– </w:t>
      </w:r>
      <w:r w:rsidRPr="00A7223D">
        <w:rPr>
          <w:rFonts w:ascii="Times New Roman" w:hAnsi="Times New Roman" w:cs="Times New Roman"/>
          <w:b/>
          <w:bCs/>
          <w:lang w:eastAsia="en-GB"/>
        </w:rPr>
        <w:t>9 000 zł/ha</w:t>
      </w:r>
      <w:r w:rsidR="0021307C">
        <w:rPr>
          <w:rFonts w:ascii="Times New Roman" w:hAnsi="Times New Roman" w:cs="Times New Roman"/>
          <w:b/>
          <w:bCs/>
          <w:lang w:eastAsia="en-GB"/>
        </w:rPr>
        <w:t>;</w:t>
      </w:r>
    </w:p>
    <w:p w14:paraId="01A04728" w14:textId="0BFF83B5" w:rsidR="00CE7603" w:rsidRPr="00723523" w:rsidRDefault="007701ED" w:rsidP="00A7223D">
      <w:pPr>
        <w:pStyle w:val="Akapitzlist"/>
        <w:widowControl w:val="0"/>
        <w:numPr>
          <w:ilvl w:val="0"/>
          <w:numId w:val="56"/>
        </w:numPr>
        <w:tabs>
          <w:tab w:val="left" w:pos="426"/>
          <w:tab w:val="left" w:pos="1276"/>
        </w:tabs>
        <w:spacing w:after="0" w:line="276" w:lineRule="auto"/>
        <w:ind w:left="992" w:hanging="425"/>
        <w:contextualSpacing w:val="0"/>
        <w:jc w:val="both"/>
        <w:rPr>
          <w:rFonts w:ascii="Times New Roman" w:hAnsi="Times New Roman" w:cs="Times New Roman"/>
          <w:u w:val="single"/>
          <w:lang w:eastAsia="en-GB"/>
        </w:rPr>
      </w:pPr>
      <w:r w:rsidRPr="00723523">
        <w:rPr>
          <w:rFonts w:ascii="Times New Roman" w:hAnsi="Times New Roman" w:cs="Times New Roman"/>
          <w:u w:val="single"/>
          <w:lang w:eastAsia="en-GB"/>
        </w:rPr>
        <w:t>pozostał</w:t>
      </w:r>
      <w:r w:rsidR="00CE7603" w:rsidRPr="00723523">
        <w:rPr>
          <w:rFonts w:ascii="Times New Roman" w:hAnsi="Times New Roman" w:cs="Times New Roman"/>
          <w:u w:val="single"/>
          <w:lang w:eastAsia="en-GB"/>
        </w:rPr>
        <w:t>ych</w:t>
      </w:r>
      <w:r w:rsidRPr="00723523">
        <w:rPr>
          <w:rFonts w:ascii="Times New Roman" w:hAnsi="Times New Roman" w:cs="Times New Roman"/>
          <w:u w:val="single"/>
          <w:lang w:eastAsia="en-GB"/>
        </w:rPr>
        <w:t xml:space="preserve"> </w:t>
      </w:r>
      <w:r w:rsidR="006E2BC0" w:rsidRPr="00723523">
        <w:rPr>
          <w:rFonts w:ascii="Times New Roman" w:hAnsi="Times New Roman" w:cs="Times New Roman"/>
          <w:u w:val="single"/>
          <w:lang w:eastAsia="en-GB"/>
        </w:rPr>
        <w:t xml:space="preserve">województw </w:t>
      </w:r>
      <w:r w:rsidR="00CE7603" w:rsidRPr="00723523">
        <w:rPr>
          <w:rFonts w:ascii="Times New Roman" w:hAnsi="Times New Roman" w:cs="Times New Roman"/>
          <w:u w:val="single"/>
          <w:lang w:eastAsia="en-GB"/>
        </w:rPr>
        <w:t>innych niż wymienione w pkt</w:t>
      </w:r>
      <w:r w:rsidR="00432637" w:rsidRPr="00723523">
        <w:rPr>
          <w:rFonts w:ascii="Times New Roman" w:hAnsi="Times New Roman" w:cs="Times New Roman"/>
          <w:u w:val="single"/>
          <w:lang w:eastAsia="en-GB"/>
        </w:rPr>
        <w:t xml:space="preserve"> </w:t>
      </w:r>
      <w:r w:rsidR="00CE7603" w:rsidRPr="00723523">
        <w:rPr>
          <w:rFonts w:ascii="Times New Roman" w:hAnsi="Times New Roman" w:cs="Times New Roman"/>
          <w:u w:val="single"/>
          <w:lang w:eastAsia="en-GB"/>
        </w:rPr>
        <w:t xml:space="preserve">1 wynosi </w:t>
      </w:r>
      <w:r w:rsidRPr="00723523">
        <w:rPr>
          <w:rFonts w:ascii="Times New Roman" w:hAnsi="Times New Roman" w:cs="Times New Roman"/>
          <w:u w:val="single"/>
          <w:lang w:eastAsia="en-GB"/>
        </w:rPr>
        <w:t xml:space="preserve">– </w:t>
      </w:r>
      <w:r w:rsidRPr="00723523">
        <w:rPr>
          <w:rFonts w:ascii="Times New Roman" w:hAnsi="Times New Roman" w:cs="Times New Roman"/>
          <w:b/>
          <w:bCs/>
          <w:u w:val="single"/>
          <w:lang w:eastAsia="en-GB"/>
        </w:rPr>
        <w:t>8 550 zł/ha</w:t>
      </w:r>
      <w:r w:rsidR="0021307C" w:rsidRPr="00723523">
        <w:rPr>
          <w:rFonts w:ascii="Times New Roman" w:hAnsi="Times New Roman" w:cs="Times New Roman"/>
          <w:b/>
          <w:bCs/>
          <w:u w:val="single"/>
          <w:lang w:eastAsia="en-GB"/>
        </w:rPr>
        <w:t>.</w:t>
      </w:r>
      <w:r w:rsidRPr="00723523">
        <w:rPr>
          <w:rFonts w:ascii="Times New Roman" w:hAnsi="Times New Roman" w:cs="Times New Roman"/>
          <w:u w:val="single"/>
          <w:lang w:eastAsia="en-GB"/>
        </w:rPr>
        <w:t xml:space="preserve"> </w:t>
      </w:r>
    </w:p>
    <w:p w14:paraId="41DA60CF" w14:textId="1335A0CE" w:rsidR="00525037" w:rsidRPr="00A7223D" w:rsidRDefault="000A5EB0" w:rsidP="00A7223D">
      <w:pPr>
        <w:widowControl w:val="0"/>
        <w:tabs>
          <w:tab w:val="left" w:pos="567"/>
        </w:tabs>
        <w:spacing w:before="240" w:after="120" w:line="276" w:lineRule="auto"/>
        <w:ind w:left="425" w:hanging="425"/>
        <w:jc w:val="both"/>
        <w:rPr>
          <w:rFonts w:ascii="Times New Roman" w:eastAsia="Times New Roman" w:hAnsi="Times New Roman" w:cs="Times New Roman"/>
          <w:b/>
          <w:bCs/>
          <w:sz w:val="24"/>
          <w:szCs w:val="24"/>
          <w:lang w:eastAsia="pl-PL" w:bidi="pl-PL"/>
        </w:rPr>
      </w:pPr>
      <w:r w:rsidRPr="00A7223D">
        <w:rPr>
          <w:rFonts w:ascii="Times New Roman" w:eastAsia="Times New Roman" w:hAnsi="Times New Roman" w:cs="Times New Roman"/>
          <w:b/>
          <w:bCs/>
          <w:sz w:val="24"/>
          <w:szCs w:val="24"/>
          <w:lang w:eastAsia="pl-PL" w:bidi="pl-PL"/>
        </w:rPr>
        <w:t xml:space="preserve">Koszty podlegające dofinansowaniu </w:t>
      </w:r>
    </w:p>
    <w:p w14:paraId="048D30E2" w14:textId="270A5CD4" w:rsidR="0021307C" w:rsidRPr="00D77989" w:rsidRDefault="0021307C" w:rsidP="00A7223D">
      <w:pPr>
        <w:pStyle w:val="Akapitzlist"/>
        <w:numPr>
          <w:ilvl w:val="0"/>
          <w:numId w:val="136"/>
        </w:numPr>
        <w:tabs>
          <w:tab w:val="left" w:pos="0"/>
          <w:tab w:val="right" w:pos="142"/>
        </w:tabs>
        <w:autoSpaceDE w:val="0"/>
        <w:adjustRightInd w:val="0"/>
        <w:spacing w:before="120" w:after="120" w:line="276" w:lineRule="auto"/>
        <w:ind w:left="425" w:hanging="425"/>
        <w:contextualSpacing w:val="0"/>
        <w:jc w:val="both"/>
        <w:rPr>
          <w:rFonts w:ascii="Times New Roman" w:eastAsia="Times New Roman" w:hAnsi="Times New Roman" w:cs="Times New Roman"/>
          <w:color w:val="000000"/>
          <w:lang w:eastAsia="pl-PL"/>
        </w:rPr>
      </w:pPr>
      <w:r w:rsidRPr="00A7223D">
        <w:rPr>
          <w:rFonts w:ascii="Times New Roman" w:eastAsia="Times New Roman" w:hAnsi="Times New Roman" w:cs="Times New Roman"/>
          <w:color w:val="000000"/>
          <w:lang w:eastAsia="pl-PL"/>
        </w:rPr>
        <w:t>Koszty kwalifikowalne operacji podlegają refundacji w pełnej wysokości, jeżeli zostały poniesione od dnia</w:t>
      </w:r>
      <w:r w:rsidR="00432637">
        <w:rPr>
          <w:rFonts w:ascii="Times New Roman" w:eastAsia="Times New Roman" w:hAnsi="Times New Roman" w:cs="Times New Roman"/>
          <w:color w:val="000000"/>
          <w:lang w:eastAsia="pl-PL"/>
        </w:rPr>
        <w:t>,</w:t>
      </w:r>
      <w:r w:rsidRPr="00A7223D">
        <w:rPr>
          <w:rFonts w:ascii="Times New Roman" w:eastAsia="Times New Roman" w:hAnsi="Times New Roman" w:cs="Times New Roman"/>
          <w:color w:val="000000"/>
          <w:lang w:eastAsia="pl-PL"/>
        </w:rPr>
        <w:t xml:space="preserve"> w którym został złożony wniosek o przyznanie pomocy a w przypadku kosztów ogólnych </w:t>
      </w:r>
      <w:r w:rsidR="00432637">
        <w:rPr>
          <w:rFonts w:ascii="Times New Roman" w:eastAsia="Times New Roman" w:hAnsi="Times New Roman" w:cs="Times New Roman"/>
          <w:color w:val="000000"/>
          <w:lang w:eastAsia="pl-PL"/>
        </w:rPr>
        <w:t xml:space="preserve">- </w:t>
      </w:r>
      <w:r w:rsidRPr="00A7223D">
        <w:rPr>
          <w:rFonts w:ascii="Times New Roman" w:eastAsia="Times New Roman" w:hAnsi="Times New Roman" w:cs="Times New Roman"/>
          <w:b/>
          <w:bCs/>
          <w:color w:val="000000"/>
          <w:lang w:eastAsia="pl-PL"/>
        </w:rPr>
        <w:t xml:space="preserve">od dnia 1 stycznia 2023 r. </w:t>
      </w:r>
    </w:p>
    <w:p w14:paraId="5398017D" w14:textId="696D7DA8" w:rsidR="00964870" w:rsidRDefault="00964870" w:rsidP="00A7223D">
      <w:pPr>
        <w:pStyle w:val="Akapitzlist"/>
        <w:numPr>
          <w:ilvl w:val="0"/>
          <w:numId w:val="136"/>
        </w:numPr>
        <w:tabs>
          <w:tab w:val="left" w:pos="0"/>
          <w:tab w:val="right" w:pos="142"/>
        </w:tabs>
        <w:autoSpaceDE w:val="0"/>
        <w:adjustRightInd w:val="0"/>
        <w:spacing w:before="120" w:after="120" w:line="276" w:lineRule="auto"/>
        <w:ind w:left="425" w:hanging="425"/>
        <w:contextualSpacing w:val="0"/>
        <w:jc w:val="both"/>
        <w:rPr>
          <w:rFonts w:ascii="Times New Roman" w:eastAsia="Times New Roman" w:hAnsi="Times New Roman" w:cs="Times New Roman"/>
          <w:color w:val="000000"/>
          <w:lang w:eastAsia="pl-PL"/>
        </w:rPr>
      </w:pPr>
      <w:r w:rsidRPr="00D77989">
        <w:rPr>
          <w:rFonts w:ascii="Times New Roman" w:eastAsia="Times New Roman" w:hAnsi="Times New Roman" w:cs="Times New Roman"/>
          <w:color w:val="000000"/>
          <w:lang w:eastAsia="pl-PL"/>
        </w:rPr>
        <w:t xml:space="preserve">Do kosztów </w:t>
      </w:r>
      <w:r>
        <w:rPr>
          <w:rFonts w:ascii="Times New Roman" w:eastAsia="Times New Roman" w:hAnsi="Times New Roman" w:cs="Times New Roman"/>
          <w:color w:val="000000"/>
          <w:lang w:eastAsia="pl-PL"/>
        </w:rPr>
        <w:t>kwalifikowanych zalicza się koszty inwestycyjne oraz ogólne:</w:t>
      </w:r>
    </w:p>
    <w:p w14:paraId="287A9749" w14:textId="3A48ADAD" w:rsidR="00964870" w:rsidRDefault="00964870" w:rsidP="00D77989">
      <w:pPr>
        <w:pStyle w:val="Akapitzlist"/>
        <w:numPr>
          <w:ilvl w:val="0"/>
          <w:numId w:val="175"/>
        </w:numPr>
        <w:tabs>
          <w:tab w:val="left" w:pos="0"/>
          <w:tab w:val="right" w:pos="142"/>
        </w:tabs>
        <w:autoSpaceDE w:val="0"/>
        <w:adjustRightInd w:val="0"/>
        <w:spacing w:before="120" w:after="120" w:line="276" w:lineRule="auto"/>
        <w:ind w:left="851" w:hanging="425"/>
        <w:contextualSpacing w:val="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prac scaleniowych;</w:t>
      </w:r>
    </w:p>
    <w:p w14:paraId="113B8FA8" w14:textId="623332BF" w:rsidR="00964870" w:rsidRPr="00D77989" w:rsidRDefault="00964870" w:rsidP="00D77989">
      <w:pPr>
        <w:pStyle w:val="Akapitzlist"/>
        <w:numPr>
          <w:ilvl w:val="0"/>
          <w:numId w:val="175"/>
        </w:numPr>
        <w:tabs>
          <w:tab w:val="left" w:pos="0"/>
          <w:tab w:val="right" w:pos="142"/>
        </w:tabs>
        <w:autoSpaceDE w:val="0"/>
        <w:adjustRightInd w:val="0"/>
        <w:spacing w:before="120" w:after="120" w:line="276" w:lineRule="auto"/>
        <w:ind w:left="851" w:hanging="425"/>
        <w:contextualSpacing w:val="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zagospodarowania poscaleniowego.</w:t>
      </w:r>
    </w:p>
    <w:p w14:paraId="11F5984D" w14:textId="0EB8B550" w:rsidR="000A5EB0" w:rsidRDefault="00105962" w:rsidP="00A7223D">
      <w:pPr>
        <w:pStyle w:val="Akapitzlist"/>
        <w:numPr>
          <w:ilvl w:val="0"/>
          <w:numId w:val="136"/>
        </w:numPr>
        <w:spacing w:before="120" w:after="120" w:line="276" w:lineRule="auto"/>
        <w:ind w:left="425" w:hanging="425"/>
        <w:contextualSpacing w:val="0"/>
        <w:jc w:val="both"/>
        <w:rPr>
          <w:rFonts w:ascii="Times New Roman" w:hAnsi="Times New Roman" w:cs="Times New Roman"/>
          <w:lang w:eastAsia="en-GB"/>
        </w:rPr>
      </w:pPr>
      <w:r>
        <w:rPr>
          <w:rFonts w:ascii="Times New Roman" w:hAnsi="Times New Roman" w:cs="Times New Roman"/>
          <w:lang w:eastAsia="en-GB"/>
        </w:rPr>
        <w:t>Jeżeli Beneficjent jest zobowiązany do stosowania ustawy PZP, to ma obowiązek ponoszenia kosztów kwalifikowalnych operacji zgodnie z przepisami ustawy PZP.</w:t>
      </w:r>
    </w:p>
    <w:p w14:paraId="5C727F5A" w14:textId="563CFB5C" w:rsidR="000A5EB0" w:rsidRPr="00D77989" w:rsidRDefault="007D7389" w:rsidP="00D77989">
      <w:pPr>
        <w:pStyle w:val="Akapitzlist"/>
        <w:numPr>
          <w:ilvl w:val="0"/>
          <w:numId w:val="136"/>
        </w:numPr>
        <w:ind w:left="426" w:hanging="426"/>
        <w:rPr>
          <w:rFonts w:ascii="Times New Roman" w:eastAsia="Times New Roman" w:hAnsi="Times New Roman" w:cs="Times New Roman"/>
          <w:lang w:eastAsia="pl-PL" w:bidi="pl-PL"/>
        </w:rPr>
      </w:pPr>
      <w:r w:rsidRPr="00D77989">
        <w:rPr>
          <w:rFonts w:ascii="Times New Roman" w:eastAsia="Times New Roman" w:hAnsi="Times New Roman" w:cs="Times New Roman"/>
          <w:lang w:eastAsia="pl-PL" w:bidi="pl-PL"/>
        </w:rPr>
        <w:t>Do kosztów o</w:t>
      </w:r>
      <w:r w:rsidR="000A5EB0" w:rsidRPr="00D77989">
        <w:rPr>
          <w:rFonts w:ascii="Times New Roman" w:eastAsia="Times New Roman" w:hAnsi="Times New Roman" w:cs="Times New Roman"/>
          <w:lang w:eastAsia="pl-PL" w:bidi="pl-PL"/>
        </w:rPr>
        <w:t xml:space="preserve">gólnych </w:t>
      </w:r>
      <w:r w:rsidRPr="00D77989">
        <w:rPr>
          <w:rFonts w:ascii="Times New Roman" w:eastAsia="Times New Roman" w:hAnsi="Times New Roman" w:cs="Times New Roman"/>
          <w:lang w:eastAsia="pl-PL" w:bidi="pl-PL"/>
        </w:rPr>
        <w:t>zalicza się w szczególności koszty</w:t>
      </w:r>
      <w:r w:rsidR="000A5EB0" w:rsidRPr="00D77989">
        <w:rPr>
          <w:rFonts w:ascii="Times New Roman" w:eastAsia="Times New Roman" w:hAnsi="Times New Roman" w:cs="Times New Roman"/>
          <w:lang w:eastAsia="pl-PL" w:bidi="pl-PL"/>
        </w:rPr>
        <w:t>:</w:t>
      </w:r>
    </w:p>
    <w:p w14:paraId="2F8C7C9C" w14:textId="08FDCF7A" w:rsidR="000A5EB0" w:rsidRPr="0094381E" w:rsidRDefault="000A5EB0" w:rsidP="00A7223D">
      <w:pPr>
        <w:pStyle w:val="Akapitzlist"/>
        <w:widowControl w:val="0"/>
        <w:numPr>
          <w:ilvl w:val="0"/>
          <w:numId w:val="98"/>
        </w:numPr>
        <w:tabs>
          <w:tab w:val="left" w:pos="567"/>
        </w:tabs>
        <w:spacing w:after="0" w:line="276" w:lineRule="auto"/>
        <w:ind w:left="850" w:hanging="425"/>
        <w:jc w:val="both"/>
        <w:rPr>
          <w:rFonts w:ascii="Times New Roman" w:eastAsia="Times New Roman" w:hAnsi="Times New Roman" w:cs="Times New Roman"/>
          <w:lang w:eastAsia="pl-PL" w:bidi="pl-PL"/>
        </w:rPr>
      </w:pPr>
      <w:r w:rsidRPr="0094381E">
        <w:rPr>
          <w:rFonts w:ascii="Times New Roman" w:eastAsia="Times New Roman" w:hAnsi="Times New Roman" w:cs="Times New Roman"/>
          <w:lang w:eastAsia="pl-PL" w:bidi="pl-PL"/>
        </w:rPr>
        <w:t>przygotowani</w:t>
      </w:r>
      <w:r>
        <w:rPr>
          <w:rFonts w:ascii="Times New Roman" w:eastAsia="Times New Roman" w:hAnsi="Times New Roman" w:cs="Times New Roman"/>
          <w:lang w:eastAsia="pl-PL" w:bidi="pl-PL"/>
        </w:rPr>
        <w:t>e</w:t>
      </w:r>
      <w:r w:rsidRPr="0094381E">
        <w:rPr>
          <w:rFonts w:ascii="Times New Roman" w:eastAsia="Times New Roman" w:hAnsi="Times New Roman" w:cs="Times New Roman"/>
          <w:lang w:eastAsia="pl-PL" w:bidi="pl-PL"/>
        </w:rPr>
        <w:t xml:space="preserve"> założeń do projektu scalenia gruntów;</w:t>
      </w:r>
    </w:p>
    <w:p w14:paraId="3B952924" w14:textId="3E335C14" w:rsidR="000A5EB0" w:rsidRPr="0094381E" w:rsidRDefault="000A5EB0" w:rsidP="00A7223D">
      <w:pPr>
        <w:pStyle w:val="Akapitzlist"/>
        <w:widowControl w:val="0"/>
        <w:numPr>
          <w:ilvl w:val="0"/>
          <w:numId w:val="98"/>
        </w:numPr>
        <w:tabs>
          <w:tab w:val="left" w:pos="567"/>
        </w:tabs>
        <w:spacing w:after="0" w:line="276" w:lineRule="auto"/>
        <w:ind w:left="850" w:hanging="425"/>
        <w:jc w:val="both"/>
        <w:rPr>
          <w:rFonts w:ascii="Times New Roman" w:eastAsia="Times New Roman" w:hAnsi="Times New Roman" w:cs="Times New Roman"/>
          <w:lang w:eastAsia="pl-PL" w:bidi="pl-PL"/>
        </w:rPr>
      </w:pPr>
      <w:r w:rsidRPr="0094381E">
        <w:rPr>
          <w:rFonts w:ascii="Times New Roman" w:eastAsia="Times New Roman" w:hAnsi="Times New Roman" w:cs="Times New Roman"/>
          <w:lang w:eastAsia="pl-PL" w:bidi="pl-PL"/>
        </w:rPr>
        <w:t>uzyskani</w:t>
      </w:r>
      <w:r>
        <w:rPr>
          <w:rFonts w:ascii="Times New Roman" w:eastAsia="Times New Roman" w:hAnsi="Times New Roman" w:cs="Times New Roman"/>
          <w:lang w:eastAsia="pl-PL" w:bidi="pl-PL"/>
        </w:rPr>
        <w:t>e</w:t>
      </w:r>
      <w:r w:rsidRPr="0094381E">
        <w:rPr>
          <w:rFonts w:ascii="Times New Roman" w:eastAsia="Times New Roman" w:hAnsi="Times New Roman" w:cs="Times New Roman"/>
          <w:lang w:eastAsia="pl-PL" w:bidi="pl-PL"/>
        </w:rPr>
        <w:t xml:space="preserve"> decyzji o środowiskowych uwarunkowaniach, w tym raportu o oddziaływaniu przedsięwzięcia na środowisko;</w:t>
      </w:r>
    </w:p>
    <w:p w14:paraId="645813F5" w14:textId="2F1329F6" w:rsidR="000A5EB0" w:rsidRDefault="000A5EB0" w:rsidP="00A7223D">
      <w:pPr>
        <w:pStyle w:val="Akapitzlist"/>
        <w:widowControl w:val="0"/>
        <w:numPr>
          <w:ilvl w:val="0"/>
          <w:numId w:val="98"/>
        </w:numPr>
        <w:tabs>
          <w:tab w:val="left" w:pos="851"/>
        </w:tabs>
        <w:spacing w:after="0" w:line="276" w:lineRule="auto"/>
        <w:ind w:left="850"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 xml:space="preserve">koszty związane z </w:t>
      </w:r>
      <w:r w:rsidRPr="0094381E">
        <w:rPr>
          <w:rFonts w:ascii="Times New Roman" w:eastAsia="Times New Roman" w:hAnsi="Times New Roman" w:cs="Times New Roman"/>
          <w:lang w:eastAsia="pl-PL" w:bidi="pl-PL"/>
        </w:rPr>
        <w:t>zarządzani</w:t>
      </w:r>
      <w:r>
        <w:rPr>
          <w:rFonts w:ascii="Times New Roman" w:eastAsia="Times New Roman" w:hAnsi="Times New Roman" w:cs="Times New Roman"/>
          <w:lang w:eastAsia="pl-PL" w:bidi="pl-PL"/>
        </w:rPr>
        <w:t>em</w:t>
      </w:r>
      <w:r w:rsidRPr="0094381E">
        <w:rPr>
          <w:rFonts w:ascii="Times New Roman" w:eastAsia="Times New Roman" w:hAnsi="Times New Roman" w:cs="Times New Roman"/>
          <w:lang w:eastAsia="pl-PL" w:bidi="pl-PL"/>
        </w:rPr>
        <w:t xml:space="preserve"> zadaniami z zakresu scaleń gruntów oraz zagospodarowania poscaleniowego, w tym obsługi finansowo–księgowej</w:t>
      </w:r>
      <w:r>
        <w:rPr>
          <w:rFonts w:ascii="Times New Roman" w:eastAsia="Times New Roman" w:hAnsi="Times New Roman" w:cs="Times New Roman"/>
          <w:lang w:eastAsia="pl-PL" w:bidi="pl-PL"/>
        </w:rPr>
        <w:t>;</w:t>
      </w:r>
    </w:p>
    <w:p w14:paraId="73E4B1E1" w14:textId="4E4A46CE" w:rsidR="007D7389" w:rsidRDefault="007D7389" w:rsidP="00A7223D">
      <w:pPr>
        <w:pStyle w:val="Akapitzlist"/>
        <w:widowControl w:val="0"/>
        <w:numPr>
          <w:ilvl w:val="0"/>
          <w:numId w:val="98"/>
        </w:numPr>
        <w:tabs>
          <w:tab w:val="left" w:pos="851"/>
        </w:tabs>
        <w:spacing w:after="0" w:line="276" w:lineRule="auto"/>
        <w:ind w:left="850"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koszty nadzoru inwestorskiego</w:t>
      </w:r>
      <w:r w:rsidR="0021307C">
        <w:rPr>
          <w:rFonts w:ascii="Times New Roman" w:eastAsia="Times New Roman" w:hAnsi="Times New Roman" w:cs="Times New Roman"/>
          <w:lang w:eastAsia="pl-PL" w:bidi="pl-PL"/>
        </w:rPr>
        <w:t>;</w:t>
      </w:r>
    </w:p>
    <w:p w14:paraId="2A604990" w14:textId="1CDD1DB2" w:rsidR="006246CD" w:rsidRPr="00D77989" w:rsidRDefault="007D7389" w:rsidP="00D77989">
      <w:pPr>
        <w:pStyle w:val="Akapitzlist"/>
        <w:widowControl w:val="0"/>
        <w:numPr>
          <w:ilvl w:val="0"/>
          <w:numId w:val="98"/>
        </w:numPr>
        <w:tabs>
          <w:tab w:val="left" w:pos="851"/>
        </w:tabs>
        <w:spacing w:after="0" w:line="276" w:lineRule="auto"/>
        <w:ind w:left="850"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pozostałych kosztów ogólnych</w:t>
      </w:r>
      <w:r w:rsidR="000A5EB0">
        <w:rPr>
          <w:rFonts w:ascii="Times New Roman" w:eastAsia="Times New Roman" w:hAnsi="Times New Roman" w:cs="Times New Roman"/>
          <w:lang w:eastAsia="pl-PL" w:bidi="pl-PL"/>
        </w:rPr>
        <w:t xml:space="preserve">, </w:t>
      </w:r>
      <w:r w:rsidR="000A5EB0" w:rsidRPr="0094381E">
        <w:rPr>
          <w:rFonts w:ascii="Times New Roman" w:eastAsia="Times New Roman" w:hAnsi="Times New Roman" w:cs="Times New Roman"/>
          <w:lang w:eastAsia="pl-PL" w:bidi="pl-PL"/>
        </w:rPr>
        <w:t>które są uzasadni</w:t>
      </w:r>
      <w:r w:rsidR="000A5EB0">
        <w:rPr>
          <w:rFonts w:ascii="Times New Roman" w:eastAsia="Times New Roman" w:hAnsi="Times New Roman" w:cs="Times New Roman"/>
          <w:lang w:eastAsia="pl-PL" w:bidi="pl-PL"/>
        </w:rPr>
        <w:t>o</w:t>
      </w:r>
      <w:r w:rsidR="000A5EB0" w:rsidRPr="0094381E">
        <w:rPr>
          <w:rFonts w:ascii="Times New Roman" w:eastAsia="Times New Roman" w:hAnsi="Times New Roman" w:cs="Times New Roman"/>
          <w:lang w:eastAsia="pl-PL" w:bidi="pl-PL"/>
        </w:rPr>
        <w:t>ne zakresem operacji</w:t>
      </w:r>
      <w:r>
        <w:rPr>
          <w:rFonts w:ascii="Times New Roman" w:eastAsia="Times New Roman" w:hAnsi="Times New Roman" w:cs="Times New Roman"/>
          <w:lang w:eastAsia="pl-PL" w:bidi="pl-PL"/>
        </w:rPr>
        <w:t xml:space="preserve"> i</w:t>
      </w:r>
      <w:r w:rsidR="000A5EB0" w:rsidRPr="0094381E">
        <w:rPr>
          <w:rFonts w:ascii="Times New Roman" w:eastAsia="Times New Roman" w:hAnsi="Times New Roman" w:cs="Times New Roman"/>
          <w:lang w:eastAsia="pl-PL" w:bidi="pl-PL"/>
        </w:rPr>
        <w:t xml:space="preserve"> niezbędne do osiągnięcia celu operacji</w:t>
      </w:r>
      <w:r w:rsidR="000A5EB0">
        <w:rPr>
          <w:rFonts w:ascii="Times New Roman" w:eastAsia="Times New Roman" w:hAnsi="Times New Roman" w:cs="Times New Roman"/>
          <w:lang w:eastAsia="pl-PL" w:bidi="pl-PL"/>
        </w:rPr>
        <w:t>.</w:t>
      </w:r>
    </w:p>
    <w:p w14:paraId="5A5743C4" w14:textId="49305498" w:rsidR="007D7389" w:rsidRDefault="0021307C" w:rsidP="00D77989">
      <w:pPr>
        <w:pStyle w:val="Akapitzlist"/>
        <w:widowControl w:val="0"/>
        <w:numPr>
          <w:ilvl w:val="0"/>
          <w:numId w:val="176"/>
        </w:numPr>
        <w:tabs>
          <w:tab w:val="left" w:pos="426"/>
        </w:tabs>
        <w:spacing w:before="120" w:after="0" w:line="276" w:lineRule="auto"/>
        <w:ind w:hanging="720"/>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lastRenderedPageBreak/>
        <w:t>Z</w:t>
      </w:r>
      <w:r w:rsidR="007D7389">
        <w:rPr>
          <w:rFonts w:ascii="Times New Roman" w:eastAsia="Times New Roman" w:hAnsi="Times New Roman" w:cs="Times New Roman"/>
          <w:lang w:eastAsia="pl-PL" w:bidi="pl-PL"/>
        </w:rPr>
        <w:t>a koszty niekwalifikowalne uznaje się w szczególności:</w:t>
      </w:r>
    </w:p>
    <w:p w14:paraId="3F82DFA8" w14:textId="42AB4D09" w:rsidR="007D7389" w:rsidRPr="00A7223D" w:rsidRDefault="007D7389" w:rsidP="00A7223D">
      <w:pPr>
        <w:pStyle w:val="Akapitzlist"/>
        <w:widowControl w:val="0"/>
        <w:numPr>
          <w:ilvl w:val="0"/>
          <w:numId w:val="111"/>
        </w:numPr>
        <w:tabs>
          <w:tab w:val="left" w:pos="851"/>
        </w:tabs>
        <w:spacing w:before="120" w:after="120" w:line="260" w:lineRule="exact"/>
        <w:ind w:left="851" w:hanging="425"/>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koszty poniesione przed dniem, w którym został złożony W</w:t>
      </w:r>
      <w:r w:rsidR="00260007">
        <w:rPr>
          <w:rFonts w:ascii="Times New Roman" w:eastAsia="Times New Roman" w:hAnsi="Times New Roman" w:cs="Times New Roman"/>
          <w:lang w:eastAsia="pl-PL" w:bidi="pl-PL"/>
        </w:rPr>
        <w:t>o</w:t>
      </w:r>
      <w:r>
        <w:rPr>
          <w:rFonts w:ascii="Times New Roman" w:eastAsia="Times New Roman" w:hAnsi="Times New Roman" w:cs="Times New Roman"/>
          <w:lang w:eastAsia="pl-PL" w:bidi="pl-PL"/>
        </w:rPr>
        <w:t>PP a w przypadku kosztów ogólnych – przed dniem 1 stycznia 2023 r</w:t>
      </w:r>
      <w:r w:rsidR="000E2BDC">
        <w:rPr>
          <w:rFonts w:ascii="Times New Roman" w:eastAsia="Times New Roman" w:hAnsi="Times New Roman" w:cs="Times New Roman"/>
          <w:lang w:eastAsia="pl-PL" w:bidi="pl-PL"/>
        </w:rPr>
        <w:t>;</w:t>
      </w:r>
      <w:r>
        <w:rPr>
          <w:rFonts w:ascii="Times New Roman" w:eastAsia="Times New Roman" w:hAnsi="Times New Roman" w:cs="Times New Roman"/>
          <w:lang w:eastAsia="pl-PL" w:bidi="pl-PL"/>
        </w:rPr>
        <w:t xml:space="preserve"> </w:t>
      </w:r>
    </w:p>
    <w:p w14:paraId="78754520" w14:textId="6D66C208" w:rsidR="007D7389" w:rsidRDefault="0021307C" w:rsidP="00A7223D">
      <w:pPr>
        <w:pStyle w:val="Akapitzlist"/>
        <w:widowControl w:val="0"/>
        <w:numPr>
          <w:ilvl w:val="0"/>
          <w:numId w:val="142"/>
        </w:numPr>
        <w:tabs>
          <w:tab w:val="left" w:pos="851"/>
        </w:tabs>
        <w:spacing w:before="120" w:after="120" w:line="260" w:lineRule="exact"/>
        <w:ind w:left="851" w:hanging="425"/>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k</w:t>
      </w:r>
      <w:r w:rsidR="007D7389">
        <w:rPr>
          <w:rFonts w:ascii="Times New Roman" w:eastAsia="Times New Roman" w:hAnsi="Times New Roman" w:cs="Times New Roman"/>
          <w:lang w:eastAsia="pl-PL" w:bidi="pl-PL"/>
        </w:rPr>
        <w:t>oszty ogólne związane z operacją w części przekraczającej 15% pozostałych kosztów kwalifikowalnych</w:t>
      </w:r>
      <w:r>
        <w:rPr>
          <w:rFonts w:ascii="Times New Roman" w:eastAsia="Times New Roman" w:hAnsi="Times New Roman" w:cs="Times New Roman"/>
          <w:lang w:eastAsia="pl-PL" w:bidi="pl-PL"/>
        </w:rPr>
        <w:t>;</w:t>
      </w:r>
      <w:r w:rsidR="007D7389">
        <w:rPr>
          <w:rFonts w:ascii="Times New Roman" w:eastAsia="Times New Roman" w:hAnsi="Times New Roman" w:cs="Times New Roman"/>
          <w:lang w:eastAsia="pl-PL" w:bidi="pl-PL"/>
        </w:rPr>
        <w:t xml:space="preserve"> </w:t>
      </w:r>
    </w:p>
    <w:p w14:paraId="691FF7AE" w14:textId="09732498" w:rsidR="00B703CE" w:rsidRPr="00D77989" w:rsidRDefault="00B703CE" w:rsidP="00892890">
      <w:pPr>
        <w:pStyle w:val="Akapitzlist"/>
        <w:numPr>
          <w:ilvl w:val="0"/>
          <w:numId w:val="142"/>
        </w:numPr>
        <w:ind w:left="851" w:hanging="425"/>
        <w:jc w:val="both"/>
        <w:rPr>
          <w:rFonts w:ascii="Times New Roman" w:eastAsia="Times New Roman" w:hAnsi="Times New Roman" w:cs="Times New Roman"/>
          <w:lang w:eastAsia="pl-PL" w:bidi="pl-PL"/>
        </w:rPr>
      </w:pPr>
      <w:r w:rsidRPr="006246CD">
        <w:rPr>
          <w:rFonts w:ascii="Times New Roman" w:eastAsia="Times New Roman" w:hAnsi="Times New Roman" w:cs="Times New Roman"/>
          <w:lang w:eastAsia="pl-PL" w:bidi="pl-PL"/>
        </w:rPr>
        <w:t>podatek od towarów i usług (VAT),</w:t>
      </w:r>
      <w:r>
        <w:rPr>
          <w:rFonts w:ascii="Times New Roman" w:eastAsia="Times New Roman" w:hAnsi="Times New Roman" w:cs="Times New Roman"/>
          <w:lang w:eastAsia="pl-PL" w:bidi="pl-PL"/>
        </w:rPr>
        <w:t xml:space="preserve"> z wyjątkiem przypadków</w:t>
      </w:r>
      <w:r w:rsidR="00892890">
        <w:rPr>
          <w:rFonts w:ascii="Times New Roman" w:eastAsia="Times New Roman" w:hAnsi="Times New Roman" w:cs="Times New Roman"/>
          <w:lang w:eastAsia="pl-PL" w:bidi="pl-PL"/>
        </w:rPr>
        <w:t>,</w:t>
      </w:r>
      <w:r w:rsidRPr="006246CD">
        <w:rPr>
          <w:rFonts w:ascii="Times New Roman" w:eastAsia="Times New Roman" w:hAnsi="Times New Roman" w:cs="Times New Roman"/>
          <w:lang w:eastAsia="pl-PL" w:bidi="pl-PL"/>
        </w:rPr>
        <w:t xml:space="preserve"> gdy</w:t>
      </w:r>
      <w:r>
        <w:rPr>
          <w:rFonts w:ascii="Times New Roman" w:eastAsia="Times New Roman" w:hAnsi="Times New Roman" w:cs="Times New Roman"/>
          <w:lang w:eastAsia="pl-PL" w:bidi="pl-PL"/>
        </w:rPr>
        <w:t xml:space="preserve"> nie podlega on </w:t>
      </w:r>
      <w:r w:rsidRPr="006246CD">
        <w:rPr>
          <w:rFonts w:ascii="Times New Roman" w:eastAsia="Times New Roman" w:hAnsi="Times New Roman" w:cs="Times New Roman"/>
          <w:lang w:eastAsia="pl-PL" w:bidi="pl-PL"/>
        </w:rPr>
        <w:t>odzyskani</w:t>
      </w:r>
      <w:r>
        <w:rPr>
          <w:rFonts w:ascii="Times New Roman" w:eastAsia="Times New Roman" w:hAnsi="Times New Roman" w:cs="Times New Roman"/>
          <w:lang w:eastAsia="pl-PL" w:bidi="pl-PL"/>
        </w:rPr>
        <w:t xml:space="preserve">u na podstawie krajowych przepisów o </w:t>
      </w:r>
      <w:r w:rsidRPr="006246CD">
        <w:rPr>
          <w:rFonts w:ascii="Times New Roman" w:eastAsia="Times New Roman" w:hAnsi="Times New Roman" w:cs="Times New Roman"/>
          <w:lang w:eastAsia="pl-PL" w:bidi="pl-PL"/>
        </w:rPr>
        <w:t>podatku VAT;</w:t>
      </w:r>
    </w:p>
    <w:p w14:paraId="25AF0C7D" w14:textId="4D522949" w:rsidR="007D7389" w:rsidRDefault="0021307C" w:rsidP="00A7223D">
      <w:pPr>
        <w:pStyle w:val="Akapitzlist"/>
        <w:widowControl w:val="0"/>
        <w:numPr>
          <w:ilvl w:val="0"/>
          <w:numId w:val="142"/>
        </w:numPr>
        <w:tabs>
          <w:tab w:val="left" w:pos="851"/>
        </w:tabs>
        <w:spacing w:before="120" w:after="0" w:line="276" w:lineRule="auto"/>
        <w:ind w:left="851"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k</w:t>
      </w:r>
      <w:r w:rsidR="007D7389">
        <w:rPr>
          <w:rFonts w:ascii="Times New Roman" w:eastAsia="Times New Roman" w:hAnsi="Times New Roman" w:cs="Times New Roman"/>
          <w:lang w:eastAsia="pl-PL" w:bidi="pl-PL"/>
        </w:rPr>
        <w:t>oszty sporządzenia W</w:t>
      </w:r>
      <w:r w:rsidR="00260007">
        <w:rPr>
          <w:rFonts w:ascii="Times New Roman" w:eastAsia="Times New Roman" w:hAnsi="Times New Roman" w:cs="Times New Roman"/>
          <w:lang w:eastAsia="pl-PL" w:bidi="pl-PL"/>
        </w:rPr>
        <w:t>o</w:t>
      </w:r>
      <w:r w:rsidR="007D7389">
        <w:rPr>
          <w:rFonts w:ascii="Times New Roman" w:eastAsia="Times New Roman" w:hAnsi="Times New Roman" w:cs="Times New Roman"/>
          <w:lang w:eastAsia="pl-PL" w:bidi="pl-PL"/>
        </w:rPr>
        <w:t>PP i W</w:t>
      </w:r>
      <w:r w:rsidR="00260007">
        <w:rPr>
          <w:rFonts w:ascii="Times New Roman" w:eastAsia="Times New Roman" w:hAnsi="Times New Roman" w:cs="Times New Roman"/>
          <w:lang w:eastAsia="pl-PL" w:bidi="pl-PL"/>
        </w:rPr>
        <w:t>o</w:t>
      </w:r>
      <w:r w:rsidR="007D7389">
        <w:rPr>
          <w:rFonts w:ascii="Times New Roman" w:eastAsia="Times New Roman" w:hAnsi="Times New Roman" w:cs="Times New Roman"/>
          <w:lang w:eastAsia="pl-PL" w:bidi="pl-PL"/>
        </w:rPr>
        <w:t>P</w:t>
      </w:r>
      <w:r>
        <w:rPr>
          <w:rFonts w:ascii="Times New Roman" w:eastAsia="Times New Roman" w:hAnsi="Times New Roman" w:cs="Times New Roman"/>
          <w:lang w:eastAsia="pl-PL" w:bidi="pl-PL"/>
        </w:rPr>
        <w:t>.</w:t>
      </w:r>
    </w:p>
    <w:p w14:paraId="2DCDF5CC" w14:textId="6D5E4DCC" w:rsidR="007D7389" w:rsidRPr="00D77989" w:rsidRDefault="007D7389" w:rsidP="00D77989">
      <w:pPr>
        <w:pStyle w:val="Akapitzlist"/>
        <w:widowControl w:val="0"/>
        <w:numPr>
          <w:ilvl w:val="0"/>
          <w:numId w:val="176"/>
        </w:numPr>
        <w:tabs>
          <w:tab w:val="left" w:pos="426"/>
        </w:tabs>
        <w:spacing w:before="120" w:after="0" w:line="276" w:lineRule="auto"/>
        <w:ind w:hanging="720"/>
        <w:jc w:val="both"/>
        <w:rPr>
          <w:rFonts w:ascii="Times New Roman" w:eastAsia="Times New Roman" w:hAnsi="Times New Roman" w:cs="Times New Roman"/>
          <w:lang w:eastAsia="pl-PL" w:bidi="pl-PL"/>
        </w:rPr>
      </w:pPr>
      <w:r w:rsidRPr="00D77989">
        <w:rPr>
          <w:rFonts w:ascii="Times New Roman" w:eastAsia="Times New Roman" w:hAnsi="Times New Roman" w:cs="Times New Roman"/>
          <w:lang w:eastAsia="pl-PL" w:bidi="pl-PL"/>
        </w:rPr>
        <w:t>Nie są wspierane inwestycje związane z realizacją scaleń infrastrukturalnych</w:t>
      </w:r>
      <w:r w:rsidR="00432637" w:rsidRPr="00D77989">
        <w:rPr>
          <w:rFonts w:ascii="Times New Roman" w:eastAsia="Times New Roman" w:hAnsi="Times New Roman" w:cs="Times New Roman"/>
          <w:lang w:eastAsia="pl-PL" w:bidi="pl-PL"/>
        </w:rPr>
        <w:t>.</w:t>
      </w:r>
    </w:p>
    <w:p w14:paraId="1E1C4225" w14:textId="27B2A168" w:rsidR="00F07F1C" w:rsidRPr="00A7223D" w:rsidRDefault="00F07F1C" w:rsidP="00F07F1C">
      <w:pPr>
        <w:widowControl w:val="0"/>
        <w:tabs>
          <w:tab w:val="left" w:pos="709"/>
        </w:tabs>
        <w:spacing w:before="120" w:after="120" w:line="260" w:lineRule="exact"/>
        <w:jc w:val="both"/>
        <w:rPr>
          <w:rFonts w:ascii="Times New Roman" w:eastAsia="Times New Roman" w:hAnsi="Times New Roman" w:cs="Times New Roman"/>
          <w:b/>
          <w:bCs/>
          <w:sz w:val="24"/>
          <w:szCs w:val="24"/>
          <w:lang w:eastAsia="pl-PL" w:bidi="pl-PL"/>
        </w:rPr>
      </w:pPr>
      <w:r w:rsidRPr="00A7223D">
        <w:rPr>
          <w:rFonts w:ascii="Times New Roman" w:eastAsia="Times New Roman" w:hAnsi="Times New Roman" w:cs="Times New Roman"/>
          <w:b/>
          <w:bCs/>
          <w:sz w:val="24"/>
          <w:szCs w:val="24"/>
          <w:lang w:eastAsia="pl-PL" w:bidi="pl-PL"/>
        </w:rPr>
        <w:t>Ocena racjonalności kosztów</w:t>
      </w:r>
    </w:p>
    <w:p w14:paraId="3F832755" w14:textId="0EB05EC7" w:rsidR="00A86955" w:rsidRPr="00140BFD" w:rsidRDefault="003E5E2A" w:rsidP="00D77989">
      <w:pPr>
        <w:pStyle w:val="Akapitzlist"/>
        <w:widowControl w:val="0"/>
        <w:numPr>
          <w:ilvl w:val="0"/>
          <w:numId w:val="176"/>
        </w:numPr>
        <w:tabs>
          <w:tab w:val="left" w:pos="142"/>
        </w:tabs>
        <w:spacing w:after="0" w:line="276" w:lineRule="auto"/>
        <w:ind w:left="426" w:hanging="426"/>
        <w:contextualSpacing w:val="0"/>
        <w:jc w:val="both"/>
        <w:rPr>
          <w:rFonts w:ascii="Times New Roman" w:eastAsia="Times New Roman" w:hAnsi="Times New Roman" w:cs="Times New Roman"/>
          <w:lang w:eastAsia="pl-PL" w:bidi="pl-PL"/>
        </w:rPr>
      </w:pPr>
      <w:r w:rsidRPr="00140BFD">
        <w:rPr>
          <w:rFonts w:ascii="Times New Roman" w:eastAsia="Times New Roman" w:hAnsi="Times New Roman" w:cs="Times New Roman"/>
          <w:lang w:eastAsia="pl-PL" w:bidi="pl-PL"/>
        </w:rPr>
        <w:t>P</w:t>
      </w:r>
      <w:r w:rsidR="008E1E10" w:rsidRPr="00140BFD">
        <w:rPr>
          <w:rFonts w:ascii="Times New Roman" w:eastAsia="Times New Roman" w:hAnsi="Times New Roman" w:cs="Times New Roman"/>
          <w:lang w:eastAsia="pl-PL" w:bidi="pl-PL"/>
        </w:rPr>
        <w:t>omoc przyznaje się na operację uzasadnioną pod względem racjonalności</w:t>
      </w:r>
      <w:r w:rsidR="00203E3A">
        <w:rPr>
          <w:rFonts w:ascii="Times New Roman" w:eastAsia="Times New Roman" w:hAnsi="Times New Roman" w:cs="Times New Roman"/>
          <w:lang w:eastAsia="pl-PL" w:bidi="pl-PL"/>
        </w:rPr>
        <w:t xml:space="preserve"> kosztów</w:t>
      </w:r>
      <w:r w:rsidR="00E3329B">
        <w:rPr>
          <w:rFonts w:ascii="Times New Roman" w:eastAsia="Times New Roman" w:hAnsi="Times New Roman" w:cs="Times New Roman"/>
          <w:lang w:eastAsia="pl-PL" w:bidi="pl-PL"/>
        </w:rPr>
        <w:t xml:space="preserve"> kwalifikowalnych</w:t>
      </w:r>
      <w:r w:rsidR="00203E3A">
        <w:rPr>
          <w:rFonts w:ascii="Times New Roman" w:eastAsia="Times New Roman" w:hAnsi="Times New Roman" w:cs="Times New Roman"/>
          <w:lang w:eastAsia="pl-PL" w:bidi="pl-PL"/>
        </w:rPr>
        <w:t>/</w:t>
      </w:r>
      <w:r w:rsidR="008E1E10" w:rsidRPr="00140BFD">
        <w:rPr>
          <w:rFonts w:ascii="Times New Roman" w:eastAsia="Times New Roman" w:hAnsi="Times New Roman" w:cs="Times New Roman"/>
          <w:lang w:eastAsia="pl-PL" w:bidi="pl-PL"/>
        </w:rPr>
        <w:t>inwestycji zaplanowanych do zrealizowania. Operacja</w:t>
      </w:r>
      <w:r w:rsidRPr="00140BFD">
        <w:rPr>
          <w:rFonts w:ascii="Times New Roman" w:eastAsia="Times New Roman" w:hAnsi="Times New Roman" w:cs="Times New Roman"/>
          <w:lang w:eastAsia="pl-PL" w:bidi="pl-PL"/>
        </w:rPr>
        <w:t xml:space="preserve"> </w:t>
      </w:r>
      <w:r w:rsidR="008E1E10" w:rsidRPr="00140BFD">
        <w:rPr>
          <w:rFonts w:ascii="Times New Roman" w:eastAsia="Times New Roman" w:hAnsi="Times New Roman" w:cs="Times New Roman"/>
          <w:lang w:eastAsia="pl-PL" w:bidi="pl-PL"/>
        </w:rPr>
        <w:t>musi być możliwa do wykonania, uzasadniona oraz dostosowana z punktu</w:t>
      </w:r>
      <w:r w:rsidRPr="00140BFD">
        <w:rPr>
          <w:rFonts w:ascii="Times New Roman" w:eastAsia="Times New Roman" w:hAnsi="Times New Roman" w:cs="Times New Roman"/>
          <w:lang w:eastAsia="pl-PL" w:bidi="pl-PL"/>
        </w:rPr>
        <w:t xml:space="preserve"> </w:t>
      </w:r>
      <w:r w:rsidR="008E1E10" w:rsidRPr="00140BFD">
        <w:rPr>
          <w:rFonts w:ascii="Times New Roman" w:eastAsia="Times New Roman" w:hAnsi="Times New Roman" w:cs="Times New Roman"/>
          <w:lang w:eastAsia="pl-PL" w:bidi="pl-PL"/>
        </w:rPr>
        <w:t xml:space="preserve">widzenia celu, zakresu i zakładanych jej rezultatów. </w:t>
      </w:r>
      <w:r w:rsidR="00A86955" w:rsidRPr="00140BFD">
        <w:rPr>
          <w:rFonts w:ascii="Times New Roman" w:eastAsia="Times New Roman" w:hAnsi="Times New Roman" w:cs="Times New Roman"/>
          <w:lang w:eastAsia="pl-PL" w:bidi="pl-PL"/>
        </w:rPr>
        <w:t xml:space="preserve">Ocena racjonalności </w:t>
      </w:r>
      <w:r w:rsidR="004D011F" w:rsidRPr="00140BFD">
        <w:rPr>
          <w:rFonts w:ascii="Times New Roman" w:eastAsia="Times New Roman" w:hAnsi="Times New Roman" w:cs="Times New Roman"/>
          <w:lang w:eastAsia="pl-PL" w:bidi="pl-PL"/>
        </w:rPr>
        <w:t>obejmuje poniższe aspekty:</w:t>
      </w:r>
    </w:p>
    <w:p w14:paraId="151DF674" w14:textId="6406A8D7" w:rsidR="004D011F" w:rsidRPr="00140BFD" w:rsidRDefault="0021307C" w:rsidP="00A7223D">
      <w:pPr>
        <w:pStyle w:val="Akapitzlist"/>
        <w:widowControl w:val="0"/>
        <w:numPr>
          <w:ilvl w:val="0"/>
          <w:numId w:val="148"/>
        </w:numPr>
        <w:tabs>
          <w:tab w:val="left" w:pos="142"/>
        </w:tabs>
        <w:spacing w:after="0" w:line="276" w:lineRule="auto"/>
        <w:ind w:left="850"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u</w:t>
      </w:r>
      <w:r w:rsidR="004D011F" w:rsidRPr="00140BFD">
        <w:rPr>
          <w:rFonts w:ascii="Times New Roman" w:eastAsia="Times New Roman" w:hAnsi="Times New Roman" w:cs="Times New Roman"/>
          <w:lang w:eastAsia="pl-PL" w:bidi="pl-PL"/>
        </w:rPr>
        <w:t>zasadnienie ekonomiczne kosztów</w:t>
      </w:r>
      <w:r w:rsidR="00203E3A">
        <w:rPr>
          <w:rFonts w:ascii="Times New Roman" w:eastAsia="Times New Roman" w:hAnsi="Times New Roman" w:cs="Times New Roman"/>
          <w:lang w:eastAsia="pl-PL" w:bidi="pl-PL"/>
        </w:rPr>
        <w:t>/</w:t>
      </w:r>
      <w:r w:rsidR="004D011F" w:rsidRPr="00140BFD">
        <w:rPr>
          <w:rFonts w:ascii="Times New Roman" w:eastAsia="Times New Roman" w:hAnsi="Times New Roman" w:cs="Times New Roman"/>
          <w:lang w:eastAsia="pl-PL" w:bidi="pl-PL"/>
        </w:rPr>
        <w:t>inwestycji, czyli w jaki sposób zakres rzeczowy wskazany w W</w:t>
      </w:r>
      <w:r w:rsidR="00260007">
        <w:rPr>
          <w:rFonts w:ascii="Times New Roman" w:eastAsia="Times New Roman" w:hAnsi="Times New Roman" w:cs="Times New Roman"/>
          <w:lang w:eastAsia="pl-PL" w:bidi="pl-PL"/>
        </w:rPr>
        <w:t>o</w:t>
      </w:r>
      <w:r w:rsidR="004D011F" w:rsidRPr="00140BFD">
        <w:rPr>
          <w:rFonts w:ascii="Times New Roman" w:eastAsia="Times New Roman" w:hAnsi="Times New Roman" w:cs="Times New Roman"/>
          <w:lang w:eastAsia="pl-PL" w:bidi="pl-PL"/>
        </w:rPr>
        <w:t>PP przyczyni się do osiągnięcia celu operacji;</w:t>
      </w:r>
    </w:p>
    <w:p w14:paraId="786AF2A4" w14:textId="2E000CC7" w:rsidR="00A86955" w:rsidRPr="00A7223D" w:rsidRDefault="0021307C" w:rsidP="00A7223D">
      <w:pPr>
        <w:pStyle w:val="Akapitzlist"/>
        <w:widowControl w:val="0"/>
        <w:numPr>
          <w:ilvl w:val="0"/>
          <w:numId w:val="148"/>
        </w:numPr>
        <w:tabs>
          <w:tab w:val="left" w:pos="142"/>
        </w:tabs>
        <w:spacing w:after="120" w:line="276" w:lineRule="auto"/>
        <w:ind w:left="850"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r</w:t>
      </w:r>
      <w:r w:rsidR="004D011F" w:rsidRPr="00140BFD">
        <w:rPr>
          <w:rFonts w:ascii="Times New Roman" w:eastAsia="Times New Roman" w:hAnsi="Times New Roman" w:cs="Times New Roman"/>
          <w:lang w:eastAsia="pl-PL" w:bidi="pl-PL"/>
        </w:rPr>
        <w:t xml:space="preserve">acjonalność kosztową–sprawdzenie czy planowane koszty/szacunkowe koszty planowanych </w:t>
      </w:r>
      <w:r w:rsidR="004D011F" w:rsidRPr="00A7223D">
        <w:rPr>
          <w:rFonts w:ascii="Times New Roman" w:eastAsia="Times New Roman" w:hAnsi="Times New Roman" w:cs="Times New Roman"/>
          <w:color w:val="000000"/>
          <w:lang w:eastAsia="pl-PL"/>
        </w:rPr>
        <w:t xml:space="preserve">prac scaleniowych i poscaleniowych objęte zakresem rzeczowym </w:t>
      </w:r>
      <w:r w:rsidR="00140BFD" w:rsidRPr="00A7223D">
        <w:rPr>
          <w:rFonts w:ascii="Times New Roman" w:eastAsia="Times New Roman" w:hAnsi="Times New Roman" w:cs="Times New Roman"/>
          <w:color w:val="000000"/>
          <w:lang w:eastAsia="pl-PL"/>
        </w:rPr>
        <w:t xml:space="preserve">operacji są rynkowe lub </w:t>
      </w:r>
      <w:r w:rsidR="007D7389">
        <w:rPr>
          <w:rFonts w:ascii="Times New Roman" w:eastAsia="Times New Roman" w:hAnsi="Times New Roman" w:cs="Times New Roman"/>
          <w:color w:val="000000"/>
          <w:lang w:eastAsia="pl-PL"/>
        </w:rPr>
        <w:t xml:space="preserve">czy </w:t>
      </w:r>
      <w:r w:rsidR="00140BFD" w:rsidRPr="00A7223D">
        <w:rPr>
          <w:rFonts w:ascii="Times New Roman" w:eastAsia="Times New Roman" w:hAnsi="Times New Roman" w:cs="Times New Roman"/>
          <w:color w:val="000000"/>
          <w:lang w:eastAsia="pl-PL"/>
        </w:rPr>
        <w:t>zostały oszacowane na podstawie cen rynkowych</w:t>
      </w:r>
      <w:r w:rsidR="00203E3A">
        <w:rPr>
          <w:rFonts w:ascii="Times New Roman" w:eastAsia="Times New Roman" w:hAnsi="Times New Roman" w:cs="Times New Roman"/>
          <w:color w:val="000000"/>
          <w:lang w:eastAsia="pl-PL"/>
        </w:rPr>
        <w:t>.</w:t>
      </w:r>
    </w:p>
    <w:p w14:paraId="1AC9EF78" w14:textId="3A1B921D" w:rsidR="00140BFD" w:rsidRPr="00A7223D" w:rsidRDefault="00140BFD" w:rsidP="00A7223D">
      <w:pPr>
        <w:pStyle w:val="Akapitzlist"/>
        <w:widowControl w:val="0"/>
        <w:numPr>
          <w:ilvl w:val="0"/>
          <w:numId w:val="150"/>
        </w:numPr>
        <w:tabs>
          <w:tab w:val="left" w:pos="142"/>
        </w:tabs>
        <w:spacing w:before="120" w:after="120" w:line="276" w:lineRule="auto"/>
        <w:ind w:left="426" w:hanging="426"/>
        <w:contextualSpacing w:val="0"/>
        <w:jc w:val="both"/>
        <w:rPr>
          <w:rFonts w:ascii="Times New Roman" w:eastAsia="Times New Roman" w:hAnsi="Times New Roman" w:cs="Times New Roman"/>
          <w:lang w:eastAsia="pl-PL" w:bidi="pl-PL"/>
        </w:rPr>
      </w:pPr>
      <w:r w:rsidRPr="00A7223D">
        <w:rPr>
          <w:rFonts w:ascii="Times New Roman" w:eastAsia="Times New Roman" w:hAnsi="Times New Roman" w:cs="Times New Roman"/>
          <w:color w:val="000000"/>
          <w:lang w:eastAsia="pl-PL"/>
        </w:rPr>
        <w:t xml:space="preserve">Informacje dotyczące terminów składania dokumentacji przetargowej oraz oceny postępowania </w:t>
      </w:r>
      <w:r w:rsidR="0021307C">
        <w:rPr>
          <w:rFonts w:ascii="Times New Roman" w:eastAsia="Times New Roman" w:hAnsi="Times New Roman" w:cs="Times New Roman"/>
          <w:color w:val="000000"/>
          <w:lang w:eastAsia="pl-PL"/>
        </w:rPr>
        <w:br/>
      </w:r>
      <w:r w:rsidRPr="00A7223D">
        <w:rPr>
          <w:rFonts w:ascii="Times New Roman" w:eastAsia="Times New Roman" w:hAnsi="Times New Roman" w:cs="Times New Roman"/>
          <w:color w:val="000000"/>
          <w:lang w:eastAsia="pl-PL"/>
        </w:rPr>
        <w:t>o udzielenie zamówienia publicznego uregulowano w umowie o przyznaniu pomocy.</w:t>
      </w:r>
    </w:p>
    <w:p w14:paraId="368BCA69" w14:textId="4EC14211" w:rsidR="00B67D9B" w:rsidRPr="00A7223D" w:rsidRDefault="007D7389" w:rsidP="00A7223D">
      <w:pPr>
        <w:widowControl w:val="0"/>
        <w:tabs>
          <w:tab w:val="left" w:pos="426"/>
        </w:tabs>
        <w:spacing w:before="240" w:after="120" w:line="276" w:lineRule="auto"/>
        <w:jc w:val="both"/>
        <w:rPr>
          <w:rFonts w:ascii="Times New Roman" w:hAnsi="Times New Roman" w:cs="Times New Roman"/>
          <w:b/>
          <w:bCs/>
          <w:sz w:val="24"/>
          <w:szCs w:val="24"/>
          <w:lang w:eastAsia="pl-PL" w:bidi="pl-PL"/>
        </w:rPr>
      </w:pPr>
      <w:r w:rsidRPr="00A7223D">
        <w:rPr>
          <w:rFonts w:ascii="Times New Roman" w:hAnsi="Times New Roman" w:cs="Times New Roman"/>
          <w:b/>
          <w:bCs/>
          <w:sz w:val="24"/>
          <w:szCs w:val="24"/>
          <w:lang w:eastAsia="pl-PL" w:bidi="pl-PL"/>
        </w:rPr>
        <w:t>Zasady w</w:t>
      </w:r>
      <w:r w:rsidR="00B67D9B" w:rsidRPr="00A7223D">
        <w:rPr>
          <w:rFonts w:ascii="Times New Roman" w:hAnsi="Times New Roman" w:cs="Times New Roman"/>
          <w:b/>
          <w:bCs/>
          <w:sz w:val="24"/>
          <w:szCs w:val="24"/>
          <w:lang w:eastAsia="pl-PL" w:bidi="pl-PL"/>
        </w:rPr>
        <w:t>yprzedzające</w:t>
      </w:r>
      <w:r w:rsidRPr="00A7223D">
        <w:rPr>
          <w:rFonts w:ascii="Times New Roman" w:hAnsi="Times New Roman" w:cs="Times New Roman"/>
          <w:b/>
          <w:bCs/>
          <w:sz w:val="24"/>
          <w:szCs w:val="24"/>
          <w:lang w:eastAsia="pl-PL" w:bidi="pl-PL"/>
        </w:rPr>
        <w:t>go</w:t>
      </w:r>
      <w:r w:rsidR="00B67D9B" w:rsidRPr="00A7223D">
        <w:rPr>
          <w:rFonts w:ascii="Times New Roman" w:hAnsi="Times New Roman" w:cs="Times New Roman"/>
          <w:b/>
          <w:bCs/>
          <w:sz w:val="24"/>
          <w:szCs w:val="24"/>
          <w:lang w:eastAsia="pl-PL" w:bidi="pl-PL"/>
        </w:rPr>
        <w:t xml:space="preserve"> </w:t>
      </w:r>
      <w:r w:rsidR="00B67D9B" w:rsidRPr="00AA4BA6">
        <w:rPr>
          <w:rFonts w:ascii="Times New Roman" w:hAnsi="Times New Roman" w:cs="Times New Roman"/>
          <w:b/>
          <w:bCs/>
          <w:sz w:val="24"/>
          <w:szCs w:val="24"/>
          <w:lang w:eastAsia="pl-PL" w:bidi="pl-PL"/>
        </w:rPr>
        <w:t>finansowani</w:t>
      </w:r>
      <w:r w:rsidR="00B703CE" w:rsidRPr="00AA4BA6">
        <w:rPr>
          <w:rFonts w:ascii="Times New Roman" w:hAnsi="Times New Roman" w:cs="Times New Roman"/>
          <w:b/>
          <w:bCs/>
          <w:sz w:val="24"/>
          <w:szCs w:val="24"/>
          <w:lang w:eastAsia="pl-PL" w:bidi="pl-PL"/>
        </w:rPr>
        <w:t>a</w:t>
      </w:r>
      <w:r w:rsidR="00B67D9B" w:rsidRPr="00A7223D">
        <w:rPr>
          <w:rFonts w:ascii="Times New Roman" w:hAnsi="Times New Roman" w:cs="Times New Roman"/>
          <w:b/>
          <w:bCs/>
          <w:sz w:val="24"/>
          <w:szCs w:val="24"/>
          <w:lang w:eastAsia="pl-PL" w:bidi="pl-PL"/>
        </w:rPr>
        <w:t xml:space="preserve"> pomocy</w:t>
      </w:r>
    </w:p>
    <w:p w14:paraId="36A42B2A" w14:textId="03E2A1AB" w:rsidR="00A5495A" w:rsidRPr="00AA4BA6" w:rsidRDefault="00D8447C" w:rsidP="00D77989">
      <w:pPr>
        <w:pStyle w:val="Akapitzlist"/>
        <w:widowControl w:val="0"/>
        <w:numPr>
          <w:ilvl w:val="0"/>
          <w:numId w:val="150"/>
        </w:numPr>
        <w:tabs>
          <w:tab w:val="left" w:pos="426"/>
        </w:tabs>
        <w:spacing w:before="120" w:after="120" w:line="276" w:lineRule="auto"/>
        <w:ind w:left="426" w:hanging="426"/>
        <w:contextualSpacing w:val="0"/>
        <w:jc w:val="both"/>
        <w:rPr>
          <w:rFonts w:ascii="Times New Roman" w:eastAsia="Times New Roman" w:hAnsi="Times New Roman" w:cs="Times New Roman"/>
          <w:lang w:eastAsia="pl-PL" w:bidi="pl-PL"/>
        </w:rPr>
      </w:pPr>
      <w:r w:rsidRPr="00AA4BA6">
        <w:rPr>
          <w:rFonts w:ascii="Times New Roman" w:eastAsia="Times New Roman" w:hAnsi="Times New Roman" w:cs="Times New Roman"/>
          <w:lang w:eastAsia="pl-PL" w:bidi="pl-PL"/>
        </w:rPr>
        <w:t>J</w:t>
      </w:r>
      <w:r w:rsidR="00A5495A" w:rsidRPr="00AA4BA6">
        <w:rPr>
          <w:rFonts w:ascii="Times New Roman" w:eastAsia="Times New Roman" w:hAnsi="Times New Roman" w:cs="Times New Roman"/>
          <w:lang w:eastAsia="pl-PL" w:bidi="pl-PL"/>
        </w:rPr>
        <w:t>ednostki samorządu terytorialnego realizujące operacje</w:t>
      </w:r>
      <w:r w:rsidR="006C3B1C" w:rsidRPr="00AA4BA6">
        <w:rPr>
          <w:rFonts w:ascii="Times New Roman" w:eastAsia="Times New Roman" w:hAnsi="Times New Roman" w:cs="Times New Roman"/>
          <w:lang w:eastAsia="pl-PL" w:bidi="pl-PL"/>
        </w:rPr>
        <w:t xml:space="preserve"> I.10.8 </w:t>
      </w:r>
      <w:r w:rsidR="00A5495A" w:rsidRPr="00AA4BA6">
        <w:rPr>
          <w:rFonts w:ascii="Times New Roman" w:eastAsia="Times New Roman" w:hAnsi="Times New Roman" w:cs="Times New Roman"/>
          <w:lang w:eastAsia="pl-PL" w:bidi="pl-PL"/>
        </w:rPr>
        <w:t>mogą otrzymać środki publiczne z budżetu państwa na wyprzedzające finansowanie kosztów kwalifikowalnych ponoszonych na realizację tych operacji oraz na sfinansowanie kosztów przygotowania dokumentacji</w:t>
      </w:r>
      <w:r w:rsidR="0036081C" w:rsidRPr="00AA4BA6">
        <w:rPr>
          <w:rFonts w:ascii="Times New Roman" w:eastAsia="Times New Roman" w:hAnsi="Times New Roman" w:cs="Times New Roman"/>
          <w:lang w:eastAsia="pl-PL" w:bidi="pl-PL"/>
        </w:rPr>
        <w:t xml:space="preserve"> </w:t>
      </w:r>
      <w:r w:rsidR="00A5495A" w:rsidRPr="00AA4BA6">
        <w:rPr>
          <w:rFonts w:ascii="Times New Roman" w:eastAsia="Times New Roman" w:hAnsi="Times New Roman" w:cs="Times New Roman"/>
          <w:lang w:eastAsia="pl-PL" w:bidi="pl-PL"/>
        </w:rPr>
        <w:t>technicznej niezbędnej do realizacji tych operacji.</w:t>
      </w:r>
    </w:p>
    <w:p w14:paraId="1E5D90DB" w14:textId="47AD56B5" w:rsidR="00D8447C" w:rsidRPr="00D77989" w:rsidRDefault="00A5495A" w:rsidP="00D77989">
      <w:pPr>
        <w:pStyle w:val="Akapitzlist"/>
        <w:widowControl w:val="0"/>
        <w:numPr>
          <w:ilvl w:val="0"/>
          <w:numId w:val="150"/>
        </w:numPr>
        <w:tabs>
          <w:tab w:val="left" w:pos="426"/>
        </w:tabs>
        <w:spacing w:before="120" w:after="120" w:line="276" w:lineRule="auto"/>
        <w:ind w:left="426" w:hanging="426"/>
        <w:contextualSpacing w:val="0"/>
        <w:jc w:val="both"/>
        <w:rPr>
          <w:rFonts w:ascii="Times New Roman" w:eastAsia="Times New Roman" w:hAnsi="Times New Roman" w:cs="Times New Roman"/>
          <w:lang w:eastAsia="pl-PL" w:bidi="pl-PL"/>
        </w:rPr>
      </w:pPr>
      <w:r w:rsidRPr="00AA4BA6">
        <w:rPr>
          <w:rFonts w:ascii="Times New Roman" w:eastAsia="Times New Roman" w:hAnsi="Times New Roman" w:cs="Times New Roman"/>
          <w:lang w:eastAsia="pl-PL" w:bidi="pl-PL"/>
        </w:rPr>
        <w:t>Środki publiczne z budżetu państwa na wyprzedzające finansowanie kosztów kwalifikowalnych ponoszonych na</w:t>
      </w:r>
      <w:r w:rsidR="0036081C" w:rsidRPr="00AA4BA6">
        <w:rPr>
          <w:rFonts w:ascii="Times New Roman" w:eastAsia="Times New Roman" w:hAnsi="Times New Roman" w:cs="Times New Roman"/>
          <w:lang w:eastAsia="pl-PL" w:bidi="pl-PL"/>
        </w:rPr>
        <w:t xml:space="preserve"> </w:t>
      </w:r>
      <w:r w:rsidRPr="00AA4BA6">
        <w:rPr>
          <w:rFonts w:ascii="Times New Roman" w:eastAsia="Times New Roman" w:hAnsi="Times New Roman" w:cs="Times New Roman"/>
          <w:lang w:eastAsia="pl-PL" w:bidi="pl-PL"/>
        </w:rPr>
        <w:t>realizację</w:t>
      </w:r>
      <w:r w:rsidR="006C3B1C" w:rsidRPr="00AA4BA6">
        <w:rPr>
          <w:rFonts w:ascii="Times New Roman" w:eastAsia="Times New Roman" w:hAnsi="Times New Roman" w:cs="Times New Roman"/>
          <w:lang w:eastAsia="pl-PL" w:bidi="pl-PL"/>
        </w:rPr>
        <w:t xml:space="preserve"> tej</w:t>
      </w:r>
      <w:r w:rsidRPr="00AA4BA6">
        <w:rPr>
          <w:rFonts w:ascii="Times New Roman" w:eastAsia="Times New Roman" w:hAnsi="Times New Roman" w:cs="Times New Roman"/>
          <w:lang w:eastAsia="pl-PL" w:bidi="pl-PL"/>
        </w:rPr>
        <w:t xml:space="preserve"> operacji, są przekazywane przez właściwego dysponenta</w:t>
      </w:r>
      <w:r w:rsidR="006C3B1C" w:rsidRPr="00AA4BA6">
        <w:rPr>
          <w:rFonts w:ascii="Times New Roman" w:eastAsia="Times New Roman" w:hAnsi="Times New Roman" w:cs="Times New Roman"/>
          <w:lang w:eastAsia="pl-PL" w:bidi="pl-PL"/>
        </w:rPr>
        <w:t xml:space="preserve"> (wojewodę)</w:t>
      </w:r>
      <w:r w:rsidRPr="00AA4BA6">
        <w:rPr>
          <w:rFonts w:ascii="Times New Roman" w:eastAsia="Times New Roman" w:hAnsi="Times New Roman" w:cs="Times New Roman"/>
          <w:lang w:eastAsia="pl-PL" w:bidi="pl-PL"/>
        </w:rPr>
        <w:t xml:space="preserve"> w formie dotacji celowej</w:t>
      </w:r>
      <w:r w:rsidR="0036081C" w:rsidRPr="00AA4BA6">
        <w:rPr>
          <w:rFonts w:ascii="Times New Roman" w:eastAsia="Times New Roman" w:hAnsi="Times New Roman" w:cs="Times New Roman"/>
          <w:lang w:eastAsia="pl-PL" w:bidi="pl-PL"/>
        </w:rPr>
        <w:t xml:space="preserve"> </w:t>
      </w:r>
      <w:r w:rsidR="00D8447C" w:rsidRPr="00AA4BA6">
        <w:rPr>
          <w:rFonts w:ascii="Times New Roman" w:eastAsia="Times New Roman" w:hAnsi="Times New Roman" w:cs="Times New Roman"/>
          <w:lang w:eastAsia="pl-PL" w:bidi="pl-PL"/>
        </w:rPr>
        <w:t>do</w:t>
      </w:r>
      <w:r w:rsidR="00D8447C" w:rsidRPr="00D77989">
        <w:rPr>
          <w:rFonts w:ascii="Times New Roman" w:eastAsia="Times New Roman" w:hAnsi="Times New Roman" w:cs="Times New Roman"/>
          <w:lang w:eastAsia="pl-PL" w:bidi="pl-PL"/>
        </w:rPr>
        <w:t xml:space="preserve"> wysokości 100% kosztów kwalifikowalnych w tym: </w:t>
      </w:r>
    </w:p>
    <w:p w14:paraId="068AD1BE" w14:textId="12D040A4" w:rsidR="00D8447C" w:rsidRPr="0021307C" w:rsidRDefault="00D8447C" w:rsidP="00D77989">
      <w:pPr>
        <w:pStyle w:val="Akapitzlist"/>
        <w:widowControl w:val="0"/>
        <w:numPr>
          <w:ilvl w:val="0"/>
          <w:numId w:val="112"/>
        </w:numPr>
        <w:tabs>
          <w:tab w:val="left" w:pos="426"/>
        </w:tabs>
        <w:spacing w:before="120" w:after="120" w:line="276" w:lineRule="auto"/>
        <w:ind w:left="709" w:hanging="283"/>
        <w:contextualSpacing w:val="0"/>
        <w:jc w:val="both"/>
        <w:rPr>
          <w:rFonts w:ascii="Times New Roman" w:eastAsia="Times New Roman" w:hAnsi="Times New Roman" w:cs="Times New Roman"/>
          <w:lang w:eastAsia="pl-PL" w:bidi="pl-PL"/>
        </w:rPr>
      </w:pPr>
      <w:r w:rsidRPr="0021307C">
        <w:rPr>
          <w:rFonts w:ascii="Times New Roman" w:eastAsia="Times New Roman" w:hAnsi="Times New Roman" w:cs="Times New Roman"/>
          <w:lang w:eastAsia="pl-PL" w:bidi="pl-PL"/>
        </w:rPr>
        <w:t>koszt</w:t>
      </w:r>
      <w:r w:rsidR="006C3B1C">
        <w:rPr>
          <w:rFonts w:ascii="Times New Roman" w:eastAsia="Times New Roman" w:hAnsi="Times New Roman" w:cs="Times New Roman"/>
          <w:lang w:eastAsia="pl-PL" w:bidi="pl-PL"/>
        </w:rPr>
        <w:t>y</w:t>
      </w:r>
      <w:r w:rsidRPr="0021307C">
        <w:rPr>
          <w:rFonts w:ascii="Times New Roman" w:eastAsia="Times New Roman" w:hAnsi="Times New Roman" w:cs="Times New Roman"/>
          <w:lang w:eastAsia="pl-PL" w:bidi="pl-PL"/>
        </w:rPr>
        <w:t xml:space="preserve"> kwalifikowaln</w:t>
      </w:r>
      <w:r w:rsidR="006C3B1C">
        <w:rPr>
          <w:rFonts w:ascii="Times New Roman" w:eastAsia="Times New Roman" w:hAnsi="Times New Roman" w:cs="Times New Roman"/>
          <w:lang w:eastAsia="pl-PL" w:bidi="pl-PL"/>
        </w:rPr>
        <w:t xml:space="preserve">e </w:t>
      </w:r>
      <w:r w:rsidRPr="0021307C">
        <w:rPr>
          <w:rFonts w:ascii="Times New Roman" w:eastAsia="Times New Roman" w:hAnsi="Times New Roman" w:cs="Times New Roman"/>
          <w:lang w:eastAsia="pl-PL" w:bidi="pl-PL"/>
        </w:rPr>
        <w:t>środk</w:t>
      </w:r>
      <w:r w:rsidR="006C3B1C">
        <w:rPr>
          <w:rFonts w:ascii="Times New Roman" w:eastAsia="Times New Roman" w:hAnsi="Times New Roman" w:cs="Times New Roman"/>
          <w:lang w:eastAsia="pl-PL" w:bidi="pl-PL"/>
        </w:rPr>
        <w:t>ów</w:t>
      </w:r>
      <w:r w:rsidRPr="0021307C">
        <w:rPr>
          <w:rFonts w:ascii="Times New Roman" w:eastAsia="Times New Roman" w:hAnsi="Times New Roman" w:cs="Times New Roman"/>
          <w:lang w:eastAsia="pl-PL" w:bidi="pl-PL"/>
        </w:rPr>
        <w:t xml:space="preserve"> z EFRROW</w:t>
      </w:r>
      <w:r w:rsidR="006C3B1C">
        <w:rPr>
          <w:rFonts w:ascii="Times New Roman" w:eastAsia="Times New Roman" w:hAnsi="Times New Roman" w:cs="Times New Roman"/>
          <w:lang w:eastAsia="pl-PL" w:bidi="pl-PL"/>
        </w:rPr>
        <w:t xml:space="preserve"> stanowią</w:t>
      </w:r>
      <w:r w:rsidR="006C3B1C" w:rsidRPr="006C3B1C">
        <w:rPr>
          <w:rFonts w:ascii="Times New Roman" w:eastAsia="Times New Roman" w:hAnsi="Times New Roman" w:cs="Times New Roman"/>
          <w:lang w:eastAsia="pl-PL" w:bidi="pl-PL"/>
        </w:rPr>
        <w:t xml:space="preserve"> </w:t>
      </w:r>
      <w:r w:rsidR="006C3B1C">
        <w:rPr>
          <w:rFonts w:ascii="Times New Roman" w:eastAsia="Times New Roman" w:hAnsi="Times New Roman" w:cs="Times New Roman"/>
          <w:lang w:eastAsia="pl-PL" w:bidi="pl-PL"/>
        </w:rPr>
        <w:t xml:space="preserve">43 % </w:t>
      </w:r>
      <w:r w:rsidR="006C3B1C" w:rsidRPr="00D8447C">
        <w:rPr>
          <w:rFonts w:ascii="Times New Roman" w:eastAsia="Times New Roman" w:hAnsi="Times New Roman" w:cs="Times New Roman"/>
          <w:lang w:eastAsia="pl-PL" w:bidi="pl-PL"/>
        </w:rPr>
        <w:t>dla województwa mazowieckiego</w:t>
      </w:r>
      <w:r w:rsidR="006C3B1C">
        <w:rPr>
          <w:rFonts w:ascii="Times New Roman" w:eastAsia="Times New Roman" w:hAnsi="Times New Roman" w:cs="Times New Roman"/>
          <w:lang w:eastAsia="pl-PL" w:bidi="pl-PL"/>
        </w:rPr>
        <w:t xml:space="preserve"> i</w:t>
      </w:r>
      <w:r w:rsidR="006C3B1C" w:rsidRPr="00D8447C">
        <w:rPr>
          <w:rFonts w:ascii="Times New Roman" w:eastAsia="Times New Roman" w:hAnsi="Times New Roman" w:cs="Times New Roman"/>
          <w:lang w:eastAsia="pl-PL" w:bidi="pl-PL"/>
        </w:rPr>
        <w:t xml:space="preserve"> </w:t>
      </w:r>
      <w:r w:rsidR="006C3B1C" w:rsidRPr="0021307C">
        <w:rPr>
          <w:rFonts w:ascii="Times New Roman" w:eastAsia="Times New Roman" w:hAnsi="Times New Roman" w:cs="Times New Roman"/>
          <w:lang w:eastAsia="pl-PL" w:bidi="pl-PL"/>
        </w:rPr>
        <w:t>55,32%</w:t>
      </w:r>
      <w:r w:rsidR="006C3B1C">
        <w:rPr>
          <w:rFonts w:ascii="Times New Roman" w:eastAsia="Times New Roman" w:hAnsi="Times New Roman" w:cs="Times New Roman"/>
          <w:lang w:eastAsia="pl-PL" w:bidi="pl-PL"/>
        </w:rPr>
        <w:t xml:space="preserve"> </w:t>
      </w:r>
      <w:r w:rsidR="006C3B1C" w:rsidRPr="00D8447C">
        <w:rPr>
          <w:rFonts w:ascii="Times New Roman" w:eastAsia="Times New Roman" w:hAnsi="Times New Roman" w:cs="Times New Roman"/>
          <w:lang w:eastAsia="pl-PL" w:bidi="pl-PL"/>
        </w:rPr>
        <w:t>dla pozostałych województw</w:t>
      </w:r>
      <w:r w:rsidR="006C3B1C">
        <w:rPr>
          <w:rFonts w:ascii="Times New Roman" w:eastAsia="Times New Roman" w:hAnsi="Times New Roman" w:cs="Times New Roman"/>
          <w:lang w:eastAsia="pl-PL" w:bidi="pl-PL"/>
        </w:rPr>
        <w:t>;</w:t>
      </w:r>
    </w:p>
    <w:p w14:paraId="169D11A2" w14:textId="44AF5837" w:rsidR="00D8447C" w:rsidRPr="0098410A" w:rsidRDefault="006C3B1C" w:rsidP="00D8447C">
      <w:pPr>
        <w:pStyle w:val="Akapitzlist"/>
        <w:widowControl w:val="0"/>
        <w:numPr>
          <w:ilvl w:val="0"/>
          <w:numId w:val="112"/>
        </w:numPr>
        <w:tabs>
          <w:tab w:val="left" w:pos="426"/>
        </w:tabs>
        <w:spacing w:after="0" w:line="276" w:lineRule="auto"/>
        <w:ind w:left="709" w:hanging="283"/>
        <w:contextualSpacing w:val="0"/>
        <w:jc w:val="both"/>
        <w:rPr>
          <w:rFonts w:ascii="Times New Roman" w:eastAsia="Times New Roman" w:hAnsi="Times New Roman" w:cs="Times New Roman"/>
          <w:lang w:eastAsia="pl-PL" w:bidi="pl-PL"/>
        </w:rPr>
      </w:pPr>
      <w:r w:rsidRPr="0021307C">
        <w:rPr>
          <w:rFonts w:ascii="Times New Roman" w:eastAsia="Times New Roman" w:hAnsi="Times New Roman" w:cs="Times New Roman"/>
          <w:lang w:eastAsia="pl-PL" w:bidi="pl-PL"/>
        </w:rPr>
        <w:t>koszt</w:t>
      </w:r>
      <w:r>
        <w:rPr>
          <w:rFonts w:ascii="Times New Roman" w:eastAsia="Times New Roman" w:hAnsi="Times New Roman" w:cs="Times New Roman"/>
          <w:lang w:eastAsia="pl-PL" w:bidi="pl-PL"/>
        </w:rPr>
        <w:t>y</w:t>
      </w:r>
      <w:r w:rsidRPr="0021307C">
        <w:rPr>
          <w:rFonts w:ascii="Times New Roman" w:eastAsia="Times New Roman" w:hAnsi="Times New Roman" w:cs="Times New Roman"/>
          <w:lang w:eastAsia="pl-PL" w:bidi="pl-PL"/>
        </w:rPr>
        <w:t xml:space="preserve"> kwalifikowaln</w:t>
      </w:r>
      <w:r>
        <w:rPr>
          <w:rFonts w:ascii="Times New Roman" w:eastAsia="Times New Roman" w:hAnsi="Times New Roman" w:cs="Times New Roman"/>
          <w:lang w:eastAsia="pl-PL" w:bidi="pl-PL"/>
        </w:rPr>
        <w:t>e</w:t>
      </w:r>
      <w:r w:rsidRPr="0021307C">
        <w:rPr>
          <w:rFonts w:ascii="Times New Roman" w:eastAsia="Times New Roman" w:hAnsi="Times New Roman" w:cs="Times New Roman"/>
          <w:lang w:eastAsia="pl-PL" w:bidi="pl-PL"/>
        </w:rPr>
        <w:t xml:space="preserve"> </w:t>
      </w:r>
      <w:r>
        <w:rPr>
          <w:rFonts w:ascii="Times New Roman" w:eastAsia="Times New Roman" w:hAnsi="Times New Roman" w:cs="Times New Roman"/>
          <w:lang w:eastAsia="pl-PL" w:bidi="pl-PL"/>
        </w:rPr>
        <w:t xml:space="preserve">środków </w:t>
      </w:r>
      <w:r w:rsidRPr="0021307C">
        <w:rPr>
          <w:rFonts w:ascii="Times New Roman" w:eastAsia="Times New Roman" w:hAnsi="Times New Roman" w:cs="Times New Roman"/>
          <w:lang w:eastAsia="pl-PL" w:bidi="pl-PL"/>
        </w:rPr>
        <w:t xml:space="preserve">z </w:t>
      </w:r>
      <w:r>
        <w:rPr>
          <w:rFonts w:ascii="Times New Roman" w:eastAsia="Times New Roman" w:hAnsi="Times New Roman" w:cs="Times New Roman"/>
          <w:lang w:eastAsia="pl-PL" w:bidi="pl-PL"/>
        </w:rPr>
        <w:t>b</w:t>
      </w:r>
      <w:r w:rsidRPr="0021307C">
        <w:rPr>
          <w:rFonts w:ascii="Times New Roman" w:eastAsia="Times New Roman" w:hAnsi="Times New Roman" w:cs="Times New Roman"/>
          <w:lang w:eastAsia="pl-PL" w:bidi="pl-PL"/>
        </w:rPr>
        <w:t>udżet</w:t>
      </w:r>
      <w:r>
        <w:rPr>
          <w:rFonts w:ascii="Times New Roman" w:eastAsia="Times New Roman" w:hAnsi="Times New Roman" w:cs="Times New Roman"/>
          <w:lang w:eastAsia="pl-PL" w:bidi="pl-PL"/>
        </w:rPr>
        <w:t>u</w:t>
      </w:r>
      <w:r w:rsidRPr="0021307C">
        <w:rPr>
          <w:rFonts w:ascii="Times New Roman" w:eastAsia="Times New Roman" w:hAnsi="Times New Roman" w:cs="Times New Roman"/>
          <w:lang w:eastAsia="pl-PL" w:bidi="pl-PL"/>
        </w:rPr>
        <w:t xml:space="preserve"> </w:t>
      </w:r>
      <w:r>
        <w:rPr>
          <w:rFonts w:ascii="Times New Roman" w:eastAsia="Times New Roman" w:hAnsi="Times New Roman" w:cs="Times New Roman"/>
          <w:lang w:eastAsia="pl-PL" w:bidi="pl-PL"/>
        </w:rPr>
        <w:t xml:space="preserve">krajowego stanowią </w:t>
      </w:r>
      <w:r w:rsidR="00D8447C">
        <w:rPr>
          <w:rFonts w:ascii="Times New Roman" w:eastAsia="Times New Roman" w:hAnsi="Times New Roman" w:cs="Times New Roman"/>
          <w:lang w:eastAsia="pl-PL" w:bidi="pl-PL"/>
        </w:rPr>
        <w:t xml:space="preserve">57 % </w:t>
      </w:r>
      <w:r w:rsidR="00D8447C" w:rsidRPr="00D8447C">
        <w:rPr>
          <w:rFonts w:ascii="Times New Roman" w:eastAsia="Times New Roman" w:hAnsi="Times New Roman" w:cs="Times New Roman"/>
          <w:lang w:eastAsia="pl-PL" w:bidi="pl-PL"/>
        </w:rPr>
        <w:t xml:space="preserve">dla województwa </w:t>
      </w:r>
      <w:r w:rsidR="00D8447C" w:rsidRPr="0098410A">
        <w:rPr>
          <w:rFonts w:ascii="Times New Roman" w:eastAsia="Times New Roman" w:hAnsi="Times New Roman" w:cs="Times New Roman"/>
          <w:lang w:eastAsia="pl-PL" w:bidi="pl-PL"/>
        </w:rPr>
        <w:t>mazowieckiego i 44,68% dla pozostałych województw</w:t>
      </w:r>
      <w:r w:rsidRPr="0098410A">
        <w:rPr>
          <w:rFonts w:ascii="Times New Roman" w:eastAsia="Times New Roman" w:hAnsi="Times New Roman" w:cs="Times New Roman"/>
          <w:lang w:eastAsia="pl-PL" w:bidi="pl-PL"/>
        </w:rPr>
        <w:t>.</w:t>
      </w:r>
    </w:p>
    <w:p w14:paraId="5044FB34" w14:textId="3D3346E8" w:rsidR="00B67D9B" w:rsidRPr="00FA25C8" w:rsidRDefault="00B67D9B" w:rsidP="00A7223D">
      <w:pPr>
        <w:pStyle w:val="Akapitzlist"/>
        <w:widowControl w:val="0"/>
        <w:numPr>
          <w:ilvl w:val="0"/>
          <w:numId w:val="150"/>
        </w:numPr>
        <w:tabs>
          <w:tab w:val="left" w:pos="426"/>
        </w:tabs>
        <w:spacing w:before="120" w:after="120" w:line="276" w:lineRule="auto"/>
        <w:ind w:left="567" w:hanging="567"/>
        <w:contextualSpacing w:val="0"/>
        <w:jc w:val="both"/>
        <w:rPr>
          <w:rFonts w:ascii="Times New Roman" w:eastAsia="Times New Roman" w:hAnsi="Times New Roman" w:cs="Times New Roman"/>
          <w:lang w:eastAsia="pl-PL" w:bidi="pl-PL"/>
        </w:rPr>
      </w:pPr>
      <w:r w:rsidRPr="00FA25C8">
        <w:rPr>
          <w:rFonts w:ascii="Times New Roman" w:eastAsia="Times New Roman" w:hAnsi="Times New Roman" w:cs="Times New Roman"/>
          <w:lang w:eastAsia="pl-PL" w:bidi="pl-PL"/>
        </w:rPr>
        <w:t xml:space="preserve">W ramach rozliczenia danego etapu operacji, na podstawie złożonego </w:t>
      </w:r>
      <w:r w:rsidR="00755B01" w:rsidRPr="00FA25C8">
        <w:rPr>
          <w:rFonts w:ascii="Times New Roman" w:hAnsi="Times New Roman" w:cs="Times New Roman"/>
        </w:rPr>
        <w:t>W</w:t>
      </w:r>
      <w:r w:rsidR="00260007" w:rsidRPr="00FA25C8">
        <w:rPr>
          <w:rFonts w:ascii="Times New Roman" w:hAnsi="Times New Roman" w:cs="Times New Roman"/>
        </w:rPr>
        <w:t>o</w:t>
      </w:r>
      <w:r w:rsidR="00755B01" w:rsidRPr="00FA25C8">
        <w:rPr>
          <w:rFonts w:ascii="Times New Roman" w:hAnsi="Times New Roman" w:cs="Times New Roman"/>
        </w:rPr>
        <w:t>P</w:t>
      </w:r>
      <w:r w:rsidRPr="00FA25C8">
        <w:rPr>
          <w:rFonts w:ascii="Times New Roman" w:eastAsia="Times New Roman" w:hAnsi="Times New Roman" w:cs="Times New Roman"/>
          <w:lang w:eastAsia="pl-PL" w:bidi="pl-PL"/>
        </w:rPr>
        <w:t xml:space="preserve"> oraz zleceń płatności przekazanych przez SW, ARiMR dokona wypłaty pomocy odpowiadającej części EFRROW.</w:t>
      </w:r>
    </w:p>
    <w:p w14:paraId="0165DA54" w14:textId="77777777" w:rsidR="00B67D9B" w:rsidRPr="0021307C" w:rsidRDefault="00B67D9B" w:rsidP="00A7223D">
      <w:pPr>
        <w:pStyle w:val="Akapitzlist"/>
        <w:widowControl w:val="0"/>
        <w:numPr>
          <w:ilvl w:val="0"/>
          <w:numId w:val="150"/>
        </w:numPr>
        <w:tabs>
          <w:tab w:val="left" w:pos="426"/>
        </w:tabs>
        <w:spacing w:before="120" w:after="120" w:line="276" w:lineRule="auto"/>
        <w:ind w:left="426" w:hanging="426"/>
        <w:contextualSpacing w:val="0"/>
        <w:jc w:val="both"/>
        <w:rPr>
          <w:rFonts w:ascii="Times New Roman" w:eastAsia="Times New Roman" w:hAnsi="Times New Roman" w:cs="Times New Roman"/>
          <w:lang w:eastAsia="pl-PL" w:bidi="pl-PL"/>
        </w:rPr>
      </w:pPr>
      <w:r w:rsidRPr="0021307C">
        <w:rPr>
          <w:rFonts w:ascii="Times New Roman" w:eastAsia="Times New Roman" w:hAnsi="Times New Roman" w:cs="Times New Roman"/>
          <w:lang w:eastAsia="pl-PL" w:bidi="pl-PL"/>
        </w:rPr>
        <w:t>ARiMR nie wypłaca pomocy w części współfinansowania krajowego. W poczet współfinansowania krajowego zostają zaliczone poprawnie rozliczone środki wyprzedzającego finansowania części krajowej przekazane przez wojewodę.</w:t>
      </w:r>
    </w:p>
    <w:p w14:paraId="7B17085F" w14:textId="2F41A347" w:rsidR="00101F8C" w:rsidRPr="00A7223D" w:rsidRDefault="00101F8C" w:rsidP="00101F8C">
      <w:pPr>
        <w:spacing w:before="240" w:after="240"/>
        <w:rPr>
          <w:rFonts w:ascii="Times New Roman" w:hAnsi="Times New Roman" w:cs="Times New Roman"/>
          <w:b/>
          <w:bCs/>
          <w:sz w:val="24"/>
          <w:szCs w:val="24"/>
          <w:lang w:eastAsia="pl-PL" w:bidi="pl-PL"/>
        </w:rPr>
      </w:pPr>
      <w:r w:rsidRPr="00A7223D">
        <w:rPr>
          <w:rFonts w:ascii="Times New Roman" w:hAnsi="Times New Roman" w:cs="Times New Roman"/>
          <w:b/>
          <w:bCs/>
          <w:sz w:val="24"/>
          <w:szCs w:val="24"/>
          <w:lang w:eastAsia="pl-PL" w:bidi="pl-PL"/>
        </w:rPr>
        <w:t xml:space="preserve">Przesłanki odmowy przyznania pomocy </w:t>
      </w:r>
    </w:p>
    <w:p w14:paraId="1FF4A7C1" w14:textId="73340B85" w:rsidR="007D7389" w:rsidRDefault="001D3D95" w:rsidP="00A7223D">
      <w:pPr>
        <w:pStyle w:val="pf0"/>
        <w:numPr>
          <w:ilvl w:val="0"/>
          <w:numId w:val="150"/>
        </w:numPr>
        <w:spacing w:before="120" w:beforeAutospacing="0" w:after="120" w:afterAutospacing="0" w:line="276" w:lineRule="auto"/>
        <w:ind w:left="425" w:hanging="425"/>
        <w:jc w:val="both"/>
        <w:rPr>
          <w:sz w:val="22"/>
          <w:szCs w:val="22"/>
          <w:lang w:bidi="pl-PL"/>
        </w:rPr>
      </w:pPr>
      <w:r w:rsidRPr="00A7223D">
        <w:rPr>
          <w:sz w:val="22"/>
          <w:szCs w:val="22"/>
          <w:lang w:bidi="pl-PL"/>
        </w:rPr>
        <w:t xml:space="preserve">Odmawia się przyznania pomocy wnioskodawcy, </w:t>
      </w:r>
      <w:r w:rsidR="007D7389">
        <w:rPr>
          <w:sz w:val="22"/>
          <w:szCs w:val="22"/>
          <w:lang w:bidi="pl-PL"/>
        </w:rPr>
        <w:t>jeśli nie są spełnione warunki przyznania pomocy, o których mowa w Regulaminie.</w:t>
      </w:r>
    </w:p>
    <w:p w14:paraId="6340E149" w14:textId="6F8DF356" w:rsidR="007D7389" w:rsidRDefault="007D7389" w:rsidP="00A7223D">
      <w:pPr>
        <w:pStyle w:val="pf0"/>
        <w:numPr>
          <w:ilvl w:val="0"/>
          <w:numId w:val="150"/>
        </w:numPr>
        <w:spacing w:before="0" w:beforeAutospacing="0" w:after="0" w:afterAutospacing="0" w:line="276" w:lineRule="auto"/>
        <w:ind w:left="425" w:hanging="425"/>
        <w:jc w:val="both"/>
        <w:rPr>
          <w:sz w:val="22"/>
          <w:szCs w:val="22"/>
          <w:lang w:bidi="pl-PL"/>
        </w:rPr>
      </w:pPr>
      <w:r>
        <w:rPr>
          <w:sz w:val="22"/>
          <w:szCs w:val="22"/>
          <w:lang w:bidi="pl-PL"/>
        </w:rPr>
        <w:t>Odmawia się przyznania pomocy wnioskodawcy, który:</w:t>
      </w:r>
    </w:p>
    <w:p w14:paraId="5B045A0A" w14:textId="019080B4" w:rsidR="001D3D95" w:rsidRPr="00A7223D" w:rsidRDefault="001D3D95" w:rsidP="00A7223D">
      <w:pPr>
        <w:pStyle w:val="pf0"/>
        <w:numPr>
          <w:ilvl w:val="0"/>
          <w:numId w:val="113"/>
        </w:numPr>
        <w:spacing w:before="0" w:beforeAutospacing="0" w:after="0" w:afterAutospacing="0" w:line="276" w:lineRule="auto"/>
        <w:ind w:left="851" w:hanging="425"/>
        <w:jc w:val="both"/>
        <w:rPr>
          <w:sz w:val="22"/>
          <w:szCs w:val="22"/>
          <w:lang w:bidi="pl-PL"/>
        </w:rPr>
      </w:pPr>
      <w:r w:rsidRPr="00A7223D">
        <w:rPr>
          <w:sz w:val="22"/>
          <w:szCs w:val="22"/>
          <w:lang w:bidi="pl-PL"/>
        </w:rPr>
        <w:lastRenderedPageBreak/>
        <w:t xml:space="preserve">podlega wykluczeniu z możliwości otrzymania pomocy, o którym mowa w art. 99 ustawy PS WPR; </w:t>
      </w:r>
    </w:p>
    <w:p w14:paraId="664D9CBA" w14:textId="0D4DA9B4" w:rsidR="001D3D95" w:rsidRDefault="001D3D95" w:rsidP="00A7223D">
      <w:pPr>
        <w:pStyle w:val="NormalnyWeb"/>
        <w:numPr>
          <w:ilvl w:val="0"/>
          <w:numId w:val="113"/>
        </w:numPr>
        <w:spacing w:before="0" w:beforeAutospacing="0" w:after="0" w:afterAutospacing="0" w:line="276" w:lineRule="auto"/>
        <w:ind w:left="851" w:hanging="425"/>
        <w:jc w:val="both"/>
        <w:rPr>
          <w:sz w:val="22"/>
          <w:szCs w:val="22"/>
          <w:lang w:bidi="pl-PL"/>
        </w:rPr>
      </w:pPr>
      <w:r w:rsidRPr="00A7223D">
        <w:rPr>
          <w:sz w:val="22"/>
          <w:szCs w:val="22"/>
          <w:lang w:bidi="pl-PL"/>
        </w:rPr>
        <w:t>stworzył sztuczne warunki, w sprzeczności z prawodawstwem rolnym, mające na celu obejście przepisów i otrzymanie pomocy finansowej</w:t>
      </w:r>
      <w:r>
        <w:rPr>
          <w:sz w:val="22"/>
          <w:szCs w:val="22"/>
          <w:lang w:bidi="pl-PL"/>
        </w:rPr>
        <w:t>.</w:t>
      </w:r>
    </w:p>
    <w:p w14:paraId="5F175875" w14:textId="305ED38D" w:rsidR="007D7389" w:rsidRDefault="007D7389" w:rsidP="00A7223D">
      <w:pPr>
        <w:pStyle w:val="NormalnyWeb"/>
        <w:numPr>
          <w:ilvl w:val="0"/>
          <w:numId w:val="167"/>
        </w:numPr>
        <w:spacing w:before="120" w:beforeAutospacing="0" w:after="120" w:afterAutospacing="0" w:line="276" w:lineRule="auto"/>
        <w:ind w:left="426" w:hanging="426"/>
        <w:jc w:val="both"/>
        <w:rPr>
          <w:sz w:val="22"/>
          <w:szCs w:val="22"/>
          <w:lang w:bidi="pl-PL"/>
        </w:rPr>
      </w:pPr>
      <w:r>
        <w:rPr>
          <w:sz w:val="22"/>
          <w:szCs w:val="22"/>
          <w:lang w:bidi="pl-PL"/>
        </w:rPr>
        <w:t xml:space="preserve">Odmawia się przyznania pomocy, jeśli </w:t>
      </w:r>
      <w:r w:rsidR="0095696A">
        <w:rPr>
          <w:sz w:val="22"/>
          <w:szCs w:val="22"/>
          <w:lang w:bidi="pl-PL"/>
        </w:rPr>
        <w:t xml:space="preserve">w wyniku oceny spełnienia kryteriów wyboru operacji określonych w Załączniku nr 2 do Regulaminu </w:t>
      </w:r>
      <w:r>
        <w:rPr>
          <w:sz w:val="22"/>
          <w:szCs w:val="22"/>
          <w:lang w:bidi="pl-PL"/>
        </w:rPr>
        <w:t>wnioskodawca uzyskał mniej niż 13 punktów</w:t>
      </w:r>
      <w:r w:rsidR="00A35D7A">
        <w:rPr>
          <w:sz w:val="22"/>
          <w:szCs w:val="22"/>
          <w:lang w:bidi="pl-PL"/>
        </w:rPr>
        <w:t xml:space="preserve">, </w:t>
      </w:r>
      <w:r w:rsidR="0095696A">
        <w:rPr>
          <w:sz w:val="22"/>
          <w:szCs w:val="22"/>
          <w:lang w:bidi="pl-PL"/>
        </w:rPr>
        <w:t xml:space="preserve">w </w:t>
      </w:r>
      <w:r w:rsidR="0095696A" w:rsidRPr="00AA4BA6">
        <w:rPr>
          <w:sz w:val="22"/>
          <w:szCs w:val="22"/>
          <w:lang w:bidi="pl-PL"/>
        </w:rPr>
        <w:t xml:space="preserve">tym </w:t>
      </w:r>
      <w:r w:rsidR="00A35D7A" w:rsidRPr="00AA4BA6">
        <w:rPr>
          <w:sz w:val="22"/>
          <w:szCs w:val="22"/>
          <w:lang w:bidi="pl-PL"/>
        </w:rPr>
        <w:t>mniej</w:t>
      </w:r>
      <w:r w:rsidR="0095696A" w:rsidRPr="00AA4BA6">
        <w:rPr>
          <w:sz w:val="22"/>
          <w:szCs w:val="22"/>
          <w:lang w:bidi="pl-PL"/>
        </w:rPr>
        <w:t xml:space="preserve"> niż</w:t>
      </w:r>
      <w:r w:rsidR="00A35D7A" w:rsidRPr="00AA4BA6">
        <w:rPr>
          <w:sz w:val="22"/>
          <w:szCs w:val="22"/>
          <w:lang w:bidi="pl-PL"/>
        </w:rPr>
        <w:t xml:space="preserve"> 3 punkty </w:t>
      </w:r>
      <w:r w:rsidR="0095696A" w:rsidRPr="00AA4BA6">
        <w:rPr>
          <w:sz w:val="22"/>
          <w:szCs w:val="22"/>
          <w:lang w:bidi="pl-PL"/>
        </w:rPr>
        <w:t>w ramach</w:t>
      </w:r>
      <w:r w:rsidR="00A35D7A" w:rsidRPr="00AA4BA6">
        <w:rPr>
          <w:sz w:val="22"/>
          <w:szCs w:val="22"/>
          <w:lang w:bidi="pl-PL"/>
        </w:rPr>
        <w:t xml:space="preserve"> kryteri</w:t>
      </w:r>
      <w:r w:rsidR="0095696A" w:rsidRPr="00AA4BA6">
        <w:rPr>
          <w:sz w:val="22"/>
          <w:szCs w:val="22"/>
          <w:lang w:bidi="pl-PL"/>
        </w:rPr>
        <w:t>ów</w:t>
      </w:r>
      <w:r w:rsidR="00A35D7A" w:rsidRPr="00AA4BA6">
        <w:rPr>
          <w:sz w:val="22"/>
          <w:szCs w:val="22"/>
          <w:lang w:bidi="pl-PL"/>
        </w:rPr>
        <w:t xml:space="preserve"> </w:t>
      </w:r>
      <w:r w:rsidR="0095696A" w:rsidRPr="00AA4BA6">
        <w:rPr>
          <w:sz w:val="22"/>
          <w:szCs w:val="22"/>
          <w:lang w:bidi="pl-PL"/>
        </w:rPr>
        <w:t>określonych</w:t>
      </w:r>
      <w:r w:rsidR="009127BF" w:rsidRPr="00AA4BA6">
        <w:rPr>
          <w:sz w:val="22"/>
          <w:szCs w:val="22"/>
          <w:lang w:bidi="pl-PL"/>
        </w:rPr>
        <w:t xml:space="preserve"> </w:t>
      </w:r>
      <w:r w:rsidR="00A35D7A" w:rsidRPr="00AA4BA6">
        <w:rPr>
          <w:sz w:val="22"/>
          <w:szCs w:val="22"/>
          <w:lang w:bidi="pl-PL"/>
        </w:rPr>
        <w:t xml:space="preserve">w </w:t>
      </w:r>
      <w:r w:rsidR="009127BF" w:rsidRPr="00AA4BA6">
        <w:rPr>
          <w:sz w:val="22"/>
          <w:szCs w:val="22"/>
          <w:lang w:bidi="pl-PL"/>
        </w:rPr>
        <w:t>ust. 1 pkt 6 lub 7 Załącznika nr 2 do Regulaminu</w:t>
      </w:r>
      <w:r w:rsidRPr="00AA4BA6">
        <w:rPr>
          <w:sz w:val="22"/>
          <w:szCs w:val="22"/>
          <w:lang w:bidi="pl-PL"/>
        </w:rPr>
        <w:t>.</w:t>
      </w:r>
      <w:r>
        <w:rPr>
          <w:sz w:val="22"/>
          <w:szCs w:val="22"/>
          <w:lang w:bidi="pl-PL"/>
        </w:rPr>
        <w:t xml:space="preserve"> </w:t>
      </w:r>
    </w:p>
    <w:p w14:paraId="4C24E684" w14:textId="6A92A53C" w:rsidR="00B83F6F" w:rsidRPr="00243228" w:rsidRDefault="00B83F6F" w:rsidP="00B914B4">
      <w:pPr>
        <w:pStyle w:val="Nagwek1"/>
        <w:spacing w:after="240"/>
        <w:ind w:left="426" w:hanging="426"/>
        <w:jc w:val="both"/>
        <w:rPr>
          <w:rFonts w:ascii="Times New Roman" w:hAnsi="Times New Roman" w:cs="Times New Roman"/>
          <w:b/>
          <w:bCs/>
          <w:sz w:val="28"/>
          <w:szCs w:val="28"/>
        </w:rPr>
      </w:pPr>
      <w:bookmarkStart w:id="20" w:name="_Toc141793995"/>
      <w:bookmarkStart w:id="21" w:name="_Toc159705852"/>
      <w:r w:rsidRPr="00243228">
        <w:rPr>
          <w:rFonts w:ascii="Times New Roman" w:hAnsi="Times New Roman" w:cs="Times New Roman"/>
          <w:b/>
          <w:bCs/>
          <w:sz w:val="28"/>
          <w:szCs w:val="28"/>
        </w:rPr>
        <w:t>§ </w:t>
      </w:r>
      <w:r w:rsidR="00F83BD4">
        <w:rPr>
          <w:rFonts w:ascii="Times New Roman" w:hAnsi="Times New Roman" w:cs="Times New Roman"/>
          <w:b/>
          <w:bCs/>
          <w:sz w:val="28"/>
          <w:szCs w:val="28"/>
        </w:rPr>
        <w:t>4</w:t>
      </w:r>
      <w:r w:rsidR="002163D6" w:rsidRPr="00243228">
        <w:rPr>
          <w:rFonts w:ascii="Times New Roman" w:hAnsi="Times New Roman" w:cs="Times New Roman"/>
          <w:b/>
          <w:bCs/>
          <w:sz w:val="28"/>
          <w:szCs w:val="28"/>
        </w:rPr>
        <w:t>.</w:t>
      </w:r>
      <w:r w:rsidRPr="00243228">
        <w:rPr>
          <w:rFonts w:ascii="Times New Roman" w:hAnsi="Times New Roman" w:cs="Times New Roman"/>
          <w:b/>
          <w:bCs/>
          <w:sz w:val="28"/>
          <w:szCs w:val="28"/>
        </w:rPr>
        <w:t xml:space="preserve"> Warunki, </w:t>
      </w:r>
      <w:r w:rsidR="00C5165D" w:rsidRPr="00243228">
        <w:rPr>
          <w:rFonts w:ascii="Times New Roman" w:hAnsi="Times New Roman" w:cs="Times New Roman"/>
          <w:b/>
          <w:bCs/>
          <w:sz w:val="28"/>
          <w:szCs w:val="28"/>
        </w:rPr>
        <w:t>które musi spełniać</w:t>
      </w:r>
      <w:r w:rsidR="00CB4DF7">
        <w:rPr>
          <w:rFonts w:ascii="Times New Roman" w:hAnsi="Times New Roman" w:cs="Times New Roman"/>
          <w:b/>
          <w:bCs/>
          <w:sz w:val="28"/>
          <w:szCs w:val="28"/>
        </w:rPr>
        <w:t xml:space="preserve"> </w:t>
      </w:r>
      <w:r w:rsidR="00B54AC0">
        <w:rPr>
          <w:rFonts w:ascii="Times New Roman" w:hAnsi="Times New Roman" w:cs="Times New Roman"/>
          <w:b/>
          <w:bCs/>
          <w:sz w:val="28"/>
          <w:szCs w:val="28"/>
        </w:rPr>
        <w:t>wniosek o przyznanie pomocy</w:t>
      </w:r>
      <w:r w:rsidR="00C5165D" w:rsidRPr="00243228">
        <w:rPr>
          <w:rFonts w:ascii="Times New Roman" w:hAnsi="Times New Roman" w:cs="Times New Roman"/>
          <w:b/>
          <w:bCs/>
          <w:sz w:val="28"/>
          <w:szCs w:val="28"/>
        </w:rPr>
        <w:t xml:space="preserve">, </w:t>
      </w:r>
      <w:r w:rsidRPr="00243228">
        <w:rPr>
          <w:rFonts w:ascii="Times New Roman" w:hAnsi="Times New Roman" w:cs="Times New Roman"/>
          <w:b/>
          <w:bCs/>
          <w:sz w:val="28"/>
          <w:szCs w:val="28"/>
        </w:rPr>
        <w:t xml:space="preserve">termin i sposób składania </w:t>
      </w:r>
      <w:r w:rsidR="00B54AC0">
        <w:rPr>
          <w:rFonts w:ascii="Times New Roman" w:hAnsi="Times New Roman" w:cs="Times New Roman"/>
          <w:b/>
          <w:bCs/>
          <w:sz w:val="28"/>
          <w:szCs w:val="28"/>
        </w:rPr>
        <w:t>wniosku o przyznanie pomocy</w:t>
      </w:r>
      <w:r w:rsidRPr="00243228">
        <w:rPr>
          <w:rFonts w:ascii="Times New Roman" w:hAnsi="Times New Roman" w:cs="Times New Roman"/>
          <w:b/>
          <w:bCs/>
          <w:sz w:val="28"/>
          <w:szCs w:val="28"/>
        </w:rPr>
        <w:t xml:space="preserve"> oraz zasady wymiany korespondencji</w:t>
      </w:r>
      <w:bookmarkEnd w:id="20"/>
      <w:bookmarkEnd w:id="21"/>
    </w:p>
    <w:p w14:paraId="413255BB" w14:textId="47CF4D00" w:rsidR="00477B00" w:rsidRPr="00A7223D" w:rsidRDefault="00477B00" w:rsidP="00A7223D">
      <w:pPr>
        <w:pStyle w:val="Akapitzlist"/>
        <w:widowControl w:val="0"/>
        <w:numPr>
          <w:ilvl w:val="0"/>
          <w:numId w:val="166"/>
        </w:numPr>
        <w:tabs>
          <w:tab w:val="left" w:pos="426"/>
        </w:tabs>
        <w:spacing w:before="120" w:after="120" w:line="276" w:lineRule="auto"/>
        <w:ind w:hanging="1054"/>
        <w:contextualSpacing w:val="0"/>
        <w:jc w:val="both"/>
        <w:rPr>
          <w:rFonts w:ascii="Times New Roman" w:eastAsia="Times New Roman" w:hAnsi="Times New Roman" w:cs="Times New Roman"/>
          <w:color w:val="000000"/>
          <w:lang w:eastAsia="pl-PL" w:bidi="pl-PL"/>
        </w:rPr>
      </w:pPr>
      <w:r w:rsidRPr="00A7223D">
        <w:rPr>
          <w:rFonts w:ascii="Times New Roman" w:eastAsia="Times New Roman" w:hAnsi="Times New Roman" w:cs="Times New Roman"/>
          <w:color w:val="000000"/>
          <w:lang w:eastAsia="pl-PL" w:bidi="pl-PL"/>
        </w:rPr>
        <w:t>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 zawiera dane niezbędne do przyznania pomocy, w szczególności:</w:t>
      </w:r>
    </w:p>
    <w:p w14:paraId="34654BBB" w14:textId="4FACA521" w:rsidR="007D7389" w:rsidRPr="007E4E9E" w:rsidRDefault="0021307C" w:rsidP="00A7223D">
      <w:pPr>
        <w:pStyle w:val="Akapitzlist"/>
        <w:widowControl w:val="0"/>
        <w:numPr>
          <w:ilvl w:val="0"/>
          <w:numId w:val="16"/>
        </w:numPr>
        <w:tabs>
          <w:tab w:val="left" w:pos="567"/>
        </w:tabs>
        <w:spacing w:after="0" w:line="276" w:lineRule="auto"/>
        <w:ind w:left="850" w:hanging="425"/>
        <w:contextualSpacing w:val="0"/>
        <w:jc w:val="both"/>
        <w:rPr>
          <w:rFonts w:ascii="Times New Roman" w:hAnsi="Times New Roman"/>
          <w:color w:val="000000"/>
        </w:rPr>
      </w:pPr>
      <w:r w:rsidRPr="007E4E9E">
        <w:rPr>
          <w:rFonts w:ascii="Times New Roman" w:hAnsi="Times New Roman"/>
          <w:color w:val="000000"/>
        </w:rPr>
        <w:t>n</w:t>
      </w:r>
      <w:r w:rsidR="007D7389" w:rsidRPr="007E4E9E">
        <w:rPr>
          <w:rFonts w:ascii="Times New Roman" w:hAnsi="Times New Roman"/>
          <w:color w:val="000000"/>
        </w:rPr>
        <w:t>azwę, siedzibę i adres podmiotu ubiegającego się o przyznanie pomocy</w:t>
      </w:r>
      <w:r w:rsidR="00203E3A" w:rsidRPr="007E4E9E">
        <w:rPr>
          <w:rFonts w:ascii="Times New Roman" w:hAnsi="Times New Roman"/>
          <w:color w:val="000000"/>
        </w:rPr>
        <w:t>;</w:t>
      </w:r>
      <w:r w:rsidR="007D7389" w:rsidRPr="007E4E9E">
        <w:rPr>
          <w:rFonts w:ascii="Times New Roman" w:hAnsi="Times New Roman"/>
          <w:color w:val="000000"/>
        </w:rPr>
        <w:t xml:space="preserve"> </w:t>
      </w:r>
    </w:p>
    <w:p w14:paraId="1AAC41FB" w14:textId="2079A441" w:rsidR="007D7389" w:rsidRPr="007E4E9E" w:rsidRDefault="0021307C" w:rsidP="00A7223D">
      <w:pPr>
        <w:pStyle w:val="Akapitzlist"/>
        <w:widowControl w:val="0"/>
        <w:numPr>
          <w:ilvl w:val="0"/>
          <w:numId w:val="16"/>
        </w:numPr>
        <w:tabs>
          <w:tab w:val="left" w:pos="567"/>
        </w:tabs>
        <w:spacing w:after="0" w:line="276" w:lineRule="auto"/>
        <w:ind w:left="850" w:hanging="425"/>
        <w:contextualSpacing w:val="0"/>
        <w:jc w:val="both"/>
        <w:rPr>
          <w:rFonts w:ascii="Times New Roman" w:hAnsi="Times New Roman"/>
          <w:color w:val="000000"/>
        </w:rPr>
      </w:pPr>
      <w:r w:rsidRPr="007E4E9E">
        <w:rPr>
          <w:rFonts w:ascii="Times New Roman" w:hAnsi="Times New Roman"/>
          <w:color w:val="000000"/>
        </w:rPr>
        <w:t>n</w:t>
      </w:r>
      <w:r w:rsidR="007D7389" w:rsidRPr="007E4E9E">
        <w:rPr>
          <w:rFonts w:ascii="Times New Roman" w:hAnsi="Times New Roman"/>
          <w:color w:val="000000"/>
        </w:rPr>
        <w:t>umer EP</w:t>
      </w:r>
      <w:r w:rsidR="00203E3A" w:rsidRPr="007E4E9E">
        <w:rPr>
          <w:rFonts w:ascii="Times New Roman" w:hAnsi="Times New Roman"/>
          <w:color w:val="000000"/>
        </w:rPr>
        <w:t>;</w:t>
      </w:r>
    </w:p>
    <w:p w14:paraId="11075839" w14:textId="07F6B23E" w:rsidR="007D7389" w:rsidRPr="007E4E9E" w:rsidRDefault="0021307C" w:rsidP="00A7223D">
      <w:pPr>
        <w:pStyle w:val="Akapitzlist"/>
        <w:widowControl w:val="0"/>
        <w:numPr>
          <w:ilvl w:val="0"/>
          <w:numId w:val="16"/>
        </w:numPr>
        <w:tabs>
          <w:tab w:val="left" w:pos="567"/>
        </w:tabs>
        <w:spacing w:after="0" w:line="276" w:lineRule="auto"/>
        <w:ind w:left="850" w:hanging="425"/>
        <w:contextualSpacing w:val="0"/>
        <w:jc w:val="both"/>
        <w:rPr>
          <w:rFonts w:ascii="Times New Roman" w:hAnsi="Times New Roman"/>
          <w:color w:val="000000"/>
        </w:rPr>
      </w:pPr>
      <w:r w:rsidRPr="007E4E9E">
        <w:rPr>
          <w:rFonts w:ascii="Times New Roman" w:hAnsi="Times New Roman"/>
          <w:color w:val="000000"/>
        </w:rPr>
        <w:t>opis</w:t>
      </w:r>
      <w:r w:rsidR="007D7389" w:rsidRPr="007E4E9E">
        <w:rPr>
          <w:rFonts w:ascii="Times New Roman" w:hAnsi="Times New Roman"/>
          <w:color w:val="000000"/>
        </w:rPr>
        <w:t xml:space="preserve"> planowanej interwencji, w tym wskazanie:</w:t>
      </w:r>
    </w:p>
    <w:p w14:paraId="430FC917" w14:textId="73283748" w:rsidR="00477B00" w:rsidRPr="007E4E9E" w:rsidRDefault="00477B00" w:rsidP="00A7223D">
      <w:pPr>
        <w:pStyle w:val="Akapitzlist"/>
        <w:widowControl w:val="0"/>
        <w:numPr>
          <w:ilvl w:val="0"/>
          <w:numId w:val="116"/>
        </w:numPr>
        <w:tabs>
          <w:tab w:val="left" w:pos="567"/>
          <w:tab w:val="left" w:pos="851"/>
          <w:tab w:val="left" w:pos="1276"/>
        </w:tabs>
        <w:spacing w:after="0" w:line="276" w:lineRule="auto"/>
        <w:ind w:left="993" w:hanging="142"/>
        <w:contextualSpacing w:val="0"/>
        <w:jc w:val="both"/>
        <w:rPr>
          <w:rFonts w:ascii="Times New Roman" w:hAnsi="Times New Roman"/>
          <w:color w:val="000000"/>
        </w:rPr>
      </w:pPr>
      <w:r w:rsidRPr="007E4E9E">
        <w:rPr>
          <w:rFonts w:ascii="Times New Roman" w:hAnsi="Times New Roman"/>
          <w:color w:val="000000"/>
        </w:rPr>
        <w:t>cel</w:t>
      </w:r>
      <w:r w:rsidR="007D7389" w:rsidRPr="007E4E9E">
        <w:rPr>
          <w:rFonts w:ascii="Times New Roman" w:hAnsi="Times New Roman"/>
          <w:color w:val="000000"/>
        </w:rPr>
        <w:t>ów</w:t>
      </w:r>
      <w:r w:rsidRPr="007E4E9E">
        <w:rPr>
          <w:rFonts w:ascii="Times New Roman" w:hAnsi="Times New Roman"/>
          <w:color w:val="000000"/>
        </w:rPr>
        <w:t xml:space="preserve"> interwencji</w:t>
      </w:r>
      <w:r w:rsidR="00203E3A" w:rsidRPr="007E4E9E">
        <w:rPr>
          <w:rFonts w:ascii="Times New Roman" w:hAnsi="Times New Roman"/>
          <w:color w:val="000000"/>
        </w:rPr>
        <w:t>,</w:t>
      </w:r>
    </w:p>
    <w:p w14:paraId="48CA6BBC" w14:textId="1B5C1C03" w:rsidR="007D7389" w:rsidRPr="007E4E9E" w:rsidRDefault="007D7389" w:rsidP="00A7223D">
      <w:pPr>
        <w:pStyle w:val="Akapitzlist"/>
        <w:widowControl w:val="0"/>
        <w:numPr>
          <w:ilvl w:val="0"/>
          <w:numId w:val="116"/>
        </w:numPr>
        <w:tabs>
          <w:tab w:val="left" w:pos="567"/>
          <w:tab w:val="left" w:pos="851"/>
        </w:tabs>
        <w:spacing w:after="0" w:line="276" w:lineRule="auto"/>
        <w:ind w:left="1276" w:hanging="425"/>
        <w:contextualSpacing w:val="0"/>
        <w:jc w:val="both"/>
        <w:rPr>
          <w:rFonts w:ascii="Times New Roman" w:hAnsi="Times New Roman"/>
          <w:color w:val="000000"/>
        </w:rPr>
      </w:pPr>
      <w:r w:rsidRPr="007E4E9E">
        <w:rPr>
          <w:rFonts w:ascii="Times New Roman" w:hAnsi="Times New Roman"/>
          <w:color w:val="000000"/>
        </w:rPr>
        <w:t>wartości wskaźników, których osiągnięcie jest zakładane w wyniku realizacji interwencji</w:t>
      </w:r>
      <w:r w:rsidR="00203E3A" w:rsidRPr="007E4E9E">
        <w:rPr>
          <w:rFonts w:ascii="Times New Roman" w:hAnsi="Times New Roman"/>
          <w:color w:val="000000"/>
        </w:rPr>
        <w:t>,</w:t>
      </w:r>
    </w:p>
    <w:p w14:paraId="0FF6AFDC" w14:textId="68DDA9C8" w:rsidR="007D7389" w:rsidRPr="007E4E9E" w:rsidRDefault="007D7389" w:rsidP="00A7223D">
      <w:pPr>
        <w:pStyle w:val="Akapitzlist"/>
        <w:widowControl w:val="0"/>
        <w:numPr>
          <w:ilvl w:val="0"/>
          <w:numId w:val="116"/>
        </w:numPr>
        <w:tabs>
          <w:tab w:val="left" w:pos="567"/>
          <w:tab w:val="left" w:pos="851"/>
        </w:tabs>
        <w:spacing w:after="0" w:line="276" w:lineRule="auto"/>
        <w:ind w:left="1276" w:hanging="425"/>
        <w:contextualSpacing w:val="0"/>
        <w:jc w:val="both"/>
        <w:rPr>
          <w:rFonts w:ascii="Times New Roman" w:hAnsi="Times New Roman"/>
          <w:color w:val="000000"/>
        </w:rPr>
      </w:pPr>
      <w:r w:rsidRPr="007E4E9E">
        <w:rPr>
          <w:rFonts w:ascii="Times New Roman" w:hAnsi="Times New Roman"/>
          <w:color w:val="000000"/>
        </w:rPr>
        <w:t>zakresu, w jakim będzie realizowana</w:t>
      </w:r>
      <w:r w:rsidR="00203E3A" w:rsidRPr="007E4E9E">
        <w:rPr>
          <w:rFonts w:ascii="Times New Roman" w:hAnsi="Times New Roman"/>
          <w:color w:val="000000"/>
        </w:rPr>
        <w:t>,</w:t>
      </w:r>
    </w:p>
    <w:p w14:paraId="50878DCF" w14:textId="1AC75BC3" w:rsidR="007D7389" w:rsidRPr="007E4E9E" w:rsidRDefault="007D7389" w:rsidP="00A7223D">
      <w:pPr>
        <w:pStyle w:val="Akapitzlist"/>
        <w:widowControl w:val="0"/>
        <w:numPr>
          <w:ilvl w:val="0"/>
          <w:numId w:val="116"/>
        </w:numPr>
        <w:tabs>
          <w:tab w:val="left" w:pos="851"/>
        </w:tabs>
        <w:spacing w:after="0" w:line="276" w:lineRule="auto"/>
        <w:ind w:left="1276" w:hanging="425"/>
        <w:contextualSpacing w:val="0"/>
        <w:jc w:val="both"/>
        <w:rPr>
          <w:rFonts w:ascii="Times New Roman" w:hAnsi="Times New Roman"/>
          <w:color w:val="000000"/>
        </w:rPr>
      </w:pPr>
      <w:r w:rsidRPr="007E4E9E">
        <w:rPr>
          <w:rFonts w:ascii="Times New Roman" w:hAnsi="Times New Roman"/>
          <w:color w:val="000000"/>
        </w:rPr>
        <w:t>terminu i miejsca realizacji</w:t>
      </w:r>
      <w:r w:rsidR="00F31B2F" w:rsidRPr="007E4E9E">
        <w:rPr>
          <w:rFonts w:ascii="Times New Roman" w:hAnsi="Times New Roman"/>
          <w:color w:val="000000"/>
        </w:rPr>
        <w:t>;</w:t>
      </w:r>
    </w:p>
    <w:p w14:paraId="34F804DE" w14:textId="45C8D453" w:rsidR="007D7389" w:rsidRPr="007E4E9E" w:rsidRDefault="007D7389" w:rsidP="00A7223D">
      <w:pPr>
        <w:pStyle w:val="Akapitzlist"/>
        <w:widowControl w:val="0"/>
        <w:numPr>
          <w:ilvl w:val="0"/>
          <w:numId w:val="157"/>
        </w:numPr>
        <w:tabs>
          <w:tab w:val="left" w:pos="567"/>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plan finansowy operacji wraz z wnioskowaną kwotą pomocy</w:t>
      </w:r>
      <w:r w:rsidR="00203E3A" w:rsidRPr="007E4E9E">
        <w:rPr>
          <w:rFonts w:ascii="Times New Roman" w:hAnsi="Times New Roman"/>
          <w:color w:val="000000"/>
        </w:rPr>
        <w:t>;</w:t>
      </w:r>
    </w:p>
    <w:p w14:paraId="5342F342" w14:textId="440598B9" w:rsidR="007D7389" w:rsidRPr="007E4E9E" w:rsidRDefault="007D7389" w:rsidP="00A7223D">
      <w:pPr>
        <w:pStyle w:val="Akapitzlist"/>
        <w:widowControl w:val="0"/>
        <w:numPr>
          <w:ilvl w:val="0"/>
          <w:numId w:val="157"/>
        </w:numPr>
        <w:tabs>
          <w:tab w:val="left" w:pos="567"/>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zestawienie rzeczowo-finansowe</w:t>
      </w:r>
      <w:r w:rsidR="00203E3A" w:rsidRPr="007E4E9E">
        <w:rPr>
          <w:rFonts w:ascii="Times New Roman" w:hAnsi="Times New Roman"/>
          <w:color w:val="000000"/>
        </w:rPr>
        <w:t>;</w:t>
      </w:r>
    </w:p>
    <w:p w14:paraId="6CCE7B30" w14:textId="0A33E149" w:rsidR="007D7389" w:rsidRPr="007E4E9E" w:rsidRDefault="007D7389" w:rsidP="00A7223D">
      <w:pPr>
        <w:pStyle w:val="Akapitzlist"/>
        <w:widowControl w:val="0"/>
        <w:numPr>
          <w:ilvl w:val="0"/>
          <w:numId w:val="157"/>
        </w:numPr>
        <w:tabs>
          <w:tab w:val="left" w:pos="851"/>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oświadczenia, zgody i zobowiązania wnioskodawcy</w:t>
      </w:r>
      <w:r w:rsidR="00203E3A" w:rsidRPr="007E4E9E">
        <w:rPr>
          <w:rFonts w:ascii="Times New Roman" w:hAnsi="Times New Roman"/>
          <w:color w:val="000000"/>
        </w:rPr>
        <w:t>;</w:t>
      </w:r>
    </w:p>
    <w:p w14:paraId="64A210F5" w14:textId="64EEFD34" w:rsidR="007D7389" w:rsidRPr="007E4E9E" w:rsidRDefault="007D7389" w:rsidP="00A7223D">
      <w:pPr>
        <w:pStyle w:val="Akapitzlist"/>
        <w:widowControl w:val="0"/>
        <w:numPr>
          <w:ilvl w:val="0"/>
          <w:numId w:val="157"/>
        </w:numPr>
        <w:tabs>
          <w:tab w:val="left" w:pos="567"/>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informacje o dołączonych dokumentach potwierdzających spełnienie warunków przyznania pomocy (wymienione w Załączniku nr 3 do Regulaminu</w:t>
      </w:r>
      <w:r w:rsidR="007074EB" w:rsidRPr="007E4E9E">
        <w:rPr>
          <w:rFonts w:ascii="Times New Roman" w:hAnsi="Times New Roman"/>
          <w:color w:val="000000"/>
        </w:rPr>
        <w:t>)</w:t>
      </w:r>
      <w:r w:rsidR="00873C12" w:rsidRPr="007E4E9E">
        <w:rPr>
          <w:rFonts w:ascii="Times New Roman" w:hAnsi="Times New Roman"/>
          <w:color w:val="000000"/>
        </w:rPr>
        <w:t>;</w:t>
      </w:r>
    </w:p>
    <w:p w14:paraId="2DC3068D" w14:textId="1B1D10BA" w:rsidR="00873C12" w:rsidRPr="007E4E9E" w:rsidRDefault="007D7389" w:rsidP="00A7223D">
      <w:pPr>
        <w:pStyle w:val="Akapitzlist"/>
        <w:widowControl w:val="0"/>
        <w:numPr>
          <w:ilvl w:val="0"/>
          <w:numId w:val="157"/>
        </w:numPr>
        <w:tabs>
          <w:tab w:val="left" w:pos="567"/>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informacje o korespondencji elektronicznej</w:t>
      </w:r>
      <w:r w:rsidR="00873C12" w:rsidRPr="007E4E9E">
        <w:rPr>
          <w:rFonts w:ascii="Times New Roman" w:hAnsi="Times New Roman"/>
          <w:color w:val="000000"/>
        </w:rPr>
        <w:t>;</w:t>
      </w:r>
    </w:p>
    <w:p w14:paraId="1300C6A7" w14:textId="77777777" w:rsidR="002C385C" w:rsidRPr="007E4E9E" w:rsidRDefault="002C385C" w:rsidP="00A7223D">
      <w:pPr>
        <w:pStyle w:val="Akapitzlist"/>
        <w:widowControl w:val="0"/>
        <w:numPr>
          <w:ilvl w:val="0"/>
          <w:numId w:val="157"/>
        </w:numPr>
        <w:tabs>
          <w:tab w:val="left" w:pos="567"/>
        </w:tabs>
        <w:spacing w:after="0" w:line="276" w:lineRule="auto"/>
        <w:ind w:left="851" w:hanging="425"/>
        <w:contextualSpacing w:val="0"/>
        <w:jc w:val="both"/>
      </w:pPr>
      <w:r w:rsidRPr="007E4E9E">
        <w:rPr>
          <w:rFonts w:ascii="Times New Roman" w:hAnsi="Times New Roman"/>
          <w:color w:val="000000"/>
        </w:rPr>
        <w:t xml:space="preserve">kryteria wyboru operacji, </w:t>
      </w:r>
    </w:p>
    <w:p w14:paraId="677620F9" w14:textId="77777777" w:rsidR="002C385C" w:rsidRPr="007E4E9E" w:rsidRDefault="002C385C" w:rsidP="00A7223D">
      <w:pPr>
        <w:pStyle w:val="Akapitzlist"/>
        <w:widowControl w:val="0"/>
        <w:numPr>
          <w:ilvl w:val="0"/>
          <w:numId w:val="157"/>
        </w:numPr>
        <w:tabs>
          <w:tab w:val="left" w:pos="567"/>
        </w:tabs>
        <w:spacing w:after="0" w:line="276" w:lineRule="auto"/>
        <w:ind w:left="851" w:hanging="425"/>
        <w:contextualSpacing w:val="0"/>
        <w:jc w:val="both"/>
      </w:pPr>
      <w:r w:rsidRPr="007E4E9E">
        <w:rPr>
          <w:rFonts w:ascii="Times New Roman" w:hAnsi="Times New Roman"/>
          <w:color w:val="000000"/>
        </w:rPr>
        <w:t xml:space="preserve">informację o planowanym terminie zakończenia operacji, </w:t>
      </w:r>
    </w:p>
    <w:p w14:paraId="46D0A45C" w14:textId="77777777" w:rsidR="002C385C" w:rsidRPr="007E4E9E" w:rsidRDefault="002C385C" w:rsidP="00A7223D">
      <w:pPr>
        <w:pStyle w:val="Akapitzlist"/>
        <w:widowControl w:val="0"/>
        <w:numPr>
          <w:ilvl w:val="0"/>
          <w:numId w:val="157"/>
        </w:numPr>
        <w:tabs>
          <w:tab w:val="left" w:pos="567"/>
        </w:tabs>
        <w:spacing w:after="0" w:line="276" w:lineRule="auto"/>
        <w:ind w:left="851" w:hanging="425"/>
        <w:contextualSpacing w:val="0"/>
        <w:jc w:val="both"/>
      </w:pPr>
      <w:r w:rsidRPr="007E4E9E">
        <w:rPr>
          <w:rFonts w:ascii="Times New Roman" w:hAnsi="Times New Roman"/>
          <w:color w:val="000000"/>
        </w:rPr>
        <w:t>informację o wysokości wnioskowanej kwoty pomocy,</w:t>
      </w:r>
    </w:p>
    <w:p w14:paraId="451777A7" w14:textId="295BEE45" w:rsidR="002C385C" w:rsidRPr="007E4E9E" w:rsidRDefault="002C385C" w:rsidP="00A7223D">
      <w:pPr>
        <w:pStyle w:val="Akapitzlist"/>
        <w:widowControl w:val="0"/>
        <w:numPr>
          <w:ilvl w:val="0"/>
          <w:numId w:val="157"/>
        </w:numPr>
        <w:tabs>
          <w:tab w:val="left" w:pos="567"/>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 xml:space="preserve"> informację czy ubiegał się o wyprzedzające finansowanie.</w:t>
      </w:r>
    </w:p>
    <w:p w14:paraId="1CD7BAFC" w14:textId="76C9C75F" w:rsidR="007D7389" w:rsidRPr="007E4E9E" w:rsidRDefault="00873C12" w:rsidP="00891A27">
      <w:pPr>
        <w:pStyle w:val="Akapitzlist"/>
        <w:widowControl w:val="0"/>
        <w:numPr>
          <w:ilvl w:val="0"/>
          <w:numId w:val="157"/>
        </w:numPr>
        <w:tabs>
          <w:tab w:val="left" w:pos="567"/>
        </w:tabs>
        <w:spacing w:after="0" w:line="276" w:lineRule="auto"/>
        <w:ind w:left="851" w:hanging="425"/>
        <w:contextualSpacing w:val="0"/>
        <w:jc w:val="both"/>
        <w:rPr>
          <w:rFonts w:ascii="Times New Roman" w:hAnsi="Times New Roman"/>
          <w:color w:val="000000"/>
        </w:rPr>
      </w:pPr>
      <w:r w:rsidRPr="007E4E9E">
        <w:rPr>
          <w:rFonts w:ascii="Times New Roman" w:hAnsi="Times New Roman"/>
          <w:color w:val="000000"/>
        </w:rPr>
        <w:t xml:space="preserve">dane osób upoważnionych do reprezentacji beneficjenta (w oparciu o stosowne upoważnienie). </w:t>
      </w:r>
    </w:p>
    <w:p w14:paraId="74B7B481" w14:textId="5DDFE5F3" w:rsidR="00477B00" w:rsidRPr="00A7223D" w:rsidRDefault="00477B00" w:rsidP="00A7223D">
      <w:pPr>
        <w:pStyle w:val="Akapitzlist"/>
        <w:numPr>
          <w:ilvl w:val="0"/>
          <w:numId w:val="166"/>
        </w:numPr>
        <w:spacing w:before="120" w:after="120" w:line="276" w:lineRule="auto"/>
        <w:ind w:left="426" w:hanging="426"/>
        <w:contextualSpacing w:val="0"/>
        <w:jc w:val="both"/>
        <w:rPr>
          <w:rFonts w:ascii="Times New Roman" w:hAnsi="Times New Roman" w:cs="Times New Roman"/>
          <w:lang w:eastAsia="pl-PL" w:bidi="pl-PL"/>
        </w:rPr>
      </w:pPr>
      <w:r w:rsidRPr="00A7223D">
        <w:rPr>
          <w:rFonts w:ascii="Times New Roman" w:hAnsi="Times New Roman" w:cs="Times New Roman"/>
          <w:lang w:eastAsia="pl-PL" w:bidi="pl-PL"/>
        </w:rPr>
        <w:t>W</w:t>
      </w:r>
      <w:r w:rsidR="00260007">
        <w:rPr>
          <w:rFonts w:ascii="Times New Roman" w:hAnsi="Times New Roman" w:cs="Times New Roman"/>
          <w:lang w:eastAsia="pl-PL" w:bidi="pl-PL"/>
        </w:rPr>
        <w:t>o</w:t>
      </w:r>
      <w:r w:rsidRPr="00A7223D">
        <w:rPr>
          <w:rFonts w:ascii="Times New Roman" w:hAnsi="Times New Roman" w:cs="Times New Roman"/>
          <w:lang w:eastAsia="pl-PL" w:bidi="pl-PL"/>
        </w:rPr>
        <w:t>PP składa się w terminie od dnia</w:t>
      </w:r>
      <w:r w:rsidR="00813719">
        <w:rPr>
          <w:rFonts w:ascii="Times New Roman" w:hAnsi="Times New Roman" w:cs="Times New Roman"/>
          <w:lang w:eastAsia="pl-PL" w:bidi="pl-PL"/>
        </w:rPr>
        <w:t xml:space="preserve"> </w:t>
      </w:r>
      <w:r w:rsidR="00D31BE4" w:rsidRPr="000D5794">
        <w:rPr>
          <w:rFonts w:ascii="Times New Roman" w:hAnsi="Times New Roman" w:cs="Times New Roman"/>
          <w:b/>
          <w:lang w:eastAsia="pl-PL" w:bidi="pl-PL"/>
        </w:rPr>
        <w:t>05 maja 2025 r.</w:t>
      </w:r>
      <w:r w:rsidRPr="000D5794">
        <w:rPr>
          <w:rFonts w:ascii="Times New Roman" w:hAnsi="Times New Roman" w:cs="Times New Roman"/>
          <w:lang w:eastAsia="pl-PL" w:bidi="pl-PL"/>
        </w:rPr>
        <w:t xml:space="preserve"> do dnia </w:t>
      </w:r>
      <w:r w:rsidR="00D31BE4" w:rsidRPr="000D5794">
        <w:rPr>
          <w:rFonts w:ascii="Times New Roman" w:hAnsi="Times New Roman" w:cs="Times New Roman"/>
          <w:b/>
          <w:lang w:eastAsia="pl-PL" w:bidi="pl-PL"/>
        </w:rPr>
        <w:t>30 czerwca 2025 r.</w:t>
      </w:r>
      <w:r w:rsidR="00D31BE4">
        <w:rPr>
          <w:rFonts w:ascii="Times New Roman" w:hAnsi="Times New Roman" w:cs="Times New Roman"/>
          <w:b/>
          <w:lang w:eastAsia="pl-PL" w:bidi="pl-PL"/>
        </w:rPr>
        <w:t xml:space="preserve"> </w:t>
      </w:r>
    </w:p>
    <w:p w14:paraId="35B5E3D4" w14:textId="3447897D" w:rsidR="00711D1F" w:rsidRPr="00A7223D" w:rsidRDefault="00711D1F" w:rsidP="00A7223D">
      <w:pPr>
        <w:pStyle w:val="Akapitzlist"/>
        <w:widowControl w:val="0"/>
        <w:numPr>
          <w:ilvl w:val="0"/>
          <w:numId w:val="166"/>
        </w:numPr>
        <w:tabs>
          <w:tab w:val="left" w:pos="426"/>
        </w:tabs>
        <w:spacing w:before="100" w:beforeAutospacing="1" w:after="120" w:line="276" w:lineRule="auto"/>
        <w:ind w:left="426" w:hanging="426"/>
        <w:contextualSpacing w:val="0"/>
        <w:jc w:val="both"/>
        <w:rPr>
          <w:rFonts w:ascii="Times New Roman" w:eastAsia="Times New Roman" w:hAnsi="Times New Roman" w:cs="Times New Roman"/>
          <w:lang w:eastAsia="pl-PL" w:bidi="pl-PL"/>
        </w:rPr>
      </w:pPr>
      <w:r w:rsidRPr="00A7223D">
        <w:rPr>
          <w:rFonts w:ascii="Times New Roman" w:eastAsia="Times New Roman" w:hAnsi="Times New Roman" w:cs="Times New Roman"/>
          <w:color w:val="000000"/>
          <w:lang w:eastAsia="pl-PL" w:bidi="pl-PL"/>
        </w:rPr>
        <w:t>Wnioskodawca składa 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 wraz</w:t>
      </w:r>
      <w:r w:rsidR="00623D76" w:rsidRPr="00A7223D">
        <w:rPr>
          <w:rFonts w:ascii="Times New Roman" w:eastAsia="Times New Roman" w:hAnsi="Times New Roman" w:cs="Times New Roman"/>
          <w:color w:val="000000"/>
          <w:lang w:eastAsia="pl-PL" w:bidi="pl-PL"/>
        </w:rPr>
        <w:t xml:space="preserve"> z</w:t>
      </w:r>
      <w:r w:rsidRPr="00A7223D">
        <w:rPr>
          <w:rFonts w:ascii="Times New Roman" w:eastAsia="Times New Roman" w:hAnsi="Times New Roman" w:cs="Times New Roman"/>
          <w:color w:val="000000"/>
          <w:lang w:eastAsia="pl-PL" w:bidi="pl-PL"/>
        </w:rPr>
        <w:t xml:space="preserve"> załącznikami potwierdzającymi spełnienie warunków przyznania pomocy w sposób określony </w:t>
      </w:r>
      <w:r w:rsidRPr="00A7223D">
        <w:rPr>
          <w:rFonts w:ascii="Times New Roman" w:hAnsi="Times New Roman" w:cs="Times New Roman"/>
          <w:color w:val="000000"/>
        </w:rPr>
        <w:t>w art. 10c ustawy o ARiMR</w:t>
      </w:r>
      <w:r w:rsidRPr="00A7223D">
        <w:rPr>
          <w:rFonts w:ascii="Times New Roman" w:eastAsia="Times New Roman" w:hAnsi="Times New Roman" w:cs="Times New Roman"/>
          <w:color w:val="000000"/>
          <w:lang w:eastAsia="pl-PL" w:bidi="pl-PL"/>
        </w:rPr>
        <w:t xml:space="preserve"> tj. za pomocą PUE. SW na swojej stronie internetowej udostępni instrukcję jego wypełniania oraz wzory załączników, które należy złożyć na formularzach udostępnionych przez SW</w:t>
      </w:r>
      <w:r w:rsidR="00FC68B3" w:rsidRPr="00A7223D">
        <w:rPr>
          <w:rFonts w:ascii="Times New Roman" w:eastAsia="Times New Roman" w:hAnsi="Times New Roman" w:cs="Times New Roman"/>
          <w:color w:val="000000"/>
          <w:lang w:eastAsia="pl-PL" w:bidi="pl-PL"/>
        </w:rPr>
        <w:t>.</w:t>
      </w:r>
    </w:p>
    <w:p w14:paraId="4694AE20" w14:textId="2716BBB7" w:rsidR="00477B00" w:rsidRPr="00A7223D" w:rsidRDefault="00477B00" w:rsidP="00A7223D">
      <w:pPr>
        <w:pStyle w:val="Akapitzlist"/>
        <w:widowControl w:val="0"/>
        <w:numPr>
          <w:ilvl w:val="0"/>
          <w:numId w:val="166"/>
        </w:numPr>
        <w:tabs>
          <w:tab w:val="left" w:pos="426"/>
        </w:tabs>
        <w:spacing w:before="120" w:after="120" w:line="276" w:lineRule="auto"/>
        <w:ind w:left="425" w:hanging="425"/>
        <w:contextualSpacing w:val="0"/>
        <w:jc w:val="both"/>
        <w:rPr>
          <w:rFonts w:ascii="Times New Roman" w:eastAsia="Times New Roman" w:hAnsi="Times New Roman" w:cs="Times New Roman"/>
          <w:lang w:eastAsia="pl-PL" w:bidi="pl-PL"/>
        </w:rPr>
      </w:pPr>
      <w:r w:rsidRPr="00A7223D">
        <w:rPr>
          <w:rFonts w:ascii="Times New Roman" w:eastAsia="Times New Roman" w:hAnsi="Times New Roman" w:cs="Times New Roman"/>
          <w:color w:val="000000"/>
          <w:lang w:eastAsia="pl-PL" w:bidi="pl-PL"/>
        </w:rPr>
        <w:t>Jeżeli 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 nie został złożony za pomocą PUE, SW pozostawia 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 bez rozpatrzenia oraz informuje o tym wnioskodawcę w takiej samej formie, w jakiej został złożony 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 PUE blokuje możliwość złożenia 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 poza terminem naboru W</w:t>
      </w:r>
      <w:r w:rsidR="00260007">
        <w:rPr>
          <w:rFonts w:ascii="Times New Roman" w:eastAsia="Times New Roman" w:hAnsi="Times New Roman" w:cs="Times New Roman"/>
          <w:color w:val="000000"/>
          <w:lang w:eastAsia="pl-PL" w:bidi="pl-PL"/>
        </w:rPr>
        <w:t>o</w:t>
      </w:r>
      <w:r w:rsidRPr="00A7223D">
        <w:rPr>
          <w:rFonts w:ascii="Times New Roman" w:eastAsia="Times New Roman" w:hAnsi="Times New Roman" w:cs="Times New Roman"/>
          <w:color w:val="000000"/>
          <w:lang w:eastAsia="pl-PL" w:bidi="pl-PL"/>
        </w:rPr>
        <w:t>PP.</w:t>
      </w:r>
    </w:p>
    <w:p w14:paraId="50E8E5CE" w14:textId="2AE98409" w:rsidR="00477B00" w:rsidRPr="008B663D" w:rsidRDefault="00477B00" w:rsidP="00A7223D">
      <w:pPr>
        <w:widowControl w:val="0"/>
        <w:numPr>
          <w:ilvl w:val="0"/>
          <w:numId w:val="7"/>
        </w:numPr>
        <w:tabs>
          <w:tab w:val="left" w:pos="426"/>
        </w:tabs>
        <w:spacing w:before="120" w:after="120" w:line="276" w:lineRule="auto"/>
        <w:ind w:left="284" w:hanging="284"/>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 xml:space="preserve">W jednym naborze </w:t>
      </w:r>
      <w:r w:rsidR="00A22962">
        <w:rPr>
          <w:rFonts w:ascii="Times New Roman" w:eastAsia="Times New Roman" w:hAnsi="Times New Roman" w:cs="Times New Roman"/>
          <w:color w:val="000000"/>
          <w:lang w:eastAsia="pl-PL" w:bidi="pl-PL"/>
        </w:rPr>
        <w:t>wnioskó</w:t>
      </w:r>
      <w:r w:rsidR="00A22962">
        <w:rPr>
          <w:rFonts w:ascii="Times New Roman" w:eastAsia="Times New Roman" w:hAnsi="Times New Roman" w:cs="Times New Roman"/>
          <w:color w:val="000000"/>
          <w:lang w:eastAsia="pl-PL" w:bidi="pl-PL"/>
        </w:rPr>
        <w:fldChar w:fldCharType="begin"/>
      </w:r>
      <w:r w:rsidR="00A22962">
        <w:rPr>
          <w:rFonts w:ascii="Times New Roman" w:eastAsia="Times New Roman" w:hAnsi="Times New Roman" w:cs="Times New Roman"/>
          <w:color w:val="000000"/>
          <w:lang w:eastAsia="pl-PL" w:bidi="pl-PL"/>
        </w:rPr>
        <w:instrText xml:space="preserve"> LISTNUM </w:instrText>
      </w:r>
      <w:r w:rsidR="00A22962">
        <w:rPr>
          <w:rFonts w:ascii="Times New Roman" w:eastAsia="Times New Roman" w:hAnsi="Times New Roman" w:cs="Times New Roman"/>
          <w:color w:val="000000"/>
          <w:lang w:eastAsia="pl-PL" w:bidi="pl-PL"/>
        </w:rPr>
        <w:fldChar w:fldCharType="end">
          <w:numberingChange w:id="22" w:author="Mirowska Teresa" w:date="2024-04-17T12:23:00Z" w:original=""/>
        </w:fldChar>
      </w:r>
      <w:r w:rsidR="00A22962">
        <w:rPr>
          <w:rFonts w:ascii="Times New Roman" w:eastAsia="Times New Roman" w:hAnsi="Times New Roman" w:cs="Times New Roman"/>
          <w:color w:val="000000"/>
          <w:lang w:eastAsia="pl-PL" w:bidi="pl-PL"/>
        </w:rPr>
        <w:t>w o przyznanie pomocy</w:t>
      </w:r>
      <w:r w:rsidRPr="008B663D">
        <w:rPr>
          <w:rFonts w:ascii="Times New Roman" w:eastAsia="Times New Roman" w:hAnsi="Times New Roman" w:cs="Times New Roman"/>
          <w:color w:val="000000"/>
          <w:lang w:eastAsia="pl-PL" w:bidi="pl-PL"/>
        </w:rPr>
        <w:t xml:space="preserve"> można złożyć tylko jeden 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PP. W przypadku wycofania 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PP, wnioskodawca może złożyć ponownie 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 xml:space="preserve">PP w ramach trwającego naboru. PUE blokuje możliwość złożenia w jednym naborze </w:t>
      </w:r>
      <w:r w:rsidR="00A22962">
        <w:rPr>
          <w:rFonts w:ascii="Times New Roman" w:eastAsia="Times New Roman" w:hAnsi="Times New Roman" w:cs="Times New Roman"/>
          <w:color w:val="000000"/>
          <w:lang w:eastAsia="pl-PL" w:bidi="pl-PL"/>
        </w:rPr>
        <w:t>wniosków o przyznanie pomocy</w:t>
      </w:r>
      <w:r w:rsidRPr="008B663D">
        <w:rPr>
          <w:rFonts w:ascii="Times New Roman" w:eastAsia="Times New Roman" w:hAnsi="Times New Roman" w:cs="Times New Roman"/>
          <w:color w:val="000000"/>
          <w:lang w:eastAsia="pl-PL" w:bidi="pl-PL"/>
        </w:rPr>
        <w:t xml:space="preserve"> więcej niż jednego 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PP.</w:t>
      </w:r>
    </w:p>
    <w:p w14:paraId="11C4E40F" w14:textId="5B7B13DA" w:rsidR="00477B00" w:rsidRPr="008B663D" w:rsidRDefault="00477B00" w:rsidP="00A7223D">
      <w:pPr>
        <w:widowControl w:val="0"/>
        <w:numPr>
          <w:ilvl w:val="0"/>
          <w:numId w:val="7"/>
        </w:numPr>
        <w:tabs>
          <w:tab w:val="left" w:pos="426"/>
        </w:tabs>
        <w:spacing w:before="100" w:beforeAutospacing="1" w:after="120" w:line="276" w:lineRule="auto"/>
        <w:ind w:left="426"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lastRenderedPageBreak/>
        <w:t>Do złożenia 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 xml:space="preserve">PP za pomocą PUE nie jest wymagany podpis elektroniczny. </w:t>
      </w:r>
    </w:p>
    <w:p w14:paraId="496DCD38" w14:textId="1A999FF6" w:rsidR="00477B00" w:rsidRPr="00160FA9" w:rsidRDefault="00477B00" w:rsidP="00A7223D">
      <w:pPr>
        <w:widowControl w:val="0"/>
        <w:numPr>
          <w:ilvl w:val="0"/>
          <w:numId w:val="7"/>
        </w:numPr>
        <w:tabs>
          <w:tab w:val="left" w:pos="426"/>
        </w:tabs>
        <w:spacing w:after="0" w:line="276" w:lineRule="auto"/>
        <w:ind w:left="426" w:hanging="426"/>
        <w:jc w:val="both"/>
        <w:rPr>
          <w:rFonts w:ascii="Times New Roman" w:eastAsia="Times New Roman" w:hAnsi="Times New Roman" w:cs="Times New Roman"/>
          <w:lang w:eastAsia="pl-PL" w:bidi="pl-PL"/>
        </w:rPr>
      </w:pPr>
      <w:r w:rsidRPr="00160FA9">
        <w:rPr>
          <w:rFonts w:ascii="Times New Roman" w:eastAsia="Times New Roman" w:hAnsi="Times New Roman" w:cs="Times New Roman"/>
          <w:color w:val="000000"/>
          <w:lang w:eastAsia="pl-PL" w:bidi="pl-PL"/>
        </w:rPr>
        <w:t>Złożenie W</w:t>
      </w:r>
      <w:r w:rsidR="00260007">
        <w:rPr>
          <w:rFonts w:ascii="Times New Roman" w:eastAsia="Times New Roman" w:hAnsi="Times New Roman" w:cs="Times New Roman"/>
          <w:color w:val="000000"/>
          <w:lang w:eastAsia="pl-PL" w:bidi="pl-PL"/>
        </w:rPr>
        <w:t>o</w:t>
      </w:r>
      <w:r w:rsidRPr="00160FA9">
        <w:rPr>
          <w:rFonts w:ascii="Times New Roman" w:eastAsia="Times New Roman" w:hAnsi="Times New Roman" w:cs="Times New Roman"/>
          <w:color w:val="000000"/>
          <w:lang w:eastAsia="pl-PL" w:bidi="pl-PL"/>
        </w:rPr>
        <w:t xml:space="preserve">PP za pomocą </w:t>
      </w:r>
      <w:r w:rsidRPr="00160FA9">
        <w:rPr>
          <w:rFonts w:ascii="Times New Roman" w:hAnsi="Times New Roman" w:cs="Times New Roman"/>
        </w:rPr>
        <w:t>PUE</w:t>
      </w:r>
      <w:r w:rsidRPr="00160FA9">
        <w:rPr>
          <w:rFonts w:ascii="Times New Roman" w:eastAsia="Times New Roman" w:hAnsi="Times New Roman" w:cs="Times New Roman"/>
          <w:color w:val="000000"/>
          <w:lang w:eastAsia="pl-PL" w:bidi="pl-PL"/>
        </w:rPr>
        <w:t xml:space="preserve"> następuje po uwierzytelnieniu w tym systemie podmiotu składającego ten W</w:t>
      </w:r>
      <w:r w:rsidR="00260007">
        <w:rPr>
          <w:rFonts w:ascii="Times New Roman" w:eastAsia="Times New Roman" w:hAnsi="Times New Roman" w:cs="Times New Roman"/>
          <w:color w:val="000000"/>
          <w:lang w:eastAsia="pl-PL" w:bidi="pl-PL"/>
        </w:rPr>
        <w:t>o</w:t>
      </w:r>
      <w:r w:rsidRPr="00160FA9">
        <w:rPr>
          <w:rFonts w:ascii="Times New Roman" w:eastAsia="Times New Roman" w:hAnsi="Times New Roman" w:cs="Times New Roman"/>
          <w:color w:val="000000"/>
          <w:lang w:eastAsia="pl-PL" w:bidi="pl-PL"/>
        </w:rPr>
        <w:t>PP po uwierzytelnieniu osoby:</w:t>
      </w:r>
    </w:p>
    <w:p w14:paraId="1466B8E9" w14:textId="77777777" w:rsidR="00477B00" w:rsidRPr="00160FA9" w:rsidRDefault="00477B00" w:rsidP="00A7223D">
      <w:pPr>
        <w:widowControl w:val="0"/>
        <w:numPr>
          <w:ilvl w:val="0"/>
          <w:numId w:val="8"/>
        </w:numPr>
        <w:spacing w:after="0" w:line="276" w:lineRule="auto"/>
        <w:ind w:left="709" w:hanging="284"/>
        <w:jc w:val="both"/>
        <w:rPr>
          <w:rFonts w:ascii="Times New Roman" w:eastAsia="Times New Roman" w:hAnsi="Times New Roman" w:cs="Times New Roman"/>
          <w:lang w:eastAsia="pl-PL" w:bidi="pl-PL"/>
        </w:rPr>
      </w:pPr>
      <w:r w:rsidRPr="00160FA9">
        <w:rPr>
          <w:rFonts w:ascii="Times New Roman" w:eastAsia="Times New Roman" w:hAnsi="Times New Roman" w:cs="Times New Roman"/>
          <w:color w:val="000000"/>
          <w:lang w:eastAsia="pl-PL" w:bidi="pl-PL"/>
        </w:rPr>
        <w:t>uprawnionej do reprezentacji tego podmiotu - jeżeli jego reprezentacja jest jednoosobowa;</w:t>
      </w:r>
    </w:p>
    <w:p w14:paraId="43D074C6" w14:textId="77777777" w:rsidR="00477B00" w:rsidRPr="00160FA9" w:rsidRDefault="00477B00" w:rsidP="00A7223D">
      <w:pPr>
        <w:widowControl w:val="0"/>
        <w:numPr>
          <w:ilvl w:val="0"/>
          <w:numId w:val="8"/>
        </w:numPr>
        <w:spacing w:after="0" w:line="276" w:lineRule="auto"/>
        <w:ind w:left="709" w:hanging="284"/>
        <w:jc w:val="both"/>
        <w:rPr>
          <w:rFonts w:ascii="Times New Roman" w:eastAsia="Times New Roman" w:hAnsi="Times New Roman" w:cs="Times New Roman"/>
          <w:color w:val="000000"/>
          <w:lang w:eastAsia="pl-PL" w:bidi="pl-PL"/>
        </w:rPr>
      </w:pPr>
      <w:r w:rsidRPr="00160FA9">
        <w:rPr>
          <w:rFonts w:ascii="Times New Roman" w:eastAsia="Times New Roman" w:hAnsi="Times New Roman" w:cs="Times New Roman"/>
          <w:color w:val="000000"/>
          <w:lang w:eastAsia="pl-PL" w:bidi="pl-PL"/>
        </w:rPr>
        <w:t>upoważnionej przez osoby uprawnione do reprezentacji tego podmiotu - jeżeli jego reprezentacja jest wieloosobowa.</w:t>
      </w:r>
    </w:p>
    <w:p w14:paraId="2F1C9743" w14:textId="77777777" w:rsidR="00477B00" w:rsidRPr="008B663D" w:rsidRDefault="00477B00" w:rsidP="00A7223D">
      <w:pPr>
        <w:widowControl w:val="0"/>
        <w:numPr>
          <w:ilvl w:val="0"/>
          <w:numId w:val="7"/>
        </w:numPr>
        <w:tabs>
          <w:tab w:val="left" w:pos="426"/>
        </w:tabs>
        <w:spacing w:before="120" w:after="0" w:line="276" w:lineRule="auto"/>
        <w:ind w:left="426" w:hanging="426"/>
        <w:jc w:val="both"/>
        <w:rPr>
          <w:rFonts w:ascii="Times New Roman" w:eastAsia="Times New Roman" w:hAnsi="Times New Roman" w:cs="Times New Roman"/>
          <w:lang w:eastAsia="pl-PL" w:bidi="pl-PL"/>
        </w:rPr>
      </w:pPr>
      <w:r w:rsidRPr="008B663D">
        <w:rPr>
          <w:rFonts w:ascii="Times New Roman" w:eastAsia="Times New Roman" w:hAnsi="Times New Roman" w:cs="Times New Roman"/>
          <w:color w:val="000000"/>
          <w:lang w:eastAsia="pl-PL" w:bidi="pl-PL"/>
        </w:rPr>
        <w:t xml:space="preserve">Uwierzytelnienie w </w:t>
      </w:r>
      <w:r w:rsidRPr="008B663D">
        <w:rPr>
          <w:rFonts w:ascii="Times New Roman" w:hAnsi="Times New Roman" w:cs="Times New Roman"/>
        </w:rPr>
        <w:t>PUE</w:t>
      </w:r>
      <w:r w:rsidRPr="008B663D">
        <w:rPr>
          <w:rFonts w:ascii="Times New Roman" w:eastAsia="Times New Roman" w:hAnsi="Times New Roman" w:cs="Times New Roman"/>
          <w:color w:val="000000"/>
          <w:lang w:eastAsia="pl-PL" w:bidi="pl-PL"/>
        </w:rPr>
        <w:t xml:space="preserve"> następuje:</w:t>
      </w:r>
    </w:p>
    <w:p w14:paraId="76E3BC2E" w14:textId="3C57B249" w:rsidR="00477B00" w:rsidRPr="008B663D" w:rsidRDefault="00477B00" w:rsidP="00A7223D">
      <w:pPr>
        <w:widowControl w:val="0"/>
        <w:numPr>
          <w:ilvl w:val="0"/>
          <w:numId w:val="9"/>
        </w:numPr>
        <w:tabs>
          <w:tab w:val="left" w:pos="851"/>
        </w:tabs>
        <w:spacing w:after="0" w:line="276" w:lineRule="auto"/>
        <w:ind w:left="851" w:hanging="425"/>
        <w:jc w:val="both"/>
        <w:rPr>
          <w:rFonts w:ascii="Times New Roman" w:eastAsia="Times New Roman" w:hAnsi="Times New Roman" w:cs="Times New Roman"/>
          <w:lang w:eastAsia="pl-PL" w:bidi="pl-PL"/>
        </w:rPr>
      </w:pPr>
      <w:r w:rsidRPr="008B663D">
        <w:rPr>
          <w:rFonts w:ascii="Times New Roman" w:eastAsia="Times New Roman" w:hAnsi="Times New Roman" w:cs="Times New Roman"/>
          <w:color w:val="000000"/>
          <w:lang w:eastAsia="pl-PL" w:bidi="pl-PL"/>
        </w:rPr>
        <w:t xml:space="preserve">w sposób określony w art. 20a ust. 1 </w:t>
      </w:r>
      <w:bookmarkStart w:id="23" w:name="_Hlk160699515"/>
      <w:r w:rsidRPr="008B663D">
        <w:rPr>
          <w:rFonts w:ascii="Times New Roman" w:eastAsia="Times New Roman" w:hAnsi="Times New Roman" w:cs="Times New Roman"/>
          <w:color w:val="000000"/>
          <w:lang w:eastAsia="pl-PL" w:bidi="pl-PL"/>
        </w:rPr>
        <w:t>ustawy o informatyzacji działalności podmiotów realizujących zadania publiczne</w:t>
      </w:r>
      <w:r w:rsidR="001D3D95" w:rsidRPr="008B663D">
        <w:rPr>
          <w:rFonts w:ascii="Times New Roman" w:eastAsia="Times New Roman" w:hAnsi="Times New Roman" w:cs="Times New Roman"/>
          <w:color w:val="000000"/>
          <w:lang w:eastAsia="pl-PL" w:bidi="pl-PL"/>
        </w:rPr>
        <w:t xml:space="preserve"> </w:t>
      </w:r>
      <w:bookmarkEnd w:id="23"/>
      <w:r w:rsidRPr="008B663D">
        <w:rPr>
          <w:rFonts w:ascii="Times New Roman" w:eastAsia="Times New Roman" w:hAnsi="Times New Roman" w:cs="Times New Roman"/>
          <w:color w:val="000000"/>
          <w:lang w:eastAsia="pl-PL" w:bidi="pl-PL"/>
        </w:rPr>
        <w:t>lub</w:t>
      </w:r>
    </w:p>
    <w:p w14:paraId="19B71E8F" w14:textId="5E379CB3" w:rsidR="00477B00" w:rsidRPr="008B663D" w:rsidRDefault="00477B00" w:rsidP="00A7223D">
      <w:pPr>
        <w:widowControl w:val="0"/>
        <w:numPr>
          <w:ilvl w:val="0"/>
          <w:numId w:val="9"/>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za pomocą loginu i kodu dostępu do systemu teleinformatycznego ARiMR, dla których szczegółowe wymagania określone są w rozporządzeniu Ministra Rolnictwa i Rozwoju Wsi z dnia 10 marca 2023 r. w sprawie szczegółowych wymagań dotyczących loginu i kodu dostępu do systemu</w:t>
      </w:r>
      <w:r w:rsidR="00146362" w:rsidRPr="008B663D">
        <w:rPr>
          <w:rFonts w:ascii="Times New Roman" w:eastAsia="Times New Roman" w:hAnsi="Times New Roman" w:cs="Times New Roman"/>
          <w:color w:val="000000"/>
          <w:lang w:eastAsia="pl-PL" w:bidi="pl-PL"/>
        </w:rPr>
        <w:t xml:space="preserve"> </w:t>
      </w:r>
      <w:r w:rsidR="00391260" w:rsidRPr="008B663D">
        <w:rPr>
          <w:rFonts w:ascii="Times New Roman" w:eastAsia="Times New Roman" w:hAnsi="Times New Roman" w:cs="Times New Roman"/>
          <w:color w:val="000000"/>
          <w:lang w:eastAsia="pl-PL" w:bidi="pl-PL"/>
        </w:rPr>
        <w:t>teleinformatycznego Agencji Restrukturyzacji i Modernizacji Rolnictwa (Dz. U. poz. 480)</w:t>
      </w:r>
      <w:r w:rsidRPr="008B663D">
        <w:rPr>
          <w:rFonts w:ascii="Times New Roman" w:eastAsia="Times New Roman" w:hAnsi="Times New Roman" w:cs="Times New Roman"/>
          <w:color w:val="000000"/>
          <w:lang w:eastAsia="pl-PL" w:bidi="pl-PL"/>
        </w:rPr>
        <w:t>.</w:t>
      </w:r>
    </w:p>
    <w:p w14:paraId="211C1284" w14:textId="77777777" w:rsidR="00477B00" w:rsidRPr="008B663D" w:rsidRDefault="00477B00" w:rsidP="00A7223D">
      <w:pPr>
        <w:widowControl w:val="0"/>
        <w:numPr>
          <w:ilvl w:val="0"/>
          <w:numId w:val="7"/>
        </w:numPr>
        <w:tabs>
          <w:tab w:val="left" w:pos="426"/>
        </w:tabs>
        <w:spacing w:before="120" w:after="120" w:line="276" w:lineRule="auto"/>
        <w:ind w:left="426" w:hanging="426"/>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 xml:space="preserve">W </w:t>
      </w:r>
      <w:r w:rsidRPr="008B663D">
        <w:rPr>
          <w:rFonts w:ascii="Times New Roman" w:eastAsia="Times New Roman" w:hAnsi="Times New Roman" w:cs="Times New Roman"/>
          <w:color w:val="000000"/>
          <w:lang w:eastAsia="pl-PL" w:bidi="pl-PL"/>
        </w:rPr>
        <w:t>przypadku</w:t>
      </w:r>
      <w:r w:rsidRPr="008B663D">
        <w:rPr>
          <w:rFonts w:ascii="Times New Roman" w:eastAsia="Times New Roman" w:hAnsi="Times New Roman" w:cs="Times New Roman"/>
          <w:lang w:eastAsia="pl-PL" w:bidi="pl-PL"/>
        </w:rPr>
        <w:t xml:space="preserve"> składania pisma albo wykonywania innej czynności dotyczącej postępowania konieczne jest ponowne uwierzytelnienie, które jest traktowane równoznacznie z podpisaniem dokumentu. </w:t>
      </w:r>
    </w:p>
    <w:p w14:paraId="4CFF1F21" w14:textId="0928DAC6" w:rsidR="00477B00" w:rsidRPr="008B663D" w:rsidRDefault="00477B00" w:rsidP="00A7223D">
      <w:pPr>
        <w:widowControl w:val="0"/>
        <w:numPr>
          <w:ilvl w:val="0"/>
          <w:numId w:val="7"/>
        </w:numPr>
        <w:tabs>
          <w:tab w:val="left" w:pos="426"/>
        </w:tabs>
        <w:spacing w:after="0" w:line="276" w:lineRule="auto"/>
        <w:ind w:left="426" w:hanging="426"/>
        <w:jc w:val="both"/>
        <w:rPr>
          <w:rFonts w:ascii="Times New Roman" w:eastAsia="Times New Roman" w:hAnsi="Times New Roman" w:cs="Times New Roman"/>
          <w:lang w:eastAsia="pl-PL" w:bidi="pl-PL"/>
        </w:rPr>
      </w:pPr>
      <w:r w:rsidRPr="008B663D">
        <w:rPr>
          <w:rFonts w:ascii="Times New Roman" w:eastAsia="Times New Roman" w:hAnsi="Times New Roman" w:cs="Times New Roman"/>
          <w:color w:val="000000"/>
          <w:lang w:eastAsia="pl-PL" w:bidi="pl-PL"/>
        </w:rPr>
        <w:t>Załączniki</w:t>
      </w:r>
      <w:r w:rsidRPr="008B663D">
        <w:rPr>
          <w:rFonts w:ascii="Times New Roman" w:eastAsia="Times New Roman" w:hAnsi="Times New Roman" w:cs="Times New Roman"/>
          <w:lang w:eastAsia="pl-PL" w:bidi="pl-PL"/>
        </w:rPr>
        <w:t xml:space="preserve"> do W</w:t>
      </w:r>
      <w:r w:rsidR="00260007">
        <w:rPr>
          <w:rFonts w:ascii="Times New Roman" w:eastAsia="Times New Roman" w:hAnsi="Times New Roman" w:cs="Times New Roman"/>
          <w:lang w:eastAsia="pl-PL" w:bidi="pl-PL"/>
        </w:rPr>
        <w:t>o</w:t>
      </w:r>
      <w:r w:rsidRPr="008B663D">
        <w:rPr>
          <w:rFonts w:ascii="Times New Roman" w:eastAsia="Times New Roman" w:hAnsi="Times New Roman" w:cs="Times New Roman"/>
          <w:lang w:eastAsia="pl-PL" w:bidi="pl-PL"/>
        </w:rPr>
        <w:t>PP lub innego pisma dołącza się jako dokumenty utworzone za pomocą PUE, a w przypadku, gdy stanowią dokumenty wymagające opatrzenia podpisem przez osobę trzecią, dołącza się je w postaci elektronicznej jako:</w:t>
      </w:r>
    </w:p>
    <w:p w14:paraId="725A1245" w14:textId="77777777" w:rsidR="00477B00" w:rsidRPr="008B663D" w:rsidRDefault="00477B00" w:rsidP="00A7223D">
      <w:pPr>
        <w:widowControl w:val="0"/>
        <w:numPr>
          <w:ilvl w:val="0"/>
          <w:numId w:val="26"/>
        </w:numPr>
        <w:tabs>
          <w:tab w:val="left" w:pos="851"/>
        </w:tabs>
        <w:spacing w:after="0" w:line="276" w:lineRule="auto"/>
        <w:ind w:left="851"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bidi="pl-PL"/>
        </w:rPr>
        <w:t>dokumenty opatrzone przez tę osobę kwalifikowanym podpisem elektronicznym, podpisem osobistym albo podpisem zaufanym, albo</w:t>
      </w:r>
    </w:p>
    <w:p w14:paraId="047BE6BE" w14:textId="0D13CBE1" w:rsidR="00477B00" w:rsidRPr="008B663D" w:rsidRDefault="00477B00" w:rsidP="00A7223D">
      <w:pPr>
        <w:widowControl w:val="0"/>
        <w:numPr>
          <w:ilvl w:val="0"/>
          <w:numId w:val="26"/>
        </w:numPr>
        <w:tabs>
          <w:tab w:val="left" w:pos="851"/>
        </w:tabs>
        <w:spacing w:after="0" w:line="276" w:lineRule="auto"/>
        <w:ind w:left="851" w:hanging="426"/>
        <w:jc w:val="both"/>
        <w:rPr>
          <w:rStyle w:val="FontStyle95"/>
        </w:rPr>
      </w:pPr>
      <w:r w:rsidRPr="008B663D">
        <w:rPr>
          <w:rFonts w:ascii="Times New Roman" w:eastAsia="Times New Roman" w:hAnsi="Times New Roman" w:cs="Times New Roman"/>
          <w:color w:val="000000"/>
          <w:lang w:bidi="pl-PL"/>
        </w:rPr>
        <w:t>elektroniczne kopie dokumentów sporządzonych w postaci papierowej i opatrzonych przez tę osobę</w:t>
      </w:r>
      <w:r w:rsidRPr="008B663D">
        <w:rPr>
          <w:rStyle w:val="FontStyle95"/>
        </w:rPr>
        <w:t xml:space="preserve"> podpisem własnoręcznym, zapisane w formacie określonym w przepisach wydanych na podstawie art. 18 pkt 3 ustawy o informatyzacji działalności podmiotów realizujących zadania publiczne.</w:t>
      </w:r>
    </w:p>
    <w:p w14:paraId="62FDB359" w14:textId="733D3D00" w:rsidR="008B663D" w:rsidRDefault="00477B00" w:rsidP="00A7223D">
      <w:pPr>
        <w:widowControl w:val="0"/>
        <w:numPr>
          <w:ilvl w:val="0"/>
          <w:numId w:val="7"/>
        </w:numPr>
        <w:tabs>
          <w:tab w:val="left" w:pos="426"/>
        </w:tabs>
        <w:spacing w:before="120" w:after="120" w:line="276" w:lineRule="auto"/>
        <w:ind w:left="426" w:hanging="426"/>
        <w:jc w:val="both"/>
        <w:rPr>
          <w:rFonts w:ascii="Times New Roman" w:eastAsia="Times New Roman" w:hAnsi="Times New Roman" w:cs="Times New Roman"/>
          <w:lang w:bidi="pl-PL"/>
        </w:rPr>
      </w:pPr>
      <w:r w:rsidRPr="008B663D">
        <w:rPr>
          <w:rFonts w:ascii="Times New Roman" w:eastAsia="Times New Roman" w:hAnsi="Times New Roman" w:cs="Times New Roman"/>
          <w:lang w:bidi="pl-PL"/>
        </w:rPr>
        <w:t>W przypadku, gdy kopie dokumentów wymagających opatrzenia podpisem przez osobę trzecią, nie zostały dołączone do W</w:t>
      </w:r>
      <w:r w:rsidR="00260007">
        <w:rPr>
          <w:rFonts w:ascii="Times New Roman" w:eastAsia="Times New Roman" w:hAnsi="Times New Roman" w:cs="Times New Roman"/>
          <w:lang w:bidi="pl-PL"/>
        </w:rPr>
        <w:t>o</w:t>
      </w:r>
      <w:r w:rsidRPr="008B663D">
        <w:rPr>
          <w:rFonts w:ascii="Times New Roman" w:eastAsia="Times New Roman" w:hAnsi="Times New Roman" w:cs="Times New Roman"/>
          <w:lang w:bidi="pl-PL"/>
        </w:rPr>
        <w:t xml:space="preserve">PP złożonego za pomocą PUE, dokumenty te można złożyć bezpośrednio w </w:t>
      </w:r>
      <w:r w:rsidR="00391260" w:rsidRPr="008B663D">
        <w:rPr>
          <w:rFonts w:ascii="Times New Roman" w:eastAsia="Times New Roman" w:hAnsi="Times New Roman" w:cs="Times New Roman"/>
          <w:lang w:bidi="pl-PL"/>
        </w:rPr>
        <w:t xml:space="preserve">SW </w:t>
      </w:r>
      <w:r w:rsidRPr="008B663D">
        <w:rPr>
          <w:rFonts w:ascii="Times New Roman" w:eastAsia="Times New Roman" w:hAnsi="Times New Roman" w:cs="Times New Roman"/>
          <w:lang w:bidi="pl-PL"/>
        </w:rPr>
        <w:t>lub nadać w placówce pocztowej operatora pocztowego w rozumieniu art. 3 pkt 12 ustawy z dnia 23 listopada 2012 r. – Prawo pocztowe (Dz. U. z 2023 r. poz. 1640</w:t>
      </w:r>
      <w:r w:rsidR="00E45C1B">
        <w:rPr>
          <w:rFonts w:ascii="Times New Roman" w:eastAsia="Times New Roman" w:hAnsi="Times New Roman" w:cs="Times New Roman"/>
          <w:lang w:bidi="pl-PL"/>
        </w:rPr>
        <w:t xml:space="preserve"> z późn. zm.</w:t>
      </w:r>
      <w:r w:rsidRPr="008B663D">
        <w:rPr>
          <w:rFonts w:ascii="Times New Roman" w:eastAsia="Times New Roman" w:hAnsi="Times New Roman" w:cs="Times New Roman"/>
          <w:lang w:bidi="pl-PL"/>
        </w:rPr>
        <w:t xml:space="preserve">) lub w placówce podmiotu zajmującego się doręczaniem korespondencji na terenie Unii Europejskiej, albo wysłać na adres do doręczeń elektronicznych, o którym mowa w art. 2 pkt 1 ustawy </w:t>
      </w:r>
      <w:r w:rsidR="008B663D">
        <w:rPr>
          <w:rFonts w:ascii="Times New Roman" w:eastAsia="Times New Roman" w:hAnsi="Times New Roman" w:cs="Times New Roman"/>
          <w:lang w:bidi="pl-PL"/>
        </w:rPr>
        <w:t xml:space="preserve">z dnia 18 listopada 2020 r. </w:t>
      </w:r>
      <w:r w:rsidRPr="008B663D">
        <w:rPr>
          <w:rFonts w:ascii="Times New Roman" w:eastAsia="Times New Roman" w:hAnsi="Times New Roman" w:cs="Times New Roman"/>
          <w:lang w:bidi="pl-PL"/>
        </w:rPr>
        <w:t>o doręczeniach elektronicznych</w:t>
      </w:r>
      <w:r w:rsidR="008B663D" w:rsidRPr="008B663D">
        <w:rPr>
          <w:rFonts w:ascii="Times New Roman" w:eastAsia="Times New Roman" w:hAnsi="Times New Roman" w:cs="Times New Roman"/>
          <w:lang w:bidi="pl-PL"/>
        </w:rPr>
        <w:t xml:space="preserve"> (Dz. U. z 2023 r. poz. 285</w:t>
      </w:r>
      <w:r w:rsidR="00C90D8B">
        <w:rPr>
          <w:rFonts w:ascii="Times New Roman" w:eastAsia="Times New Roman" w:hAnsi="Times New Roman" w:cs="Times New Roman"/>
          <w:lang w:bidi="pl-PL"/>
        </w:rPr>
        <w:t xml:space="preserve"> z późn. zm.</w:t>
      </w:r>
      <w:r w:rsidR="008B663D">
        <w:rPr>
          <w:rFonts w:ascii="Times New Roman" w:eastAsia="Times New Roman" w:hAnsi="Times New Roman" w:cs="Times New Roman"/>
          <w:lang w:bidi="pl-PL"/>
        </w:rPr>
        <w:t>)</w:t>
      </w:r>
      <w:r w:rsidR="008B663D" w:rsidRPr="008B663D">
        <w:rPr>
          <w:rFonts w:ascii="Times New Roman" w:eastAsia="Times New Roman" w:hAnsi="Times New Roman" w:cs="Times New Roman"/>
          <w:lang w:bidi="pl-PL"/>
        </w:rPr>
        <w:t>.</w:t>
      </w:r>
    </w:p>
    <w:p w14:paraId="2DF78F12" w14:textId="5ED38A05" w:rsidR="00477B00" w:rsidRPr="008B663D" w:rsidRDefault="00477B00" w:rsidP="00A7223D">
      <w:pPr>
        <w:widowControl w:val="0"/>
        <w:numPr>
          <w:ilvl w:val="0"/>
          <w:numId w:val="7"/>
        </w:numPr>
        <w:tabs>
          <w:tab w:val="left" w:pos="426"/>
        </w:tabs>
        <w:spacing w:before="100" w:beforeAutospacing="1" w:after="120" w:line="276" w:lineRule="auto"/>
        <w:ind w:left="426" w:hanging="426"/>
        <w:jc w:val="both"/>
        <w:rPr>
          <w:rFonts w:ascii="Times New Roman" w:eastAsia="Times New Roman" w:hAnsi="Times New Roman" w:cs="Times New Roman"/>
          <w:lang w:bidi="pl-PL"/>
        </w:rPr>
      </w:pPr>
      <w:r w:rsidRPr="008B663D">
        <w:rPr>
          <w:rFonts w:ascii="Times New Roman" w:eastAsia="Times New Roman" w:hAnsi="Times New Roman" w:cs="Times New Roman"/>
          <w:lang w:eastAsia="pl-PL" w:bidi="pl-PL"/>
        </w:rPr>
        <w:t>W przypadku, jeśli dokumenty załączane do wniosku są sporządzone w języku obcym, wnioskod</w:t>
      </w:r>
      <w:r w:rsidRPr="008B663D">
        <w:rPr>
          <w:rFonts w:ascii="Times New Roman" w:eastAsia="Times New Roman" w:hAnsi="Times New Roman" w:cs="Times New Roman"/>
          <w:lang w:bidi="pl-PL"/>
        </w:rPr>
        <w:t xml:space="preserve">awca jest zobowiązany przekazać do </w:t>
      </w:r>
      <w:r w:rsidR="00391260" w:rsidRPr="008B663D">
        <w:rPr>
          <w:rFonts w:ascii="Times New Roman" w:eastAsia="Times New Roman" w:hAnsi="Times New Roman" w:cs="Times New Roman"/>
          <w:lang w:bidi="pl-PL"/>
        </w:rPr>
        <w:t xml:space="preserve">SW </w:t>
      </w:r>
      <w:r w:rsidRPr="008B663D">
        <w:rPr>
          <w:rFonts w:ascii="Times New Roman" w:eastAsia="Times New Roman" w:hAnsi="Times New Roman" w:cs="Times New Roman"/>
          <w:lang w:bidi="pl-PL"/>
        </w:rPr>
        <w:t xml:space="preserve">oryginały tłumaczeń danych dokumentów na język polski, dokonanych przez tłumacza przysięgłego. Na sporządzonych tłumaczeniach </w:t>
      </w:r>
      <w:r w:rsidR="008B663D">
        <w:rPr>
          <w:rFonts w:ascii="Times New Roman" w:eastAsia="Times New Roman" w:hAnsi="Times New Roman" w:cs="Times New Roman"/>
          <w:lang w:bidi="pl-PL"/>
        </w:rPr>
        <w:br/>
      </w:r>
      <w:r w:rsidRPr="008B663D">
        <w:rPr>
          <w:rFonts w:ascii="Times New Roman" w:eastAsia="Times New Roman" w:hAnsi="Times New Roman" w:cs="Times New Roman"/>
          <w:lang w:bidi="pl-PL"/>
        </w:rPr>
        <w:t>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 (Dz. U. z 2019 r. poz. 1326).</w:t>
      </w:r>
    </w:p>
    <w:p w14:paraId="0D3868C1" w14:textId="22D732BE" w:rsidR="00477B00" w:rsidRPr="008B663D" w:rsidRDefault="00477B00" w:rsidP="00A7223D">
      <w:pPr>
        <w:widowControl w:val="0"/>
        <w:numPr>
          <w:ilvl w:val="0"/>
          <w:numId w:val="7"/>
        </w:numPr>
        <w:tabs>
          <w:tab w:val="left" w:pos="426"/>
        </w:tabs>
        <w:spacing w:before="100" w:beforeAutospacing="1" w:after="120" w:line="276" w:lineRule="auto"/>
        <w:ind w:left="426" w:hanging="426"/>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Wnioskodawcy</w:t>
      </w:r>
      <w:r w:rsidRPr="008B663D">
        <w:rPr>
          <w:rFonts w:ascii="Times New Roman" w:eastAsia="Times New Roman" w:hAnsi="Times New Roman" w:cs="Times New Roman"/>
          <w:color w:val="000000"/>
          <w:lang w:eastAsia="pl-PL" w:bidi="pl-PL"/>
        </w:rPr>
        <w:t>, po wysłaniu 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 xml:space="preserve">PP lub innego pisma oraz po wykonaniu innej czynności dotyczącej postępowania, jest wystawiane za pomocą </w:t>
      </w:r>
      <w:r w:rsidRPr="008B663D">
        <w:rPr>
          <w:rFonts w:ascii="Times New Roman" w:hAnsi="Times New Roman" w:cs="Times New Roman"/>
        </w:rPr>
        <w:t>PUE</w:t>
      </w:r>
      <w:r w:rsidRPr="008B663D">
        <w:rPr>
          <w:rFonts w:ascii="Times New Roman" w:eastAsia="Times New Roman" w:hAnsi="Times New Roman" w:cs="Times New Roman"/>
          <w:color w:val="000000"/>
          <w:lang w:eastAsia="pl-PL" w:bidi="pl-PL"/>
        </w:rPr>
        <w:t xml:space="preserve"> potwierdzenie odpowiednio złożenia pisma oraz wykonania innej czynności dotyczącej postępowania, które zawiera unikalny numer nadany przez PUE oraz datę odpowiednio złożenia pisma oraz wykonania innej czynności dotyczącej postępowania.</w:t>
      </w:r>
    </w:p>
    <w:p w14:paraId="481764F7" w14:textId="34C272D3" w:rsidR="00477B00" w:rsidRPr="006F195E" w:rsidRDefault="00477B00" w:rsidP="00A7223D">
      <w:pPr>
        <w:widowControl w:val="0"/>
        <w:numPr>
          <w:ilvl w:val="0"/>
          <w:numId w:val="7"/>
        </w:numPr>
        <w:tabs>
          <w:tab w:val="left" w:pos="426"/>
        </w:tabs>
        <w:spacing w:before="100" w:beforeAutospacing="1" w:after="120" w:line="276" w:lineRule="auto"/>
        <w:ind w:left="426" w:hanging="426"/>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lastRenderedPageBreak/>
        <w:t>Zmiany lub wycofania W</w:t>
      </w:r>
      <w:r w:rsidR="00260007">
        <w:rPr>
          <w:rFonts w:ascii="Times New Roman" w:eastAsia="Times New Roman" w:hAnsi="Times New Roman" w:cs="Times New Roman"/>
          <w:lang w:eastAsia="pl-PL" w:bidi="pl-PL"/>
        </w:rPr>
        <w:t>o</w:t>
      </w:r>
      <w:r w:rsidRPr="008B663D">
        <w:rPr>
          <w:rFonts w:ascii="Times New Roman" w:eastAsia="Times New Roman" w:hAnsi="Times New Roman" w:cs="Times New Roman"/>
          <w:lang w:eastAsia="pl-PL" w:bidi="pl-PL"/>
        </w:rPr>
        <w:t xml:space="preserve">PP, wymiany korespondencji w toku postępowania w sprawie </w:t>
      </w:r>
      <w:r w:rsidR="0040086E" w:rsidRPr="008B663D">
        <w:rPr>
          <w:rFonts w:ascii="Times New Roman" w:eastAsia="Times New Roman" w:hAnsi="Times New Roman" w:cs="Times New Roman"/>
          <w:lang w:eastAsia="pl-PL" w:bidi="pl-PL"/>
        </w:rPr>
        <w:br/>
      </w:r>
      <w:r w:rsidRPr="008B663D">
        <w:rPr>
          <w:rFonts w:ascii="Times New Roman" w:eastAsia="Times New Roman" w:hAnsi="Times New Roman" w:cs="Times New Roman"/>
          <w:lang w:eastAsia="pl-PL" w:bidi="pl-PL"/>
        </w:rPr>
        <w:t xml:space="preserve">o przyznanie pomocy, w tym składania pism przez wnioskodawcę i doręczania pism wnioskodawcy, oraz wykonywania innych </w:t>
      </w:r>
      <w:r w:rsidRPr="006F195E">
        <w:rPr>
          <w:rFonts w:ascii="Times New Roman" w:eastAsia="Times New Roman" w:hAnsi="Times New Roman" w:cs="Times New Roman"/>
          <w:lang w:eastAsia="pl-PL" w:bidi="pl-PL"/>
        </w:rPr>
        <w:t>czynności dotyczących postępowania, w tym podpisywania dokumentów, dokonuje się za pomocą PUE</w:t>
      </w:r>
      <w:r w:rsidR="00B51C84" w:rsidRPr="006F195E">
        <w:rPr>
          <w:rFonts w:ascii="Times New Roman" w:eastAsia="Times New Roman" w:hAnsi="Times New Roman" w:cs="Times New Roman"/>
          <w:lang w:eastAsia="pl-PL" w:bidi="pl-PL"/>
        </w:rPr>
        <w:t>,</w:t>
      </w:r>
      <w:r w:rsidR="00220B7A" w:rsidRPr="006F195E">
        <w:rPr>
          <w:rFonts w:ascii="Times New Roman" w:eastAsia="Times New Roman" w:hAnsi="Times New Roman" w:cs="Times New Roman"/>
          <w:lang w:eastAsia="pl-PL" w:bidi="pl-PL"/>
        </w:rPr>
        <w:t xml:space="preserve"> z zastrzeżeniem </w:t>
      </w:r>
      <w:r w:rsidR="00220B7A" w:rsidRPr="006F195E">
        <w:rPr>
          <w:rFonts w:ascii="Times New Roman" w:hAnsi="Times New Roman" w:cs="Times New Roman"/>
        </w:rPr>
        <w:t>ust. 1</w:t>
      </w:r>
      <w:r w:rsidR="002515BA" w:rsidRPr="006F195E">
        <w:rPr>
          <w:rFonts w:ascii="Times New Roman" w:hAnsi="Times New Roman" w:cs="Times New Roman"/>
        </w:rPr>
        <w:t>1</w:t>
      </w:r>
      <w:r w:rsidRPr="006F195E">
        <w:rPr>
          <w:rFonts w:ascii="Times New Roman" w:hAnsi="Times New Roman" w:cs="Times New Roman"/>
        </w:rPr>
        <w:t>.</w:t>
      </w:r>
    </w:p>
    <w:p w14:paraId="4489420E" w14:textId="22BBCD4A" w:rsidR="00477B00" w:rsidRPr="006F195E" w:rsidRDefault="00477B00" w:rsidP="00A7223D">
      <w:pPr>
        <w:widowControl w:val="0"/>
        <w:numPr>
          <w:ilvl w:val="0"/>
          <w:numId w:val="7"/>
        </w:numPr>
        <w:tabs>
          <w:tab w:val="left" w:pos="426"/>
        </w:tabs>
        <w:spacing w:before="100" w:beforeAutospacing="1" w:after="120" w:line="276" w:lineRule="auto"/>
        <w:ind w:left="426" w:hanging="426"/>
        <w:jc w:val="both"/>
        <w:rPr>
          <w:rFonts w:ascii="Times New Roman" w:eastAsia="Times New Roman" w:hAnsi="Times New Roman" w:cs="Times New Roman"/>
          <w:lang w:eastAsia="pl-PL" w:bidi="pl-PL"/>
        </w:rPr>
      </w:pPr>
      <w:r w:rsidRPr="006F195E">
        <w:rPr>
          <w:rFonts w:ascii="Times New Roman" w:eastAsia="Times New Roman" w:hAnsi="Times New Roman" w:cs="Times New Roman"/>
          <w:lang w:eastAsia="pl-PL" w:bidi="pl-PL"/>
        </w:rPr>
        <w:t>Datą</w:t>
      </w:r>
      <w:r w:rsidRPr="006F195E">
        <w:rPr>
          <w:rFonts w:ascii="Times New Roman" w:eastAsia="Times New Roman" w:hAnsi="Times New Roman" w:cs="Times New Roman"/>
          <w:color w:val="000000"/>
          <w:lang w:eastAsia="pl-PL" w:bidi="pl-PL"/>
        </w:rPr>
        <w:t xml:space="preserve"> wszczęcia postępowania na W</w:t>
      </w:r>
      <w:r w:rsidR="00260007" w:rsidRPr="006F195E">
        <w:rPr>
          <w:rFonts w:ascii="Times New Roman" w:eastAsia="Times New Roman" w:hAnsi="Times New Roman" w:cs="Times New Roman"/>
          <w:color w:val="000000"/>
          <w:lang w:eastAsia="pl-PL" w:bidi="pl-PL"/>
        </w:rPr>
        <w:t>o</w:t>
      </w:r>
      <w:r w:rsidRPr="006F195E">
        <w:rPr>
          <w:rFonts w:ascii="Times New Roman" w:eastAsia="Times New Roman" w:hAnsi="Times New Roman" w:cs="Times New Roman"/>
          <w:color w:val="000000"/>
          <w:lang w:eastAsia="pl-PL" w:bidi="pl-PL"/>
        </w:rPr>
        <w:t xml:space="preserve">PP złożony za pomocą </w:t>
      </w:r>
      <w:r w:rsidRPr="006F195E">
        <w:rPr>
          <w:rFonts w:ascii="Times New Roman" w:hAnsi="Times New Roman" w:cs="Times New Roman"/>
        </w:rPr>
        <w:t>PUE</w:t>
      </w:r>
      <w:r w:rsidRPr="006F195E">
        <w:rPr>
          <w:rFonts w:ascii="Times New Roman" w:eastAsia="Times New Roman" w:hAnsi="Times New Roman" w:cs="Times New Roman"/>
          <w:color w:val="000000"/>
          <w:lang w:eastAsia="pl-PL" w:bidi="pl-PL"/>
        </w:rPr>
        <w:t xml:space="preserve"> jest dzień wystawienia potwierdzenia złożenia pisma, o którym mowa </w:t>
      </w:r>
      <w:r w:rsidRPr="006F195E">
        <w:rPr>
          <w:rFonts w:ascii="Times New Roman" w:hAnsi="Times New Roman" w:cs="Times New Roman"/>
          <w:color w:val="000000"/>
        </w:rPr>
        <w:t>w ust. 1</w:t>
      </w:r>
      <w:r w:rsidR="002515BA" w:rsidRPr="006F195E">
        <w:rPr>
          <w:rFonts w:ascii="Times New Roman" w:hAnsi="Times New Roman" w:cs="Times New Roman"/>
          <w:color w:val="000000"/>
        </w:rPr>
        <w:t>3</w:t>
      </w:r>
      <w:r w:rsidRPr="006F195E">
        <w:rPr>
          <w:rFonts w:ascii="Times New Roman" w:eastAsia="Times New Roman" w:hAnsi="Times New Roman" w:cs="Times New Roman"/>
          <w:color w:val="000000"/>
          <w:lang w:eastAsia="pl-PL" w:bidi="pl-PL"/>
        </w:rPr>
        <w:t>.</w:t>
      </w:r>
    </w:p>
    <w:p w14:paraId="60B7E342" w14:textId="77777777" w:rsidR="00477B00" w:rsidRPr="006F195E" w:rsidRDefault="00477B00" w:rsidP="00A7223D">
      <w:pPr>
        <w:widowControl w:val="0"/>
        <w:numPr>
          <w:ilvl w:val="0"/>
          <w:numId w:val="7"/>
        </w:numPr>
        <w:tabs>
          <w:tab w:val="left" w:pos="426"/>
        </w:tabs>
        <w:spacing w:after="0" w:line="276" w:lineRule="auto"/>
        <w:ind w:left="426" w:hanging="426"/>
        <w:jc w:val="both"/>
        <w:rPr>
          <w:rStyle w:val="FontStyle95"/>
        </w:rPr>
      </w:pPr>
      <w:r w:rsidRPr="006F195E">
        <w:rPr>
          <w:rStyle w:val="FontStyle95"/>
        </w:rPr>
        <w:t xml:space="preserve">Za datę doręczenia wnioskodawcy pisma poprzez </w:t>
      </w:r>
      <w:r w:rsidRPr="006F195E">
        <w:rPr>
          <w:rFonts w:ascii="Times New Roman" w:hAnsi="Times New Roman" w:cs="Times New Roman"/>
        </w:rPr>
        <w:t>PUE</w:t>
      </w:r>
      <w:r w:rsidRPr="006F195E">
        <w:rPr>
          <w:rStyle w:val="FontStyle95"/>
        </w:rPr>
        <w:t xml:space="preserve"> uznaje się dzień: </w:t>
      </w:r>
    </w:p>
    <w:p w14:paraId="09964275" w14:textId="77777777" w:rsidR="00477B00" w:rsidRPr="006F195E" w:rsidRDefault="00477B00" w:rsidP="00A7223D">
      <w:pPr>
        <w:widowControl w:val="0"/>
        <w:numPr>
          <w:ilvl w:val="0"/>
          <w:numId w:val="27"/>
        </w:numPr>
        <w:tabs>
          <w:tab w:val="left" w:pos="851"/>
        </w:tabs>
        <w:spacing w:after="0" w:line="276" w:lineRule="auto"/>
        <w:ind w:left="851" w:hanging="425"/>
        <w:jc w:val="both"/>
        <w:rPr>
          <w:rFonts w:ascii="Times New Roman" w:eastAsia="Times New Roman" w:hAnsi="Times New Roman" w:cs="Times New Roman"/>
          <w:color w:val="000000"/>
          <w:lang w:bidi="pl-PL"/>
        </w:rPr>
      </w:pPr>
      <w:r w:rsidRPr="006F195E">
        <w:rPr>
          <w:rFonts w:ascii="Times New Roman" w:eastAsia="Times New Roman" w:hAnsi="Times New Roman" w:cs="Times New Roman"/>
          <w:color w:val="000000"/>
          <w:lang w:eastAsia="pl-PL" w:bidi="pl-PL"/>
        </w:rPr>
        <w:t xml:space="preserve">potwierdzenia odczytania pisma przez wnioskodawcę w PUE, z tym, że dostęp do treści tego pisma i do jego załączników uzyskuje się po dokonaniu tego potwierdzenia, </w:t>
      </w:r>
    </w:p>
    <w:p w14:paraId="6480300F" w14:textId="77777777" w:rsidR="00477B00" w:rsidRPr="006F195E" w:rsidRDefault="00477B00" w:rsidP="00A7223D">
      <w:pPr>
        <w:widowControl w:val="0"/>
        <w:numPr>
          <w:ilvl w:val="0"/>
          <w:numId w:val="27"/>
        </w:numPr>
        <w:tabs>
          <w:tab w:val="left" w:pos="851"/>
        </w:tabs>
        <w:spacing w:after="0" w:line="276" w:lineRule="auto"/>
        <w:ind w:left="851" w:hanging="425"/>
        <w:jc w:val="both"/>
        <w:rPr>
          <w:rFonts w:ascii="Times New Roman" w:eastAsia="Times New Roman" w:hAnsi="Times New Roman" w:cs="Times New Roman"/>
          <w:color w:val="000000"/>
          <w:lang w:bidi="pl-PL"/>
        </w:rPr>
      </w:pPr>
      <w:r w:rsidRPr="006F195E">
        <w:rPr>
          <w:rFonts w:ascii="Times New Roman" w:eastAsia="Times New Roman" w:hAnsi="Times New Roman" w:cs="Times New Roman"/>
          <w:color w:val="000000"/>
          <w:lang w:eastAsia="pl-PL" w:bidi="pl-PL"/>
        </w:rPr>
        <w:t xml:space="preserve">następujący po upływie 14 dni od dnia otrzymania pisma w PUE, jeżeli wnioskodawca nie potwierdził odczytania pisma przed upływem tego terminu. </w:t>
      </w:r>
    </w:p>
    <w:p w14:paraId="24C09A13" w14:textId="421FC183" w:rsidR="00477B00" w:rsidRPr="006F195E" w:rsidRDefault="00477B00" w:rsidP="00B3456B">
      <w:pPr>
        <w:widowControl w:val="0"/>
        <w:numPr>
          <w:ilvl w:val="0"/>
          <w:numId w:val="7"/>
        </w:numPr>
        <w:tabs>
          <w:tab w:val="left" w:pos="426"/>
        </w:tabs>
        <w:spacing w:before="120" w:after="120" w:line="260" w:lineRule="exact"/>
        <w:ind w:left="426" w:hanging="426"/>
        <w:jc w:val="both"/>
        <w:rPr>
          <w:rStyle w:val="FontStyle95"/>
        </w:rPr>
      </w:pPr>
      <w:r w:rsidRPr="006F195E">
        <w:rPr>
          <w:rStyle w:val="FontStyle95"/>
        </w:rPr>
        <w:t>Wnioskodawca jest zobowiązany do złożenia oświadczenia, dotyczącego świadomości skutków niezachowania formy wymiany korespondencji, o której mowa w ust. 1</w:t>
      </w:r>
      <w:r w:rsidR="002515BA" w:rsidRPr="006F195E">
        <w:rPr>
          <w:rStyle w:val="FontStyle95"/>
        </w:rPr>
        <w:t>4</w:t>
      </w:r>
      <w:r w:rsidRPr="006F195E">
        <w:rPr>
          <w:rStyle w:val="FontStyle95"/>
        </w:rPr>
        <w:t>.</w:t>
      </w:r>
    </w:p>
    <w:p w14:paraId="0BE39097" w14:textId="5BBB58BF" w:rsidR="00477B00" w:rsidRPr="00243228" w:rsidRDefault="00477B00" w:rsidP="00A7223D">
      <w:pPr>
        <w:widowControl w:val="0"/>
        <w:numPr>
          <w:ilvl w:val="0"/>
          <w:numId w:val="7"/>
        </w:numPr>
        <w:tabs>
          <w:tab w:val="left" w:pos="426"/>
        </w:tabs>
        <w:spacing w:before="120" w:after="120" w:line="276" w:lineRule="auto"/>
        <w:ind w:left="425" w:hanging="425"/>
        <w:jc w:val="both"/>
        <w:rPr>
          <w:rStyle w:val="FontStyle95"/>
        </w:rPr>
      </w:pPr>
      <w:r w:rsidRPr="00243228">
        <w:rPr>
          <w:rStyle w:val="FontStyle95"/>
        </w:rPr>
        <w:t>Za skuteczne złożenie dokumentacji w toku procedury ubiegania się o przyznanie pomocy, w tym W</w:t>
      </w:r>
      <w:r w:rsidR="00260007">
        <w:rPr>
          <w:rStyle w:val="FontStyle95"/>
        </w:rPr>
        <w:t>o</w:t>
      </w:r>
      <w:r w:rsidRPr="00243228">
        <w:rPr>
          <w:rStyle w:val="FontStyle95"/>
        </w:rPr>
        <w:t>PP oraz załączników do tego W</w:t>
      </w:r>
      <w:r w:rsidR="00260007">
        <w:rPr>
          <w:rStyle w:val="FontStyle95"/>
        </w:rPr>
        <w:t>o</w:t>
      </w:r>
      <w:r w:rsidRPr="00243228">
        <w:rPr>
          <w:rStyle w:val="FontStyle95"/>
        </w:rPr>
        <w:t>PP, odpowiedzialność ponosi wnioskodawca.</w:t>
      </w:r>
    </w:p>
    <w:p w14:paraId="342EA17C" w14:textId="66393521" w:rsidR="00477B00" w:rsidRPr="00243228" w:rsidRDefault="00477B00" w:rsidP="00A7223D">
      <w:pPr>
        <w:widowControl w:val="0"/>
        <w:numPr>
          <w:ilvl w:val="0"/>
          <w:numId w:val="7"/>
        </w:numPr>
        <w:tabs>
          <w:tab w:val="left" w:pos="426"/>
        </w:tabs>
        <w:spacing w:before="120" w:after="120" w:line="276" w:lineRule="auto"/>
        <w:ind w:left="425" w:hanging="425"/>
        <w:jc w:val="both"/>
        <w:rPr>
          <w:rStyle w:val="FontStyle95"/>
        </w:rPr>
      </w:pPr>
      <w:r w:rsidRPr="00243228">
        <w:rPr>
          <w:rStyle w:val="FontStyle95"/>
        </w:rPr>
        <w:t>W</w:t>
      </w:r>
      <w:r w:rsidR="00260007">
        <w:rPr>
          <w:rStyle w:val="FontStyle95"/>
        </w:rPr>
        <w:t>o</w:t>
      </w:r>
      <w:r w:rsidRPr="00243228">
        <w:rPr>
          <w:rStyle w:val="FontStyle95"/>
        </w:rPr>
        <w:t>PP można w dowolnym momencie wycofać. Wycofanie W</w:t>
      </w:r>
      <w:r w:rsidR="00260007">
        <w:rPr>
          <w:rStyle w:val="FontStyle95"/>
        </w:rPr>
        <w:t>o</w:t>
      </w:r>
      <w:r w:rsidRPr="00243228">
        <w:rPr>
          <w:rStyle w:val="FontStyle95"/>
        </w:rPr>
        <w:t xml:space="preserve">PP nie znosi obowiązku podjęcia przez </w:t>
      </w:r>
      <w:r w:rsidR="00391260">
        <w:rPr>
          <w:rStyle w:val="FontStyle95"/>
        </w:rPr>
        <w:t>SW</w:t>
      </w:r>
      <w:r w:rsidR="00391260" w:rsidRPr="00243228">
        <w:rPr>
          <w:rStyle w:val="FontStyle95"/>
        </w:rPr>
        <w:t xml:space="preserve"> </w:t>
      </w:r>
      <w:r w:rsidRPr="00243228">
        <w:rPr>
          <w:rStyle w:val="FontStyle95"/>
        </w:rPr>
        <w:t>odpowiednich działań wynikających z przepisów prawa w przypadku, gdy istnieje podejrzenie popełnienia przestępstwa w związku z danym W</w:t>
      </w:r>
      <w:r w:rsidR="00260007">
        <w:rPr>
          <w:rStyle w:val="FontStyle95"/>
        </w:rPr>
        <w:t>o</w:t>
      </w:r>
      <w:r w:rsidRPr="00243228">
        <w:rPr>
          <w:rStyle w:val="FontStyle95"/>
        </w:rPr>
        <w:t>PP.</w:t>
      </w:r>
    </w:p>
    <w:p w14:paraId="7BF5E776" w14:textId="2ABD65C8" w:rsidR="00477B00" w:rsidRDefault="00477B00" w:rsidP="00A7223D">
      <w:pPr>
        <w:widowControl w:val="0"/>
        <w:numPr>
          <w:ilvl w:val="0"/>
          <w:numId w:val="7"/>
        </w:numPr>
        <w:tabs>
          <w:tab w:val="left" w:pos="426"/>
        </w:tabs>
        <w:spacing w:before="120" w:after="120" w:line="276" w:lineRule="auto"/>
        <w:ind w:left="425" w:hanging="425"/>
        <w:jc w:val="both"/>
        <w:rPr>
          <w:rStyle w:val="FontStyle95"/>
        </w:rPr>
      </w:pPr>
      <w:r w:rsidRPr="00243228">
        <w:rPr>
          <w:rFonts w:ascii="Times New Roman" w:hAnsi="Times New Roman" w:cs="Times New Roman"/>
        </w:rPr>
        <w:t xml:space="preserve">W trakcie trwania naboru </w:t>
      </w:r>
      <w:r w:rsidR="005E28CA">
        <w:rPr>
          <w:rFonts w:ascii="Times New Roman" w:hAnsi="Times New Roman" w:cs="Times New Roman"/>
        </w:rPr>
        <w:t>wniosków o przyznanie pomocy</w:t>
      </w:r>
      <w:r w:rsidRPr="00243228">
        <w:rPr>
          <w:rFonts w:ascii="Times New Roman" w:hAnsi="Times New Roman" w:cs="Times New Roman"/>
        </w:rPr>
        <w:t xml:space="preserve"> nie ma możliwości dokonania zmian w odniesieniu do złożonego </w:t>
      </w:r>
      <w:r w:rsidR="00782C95">
        <w:rPr>
          <w:rFonts w:ascii="Times New Roman" w:hAnsi="Times New Roman" w:cs="Times New Roman"/>
        </w:rPr>
        <w:t>WoPP</w:t>
      </w:r>
      <w:r w:rsidRPr="00243228">
        <w:rPr>
          <w:rFonts w:ascii="Times New Roman" w:hAnsi="Times New Roman" w:cs="Times New Roman"/>
        </w:rPr>
        <w:t>, natomiast wnioskodawca</w:t>
      </w:r>
      <w:r w:rsidR="0040086E" w:rsidRPr="00243228">
        <w:rPr>
          <w:rFonts w:ascii="Times New Roman" w:hAnsi="Times New Roman" w:cs="Times New Roman"/>
        </w:rPr>
        <w:t xml:space="preserve">, chcąc wprowadzić zmiany, może wycofać </w:t>
      </w:r>
      <w:r w:rsidR="005E28CA">
        <w:rPr>
          <w:rFonts w:ascii="Times New Roman" w:hAnsi="Times New Roman" w:cs="Times New Roman"/>
        </w:rPr>
        <w:t>W</w:t>
      </w:r>
      <w:r w:rsidR="00260007">
        <w:rPr>
          <w:rFonts w:ascii="Times New Roman" w:hAnsi="Times New Roman" w:cs="Times New Roman"/>
        </w:rPr>
        <w:t>o</w:t>
      </w:r>
      <w:r w:rsidR="005E28CA">
        <w:rPr>
          <w:rFonts w:ascii="Times New Roman" w:hAnsi="Times New Roman" w:cs="Times New Roman"/>
        </w:rPr>
        <w:t>PP</w:t>
      </w:r>
      <w:r w:rsidR="0040086E" w:rsidRPr="00243228">
        <w:rPr>
          <w:rFonts w:ascii="Times New Roman" w:hAnsi="Times New Roman" w:cs="Times New Roman"/>
        </w:rPr>
        <w:t xml:space="preserve"> i złożyć go ponownie.</w:t>
      </w:r>
      <w:r w:rsidRPr="00243228">
        <w:rPr>
          <w:rStyle w:val="FontStyle95"/>
        </w:rPr>
        <w:t xml:space="preserve"> </w:t>
      </w:r>
    </w:p>
    <w:p w14:paraId="5CE1EDAA" w14:textId="02586B17" w:rsidR="00C63FCE" w:rsidRPr="00A7223D" w:rsidRDefault="00C63FCE" w:rsidP="00A7223D">
      <w:pPr>
        <w:widowControl w:val="0"/>
        <w:numPr>
          <w:ilvl w:val="0"/>
          <w:numId w:val="7"/>
        </w:numPr>
        <w:tabs>
          <w:tab w:val="left" w:pos="426"/>
        </w:tabs>
        <w:spacing w:before="120" w:after="120" w:line="276" w:lineRule="auto"/>
        <w:ind w:left="425" w:hanging="425"/>
        <w:jc w:val="both"/>
        <w:rPr>
          <w:rFonts w:ascii="Times New Roman" w:hAnsi="Times New Roman" w:cs="Times New Roman"/>
        </w:rPr>
      </w:pPr>
      <w:r w:rsidRPr="00A7223D">
        <w:rPr>
          <w:rFonts w:ascii="Times New Roman" w:hAnsi="Times New Roman" w:cs="Times New Roman"/>
        </w:rPr>
        <w:t>W okresie 14 dni po dniu zakończenia naboru wniosków o przyznanie pomocy, W</w:t>
      </w:r>
      <w:r w:rsidR="00260007">
        <w:rPr>
          <w:rFonts w:ascii="Times New Roman" w:hAnsi="Times New Roman" w:cs="Times New Roman"/>
        </w:rPr>
        <w:t>o</w:t>
      </w:r>
      <w:r w:rsidRPr="00A7223D">
        <w:rPr>
          <w:rFonts w:ascii="Times New Roman" w:hAnsi="Times New Roman" w:cs="Times New Roman"/>
        </w:rPr>
        <w:t xml:space="preserve">PP może być zmieniany przez wnioskodawcę w zakresie dotyczącym załączonych dokumentów (np. poprzez </w:t>
      </w:r>
      <w:r w:rsidRPr="006F195E">
        <w:rPr>
          <w:rFonts w:ascii="Times New Roman" w:hAnsi="Times New Roman" w:cs="Times New Roman"/>
        </w:rPr>
        <w:t xml:space="preserve">dodanie nowego załącznika) z wyłączeniem zestawienia rzeczowo-finansowego. Dokonanie takich zmian ma wpływ na ustalanie liczby punktów z tytułu kryteriów wyboru operacji, o których mowa w </w:t>
      </w:r>
      <w:proofErr w:type="spellStart"/>
      <w:r w:rsidR="002515BA" w:rsidRPr="006F195E">
        <w:rPr>
          <w:rFonts w:ascii="Times New Roman" w:hAnsi="Times New Roman" w:cs="Times New Roman"/>
        </w:rPr>
        <w:t>Z</w:t>
      </w:r>
      <w:r w:rsidR="008B663D" w:rsidRPr="006F195E">
        <w:rPr>
          <w:rFonts w:ascii="Times New Roman" w:hAnsi="Times New Roman" w:cs="Times New Roman"/>
        </w:rPr>
        <w:t>ałączni</w:t>
      </w:r>
      <w:proofErr w:type="spellEnd"/>
      <w:r w:rsidR="008B663D" w:rsidRPr="006F195E">
        <w:rPr>
          <w:rFonts w:ascii="Times New Roman" w:hAnsi="Times New Roman" w:cs="Times New Roman"/>
        </w:rPr>
        <w:t xml:space="preserve"> nr 2 do Regulaminu</w:t>
      </w:r>
      <w:r w:rsidRPr="006F195E">
        <w:rPr>
          <w:rFonts w:ascii="Times New Roman" w:hAnsi="Times New Roman" w:cs="Times New Roman"/>
        </w:rPr>
        <w:t>.</w:t>
      </w:r>
    </w:p>
    <w:p w14:paraId="3C33F1A1" w14:textId="0D84E5D6" w:rsidR="00477B00" w:rsidRPr="00243228" w:rsidRDefault="00477B00" w:rsidP="00B3456B">
      <w:pPr>
        <w:widowControl w:val="0"/>
        <w:numPr>
          <w:ilvl w:val="0"/>
          <w:numId w:val="7"/>
        </w:numPr>
        <w:tabs>
          <w:tab w:val="left" w:pos="426"/>
        </w:tabs>
        <w:spacing w:before="120" w:after="120" w:line="260" w:lineRule="exact"/>
        <w:ind w:left="426" w:hanging="426"/>
        <w:jc w:val="both"/>
        <w:rPr>
          <w:rFonts w:ascii="Times New Roman" w:eastAsia="Times New Roman" w:hAnsi="Times New Roman" w:cs="Times New Roman"/>
          <w:lang w:eastAsia="pl-PL" w:bidi="pl-PL"/>
        </w:rPr>
      </w:pPr>
      <w:r w:rsidRPr="00243228">
        <w:rPr>
          <w:rStyle w:val="FontStyle95"/>
        </w:rPr>
        <w:t>Wnioskodawca</w:t>
      </w:r>
      <w:r w:rsidRPr="00243228">
        <w:rPr>
          <w:rFonts w:ascii="Times New Roman" w:eastAsia="Times New Roman" w:hAnsi="Times New Roman" w:cs="Times New Roman"/>
          <w:color w:val="000000"/>
          <w:lang w:eastAsia="pl-PL" w:bidi="pl-PL"/>
        </w:rPr>
        <w:t xml:space="preserve"> informuje o wszelkich istotnych zmianach w zakresie danych i informacji zawartych w W</w:t>
      </w:r>
      <w:r w:rsidR="00260007">
        <w:rPr>
          <w:rFonts w:ascii="Times New Roman" w:eastAsia="Times New Roman" w:hAnsi="Times New Roman" w:cs="Times New Roman"/>
          <w:color w:val="000000"/>
          <w:lang w:eastAsia="pl-PL" w:bidi="pl-PL"/>
        </w:rPr>
        <w:t>o</w:t>
      </w:r>
      <w:r w:rsidRPr="00243228">
        <w:rPr>
          <w:rFonts w:ascii="Times New Roman" w:eastAsia="Times New Roman" w:hAnsi="Times New Roman" w:cs="Times New Roman"/>
          <w:color w:val="000000"/>
          <w:lang w:eastAsia="pl-PL" w:bidi="pl-PL"/>
        </w:rPr>
        <w:t>PP oraz dołączonych do niego dokumentach niezwłocznie po zaistnieniu tych zmian.</w:t>
      </w:r>
    </w:p>
    <w:p w14:paraId="0ED5D274" w14:textId="234A4767" w:rsidR="00A37F34" w:rsidRDefault="00A37F34" w:rsidP="001E3BC3">
      <w:pPr>
        <w:pStyle w:val="Nagwek1"/>
        <w:spacing w:after="240"/>
        <w:rPr>
          <w:rFonts w:ascii="Times New Roman" w:hAnsi="Times New Roman" w:cs="Times New Roman"/>
          <w:b/>
          <w:bCs/>
          <w:sz w:val="28"/>
          <w:szCs w:val="28"/>
        </w:rPr>
      </w:pPr>
      <w:bookmarkStart w:id="24" w:name="bookmark29"/>
      <w:bookmarkStart w:id="25" w:name="bookmark30"/>
      <w:bookmarkStart w:id="26" w:name="_Toc159705853"/>
      <w:r w:rsidRPr="00243228">
        <w:rPr>
          <w:rFonts w:ascii="Times New Roman" w:hAnsi="Times New Roman" w:cs="Times New Roman"/>
          <w:b/>
          <w:bCs/>
          <w:sz w:val="28"/>
          <w:szCs w:val="28"/>
        </w:rPr>
        <w:t xml:space="preserve">§ </w:t>
      </w:r>
      <w:r w:rsidR="00CB4DF7">
        <w:rPr>
          <w:rFonts w:ascii="Times New Roman" w:hAnsi="Times New Roman" w:cs="Times New Roman"/>
          <w:b/>
          <w:bCs/>
          <w:sz w:val="28"/>
          <w:szCs w:val="28"/>
        </w:rPr>
        <w:t>5</w:t>
      </w:r>
      <w:r w:rsidRPr="00243228">
        <w:rPr>
          <w:rFonts w:ascii="Times New Roman" w:hAnsi="Times New Roman" w:cs="Times New Roman"/>
          <w:b/>
          <w:bCs/>
          <w:sz w:val="28"/>
          <w:szCs w:val="28"/>
        </w:rPr>
        <w:t xml:space="preserve">. </w:t>
      </w:r>
      <w:r w:rsidR="006114AA" w:rsidRPr="00243228">
        <w:rPr>
          <w:rFonts w:ascii="Times New Roman" w:hAnsi="Times New Roman" w:cs="Times New Roman"/>
          <w:b/>
          <w:bCs/>
          <w:sz w:val="28"/>
          <w:szCs w:val="28"/>
        </w:rPr>
        <w:t>P</w:t>
      </w:r>
      <w:r w:rsidRPr="00243228">
        <w:rPr>
          <w:rFonts w:ascii="Times New Roman" w:hAnsi="Times New Roman" w:cs="Times New Roman"/>
          <w:b/>
          <w:bCs/>
          <w:sz w:val="28"/>
          <w:szCs w:val="28"/>
        </w:rPr>
        <w:t>rocedur</w:t>
      </w:r>
      <w:r w:rsidR="006114AA" w:rsidRPr="00243228">
        <w:rPr>
          <w:rFonts w:ascii="Times New Roman" w:hAnsi="Times New Roman" w:cs="Times New Roman"/>
          <w:b/>
          <w:bCs/>
          <w:sz w:val="28"/>
          <w:szCs w:val="28"/>
        </w:rPr>
        <w:t>a</w:t>
      </w:r>
      <w:r w:rsidRPr="00243228">
        <w:rPr>
          <w:rFonts w:ascii="Times New Roman" w:hAnsi="Times New Roman" w:cs="Times New Roman"/>
          <w:b/>
          <w:bCs/>
          <w:sz w:val="28"/>
          <w:szCs w:val="28"/>
        </w:rPr>
        <w:t xml:space="preserve"> przyznawania pomocy</w:t>
      </w:r>
      <w:bookmarkEnd w:id="24"/>
      <w:bookmarkEnd w:id="25"/>
      <w:bookmarkEnd w:id="26"/>
    </w:p>
    <w:p w14:paraId="5E7195CB" w14:textId="3044D518" w:rsidR="008B0B6B" w:rsidRPr="00A7223D" w:rsidRDefault="008B0B6B" w:rsidP="00A7223D">
      <w:pPr>
        <w:pStyle w:val="Akapitzlist"/>
        <w:numPr>
          <w:ilvl w:val="0"/>
          <w:numId w:val="10"/>
        </w:numPr>
        <w:spacing w:before="120" w:after="120" w:line="276" w:lineRule="auto"/>
        <w:ind w:left="426" w:hanging="426"/>
        <w:contextualSpacing w:val="0"/>
        <w:jc w:val="both"/>
        <w:rPr>
          <w:rFonts w:ascii="Times New Roman" w:hAnsi="Times New Roman" w:cs="Times New Roman"/>
        </w:rPr>
      </w:pPr>
      <w:r w:rsidRPr="00A7223D">
        <w:rPr>
          <w:rFonts w:ascii="Times New Roman" w:hAnsi="Times New Roman" w:cs="Times New Roman"/>
        </w:rPr>
        <w:t>SW rozpatruje W</w:t>
      </w:r>
      <w:r w:rsidR="00260007">
        <w:rPr>
          <w:rFonts w:ascii="Times New Roman" w:hAnsi="Times New Roman" w:cs="Times New Roman"/>
        </w:rPr>
        <w:t>o</w:t>
      </w:r>
      <w:r w:rsidRPr="00A7223D">
        <w:rPr>
          <w:rFonts w:ascii="Times New Roman" w:hAnsi="Times New Roman" w:cs="Times New Roman"/>
        </w:rPr>
        <w:t xml:space="preserve">PP w terminie nie dłuższym niż 5 miesięcy od dnia zakończenia naboru </w:t>
      </w:r>
      <w:r w:rsidR="00952938">
        <w:rPr>
          <w:rFonts w:ascii="Times New Roman" w:hAnsi="Times New Roman" w:cs="Times New Roman"/>
        </w:rPr>
        <w:t>wniosków o przyznanie pomocy</w:t>
      </w:r>
      <w:r w:rsidRPr="00A7223D">
        <w:rPr>
          <w:rFonts w:ascii="Times New Roman" w:hAnsi="Times New Roman" w:cs="Times New Roman"/>
        </w:rPr>
        <w:t>. W przypadku nierozpatrzenia W</w:t>
      </w:r>
      <w:r w:rsidR="00260007">
        <w:rPr>
          <w:rFonts w:ascii="Times New Roman" w:hAnsi="Times New Roman" w:cs="Times New Roman"/>
        </w:rPr>
        <w:t>o</w:t>
      </w:r>
      <w:r w:rsidRPr="00A7223D">
        <w:rPr>
          <w:rFonts w:ascii="Times New Roman" w:hAnsi="Times New Roman" w:cs="Times New Roman"/>
        </w:rPr>
        <w:t>PP w tym terminie, zawiadamia się o tym wnioskodawcę, podając przyczyny niedotrzymania terminu i wyznaczając nowy termin załatwiania sprawy, nie dłuższy niż miesiąc.</w:t>
      </w:r>
    </w:p>
    <w:p w14:paraId="3C2434AB" w14:textId="5BAFCDF0" w:rsidR="006114AA" w:rsidRPr="008B663D" w:rsidRDefault="006114AA" w:rsidP="00A7223D">
      <w:pPr>
        <w:pStyle w:val="Teksttreci20"/>
        <w:numPr>
          <w:ilvl w:val="0"/>
          <w:numId w:val="10"/>
        </w:numPr>
        <w:shd w:val="clear" w:color="auto" w:fill="auto"/>
        <w:tabs>
          <w:tab w:val="left" w:pos="426"/>
        </w:tabs>
        <w:spacing w:before="120" w:after="120" w:line="276" w:lineRule="auto"/>
        <w:ind w:left="426" w:hanging="426"/>
      </w:pPr>
      <w:r w:rsidRPr="008B663D">
        <w:rPr>
          <w:color w:val="000000"/>
          <w:lang w:eastAsia="pl-PL" w:bidi="pl-PL"/>
        </w:rPr>
        <w:t>W</w:t>
      </w:r>
      <w:r w:rsidR="00260007">
        <w:rPr>
          <w:color w:val="000000"/>
          <w:lang w:eastAsia="pl-PL" w:bidi="pl-PL"/>
        </w:rPr>
        <w:t>o</w:t>
      </w:r>
      <w:r w:rsidRPr="008B663D">
        <w:rPr>
          <w:color w:val="000000"/>
          <w:lang w:eastAsia="pl-PL" w:bidi="pl-PL"/>
        </w:rPr>
        <w:t>PP</w:t>
      </w:r>
      <w:r w:rsidRPr="008B663D">
        <w:t xml:space="preserve"> po jego złożeniu </w:t>
      </w:r>
      <w:r w:rsidR="00177043" w:rsidRPr="008B663D">
        <w:t>jest</w:t>
      </w:r>
      <w:r w:rsidRPr="008B663D">
        <w:t xml:space="preserve"> poddawany ocenie formalnej i merytorycznej.</w:t>
      </w:r>
    </w:p>
    <w:p w14:paraId="7FBA69F0" w14:textId="027C5053" w:rsidR="00E12529" w:rsidRPr="008B663D" w:rsidRDefault="00E12529" w:rsidP="00A722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8B663D">
        <w:rPr>
          <w:rFonts w:ascii="Times New Roman" w:eastAsia="Times New Roman" w:hAnsi="Times New Roman" w:cs="Times New Roman"/>
          <w:color w:val="000000"/>
          <w:lang w:eastAsia="pl-PL" w:bidi="pl-PL"/>
        </w:rPr>
        <w:t>W trakcie oceny formalnej weryfikacji podlega kompletność 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PP, tj. czy zawiera on wszystkie wymagane załączniki oraz czy został on wypełniony we wszystkich wymaganych polach.</w:t>
      </w:r>
    </w:p>
    <w:p w14:paraId="2D7F2130" w14:textId="76223559" w:rsidR="00E12529" w:rsidRPr="00A7223D" w:rsidRDefault="00E12529" w:rsidP="008B66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8B663D">
        <w:rPr>
          <w:rFonts w:ascii="Times New Roman" w:eastAsia="Times New Roman" w:hAnsi="Times New Roman" w:cs="Times New Roman"/>
          <w:color w:val="000000"/>
          <w:lang w:eastAsia="pl-PL" w:bidi="pl-PL"/>
        </w:rPr>
        <w:t>Jeżeli W</w:t>
      </w:r>
      <w:r w:rsidR="00260007">
        <w:rPr>
          <w:rFonts w:ascii="Times New Roman" w:eastAsia="Times New Roman" w:hAnsi="Times New Roman" w:cs="Times New Roman"/>
          <w:color w:val="000000"/>
          <w:lang w:eastAsia="pl-PL" w:bidi="pl-PL"/>
        </w:rPr>
        <w:t>o</w:t>
      </w:r>
      <w:r w:rsidRPr="008B663D">
        <w:rPr>
          <w:rFonts w:ascii="Times New Roman" w:eastAsia="Times New Roman" w:hAnsi="Times New Roman" w:cs="Times New Roman"/>
          <w:color w:val="000000"/>
          <w:lang w:eastAsia="pl-PL" w:bidi="pl-PL"/>
        </w:rPr>
        <w:t xml:space="preserve">PP zawiera braki formalne, </w:t>
      </w:r>
      <w:r w:rsidR="004265B6" w:rsidRPr="008B663D">
        <w:rPr>
          <w:rFonts w:ascii="Times New Roman" w:eastAsia="Times New Roman" w:hAnsi="Times New Roman" w:cs="Times New Roman"/>
          <w:color w:val="000000"/>
          <w:lang w:eastAsia="pl-PL" w:bidi="pl-PL"/>
        </w:rPr>
        <w:t xml:space="preserve">SW </w:t>
      </w:r>
      <w:r w:rsidRPr="008B663D">
        <w:rPr>
          <w:rFonts w:ascii="Times New Roman" w:eastAsia="Times New Roman" w:hAnsi="Times New Roman" w:cs="Times New Roman"/>
          <w:color w:val="000000"/>
          <w:lang w:eastAsia="pl-PL" w:bidi="pl-PL"/>
        </w:rPr>
        <w:t xml:space="preserve">wzywa jednokrotnie wnioskodawcę do usunięcia tych braków w terminie 14 dni od dnia doręczenia wezwania. </w:t>
      </w:r>
    </w:p>
    <w:p w14:paraId="0128F1CD" w14:textId="19659631" w:rsidR="00E12529" w:rsidRPr="00243228" w:rsidRDefault="004265B6" w:rsidP="00A722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243228">
        <w:rPr>
          <w:rFonts w:ascii="Times New Roman" w:eastAsia="Times New Roman" w:hAnsi="Times New Roman" w:cs="Times New Roman"/>
          <w:color w:val="000000"/>
          <w:lang w:eastAsia="pl-PL" w:bidi="pl-PL"/>
        </w:rPr>
        <w:t xml:space="preserve">SW </w:t>
      </w:r>
      <w:r w:rsidR="00E12529" w:rsidRPr="00243228">
        <w:rPr>
          <w:rFonts w:ascii="Times New Roman" w:eastAsia="Times New Roman" w:hAnsi="Times New Roman" w:cs="Times New Roman"/>
          <w:color w:val="000000"/>
          <w:lang w:eastAsia="pl-PL" w:bidi="pl-PL"/>
        </w:rPr>
        <w:t>nie wzywa wnioskodawcy do usunięcia braków formalnych w W</w:t>
      </w:r>
      <w:r w:rsidR="00260007">
        <w:rPr>
          <w:rFonts w:ascii="Times New Roman" w:eastAsia="Times New Roman" w:hAnsi="Times New Roman" w:cs="Times New Roman"/>
          <w:color w:val="000000"/>
          <w:lang w:eastAsia="pl-PL" w:bidi="pl-PL"/>
        </w:rPr>
        <w:t>o</w:t>
      </w:r>
      <w:r w:rsidR="00E12529" w:rsidRPr="00243228">
        <w:rPr>
          <w:rFonts w:ascii="Times New Roman" w:eastAsia="Times New Roman" w:hAnsi="Times New Roman" w:cs="Times New Roman"/>
          <w:color w:val="000000"/>
          <w:lang w:eastAsia="pl-PL" w:bidi="pl-PL"/>
        </w:rPr>
        <w:t>PP w sytuacji, gdy zachodzą niebudzące wątpliwości przesłanki nieprzyznania pomocy.</w:t>
      </w:r>
    </w:p>
    <w:p w14:paraId="1AD10444" w14:textId="693F8DC5" w:rsidR="00E12529" w:rsidRPr="00243228" w:rsidRDefault="00E12529" w:rsidP="00A7223D">
      <w:pPr>
        <w:widowControl w:val="0"/>
        <w:numPr>
          <w:ilvl w:val="0"/>
          <w:numId w:val="10"/>
        </w:numPr>
        <w:tabs>
          <w:tab w:val="left" w:pos="426"/>
        </w:tabs>
        <w:spacing w:after="0" w:line="276" w:lineRule="auto"/>
        <w:jc w:val="both"/>
        <w:rPr>
          <w:rFonts w:ascii="Times New Roman" w:eastAsia="Times New Roman" w:hAnsi="Times New Roman" w:cs="Times New Roman"/>
        </w:rPr>
      </w:pPr>
      <w:r w:rsidRPr="00243228">
        <w:rPr>
          <w:rFonts w:ascii="Times New Roman" w:eastAsia="Times New Roman" w:hAnsi="Times New Roman" w:cs="Times New Roman"/>
          <w:color w:val="0D0D0D" w:themeColor="text1" w:themeTint="F2"/>
        </w:rPr>
        <w:lastRenderedPageBreak/>
        <w:t>W przypadku nieusunięcia w W</w:t>
      </w:r>
      <w:r w:rsidR="00260007">
        <w:rPr>
          <w:rFonts w:ascii="Times New Roman" w:eastAsia="Times New Roman" w:hAnsi="Times New Roman" w:cs="Times New Roman"/>
          <w:color w:val="0D0D0D" w:themeColor="text1" w:themeTint="F2"/>
        </w:rPr>
        <w:t>o</w:t>
      </w:r>
      <w:r w:rsidRPr="00243228">
        <w:rPr>
          <w:rFonts w:ascii="Times New Roman" w:eastAsia="Times New Roman" w:hAnsi="Times New Roman" w:cs="Times New Roman"/>
          <w:color w:val="0D0D0D" w:themeColor="text1" w:themeTint="F2"/>
        </w:rPr>
        <w:t>PP w wyznaczonym terminie wskazanych braków:</w:t>
      </w:r>
    </w:p>
    <w:p w14:paraId="5F9D606C" w14:textId="77777777" w:rsidR="00E12529" w:rsidRPr="00243228" w:rsidRDefault="00E12529" w:rsidP="00A7223D">
      <w:pPr>
        <w:widowControl w:val="0"/>
        <w:numPr>
          <w:ilvl w:val="0"/>
          <w:numId w:val="19"/>
        </w:numPr>
        <w:tabs>
          <w:tab w:val="left" w:pos="851"/>
        </w:tabs>
        <w:autoSpaceDE w:val="0"/>
        <w:autoSpaceDN w:val="0"/>
        <w:adjustRightInd w:val="0"/>
        <w:spacing w:after="0" w:line="276" w:lineRule="auto"/>
        <w:ind w:left="850" w:hanging="425"/>
        <w:jc w:val="both"/>
        <w:rPr>
          <w:rFonts w:ascii="Times New Roman" w:eastAsiaTheme="minorEastAsia" w:hAnsi="Times New Roman" w:cs="Times New Roman"/>
          <w:color w:val="0D0D0D" w:themeColor="text1" w:themeTint="F2"/>
          <w:lang w:eastAsia="pl-PL"/>
        </w:rPr>
      </w:pPr>
      <w:r w:rsidRPr="00243228">
        <w:rPr>
          <w:rFonts w:ascii="Times New Roman" w:eastAsiaTheme="minorEastAsia" w:hAnsi="Times New Roman" w:cs="Times New Roman"/>
          <w:color w:val="0D0D0D" w:themeColor="text1" w:themeTint="F2"/>
          <w:lang w:eastAsia="pl-PL"/>
        </w:rPr>
        <w:t xml:space="preserve">wnioskodawcy odmawia się przyznania pomocy - jeśli bez usunięcia tych braków nie można stwierdzić spełniania przez wnioskodawcę warunków przyznania pomocy; </w:t>
      </w:r>
    </w:p>
    <w:p w14:paraId="26C57B14" w14:textId="462EB2B5" w:rsidR="00E12529" w:rsidRPr="00CE64F2" w:rsidRDefault="00E12529" w:rsidP="00A7223D">
      <w:pPr>
        <w:widowControl w:val="0"/>
        <w:numPr>
          <w:ilvl w:val="0"/>
          <w:numId w:val="19"/>
        </w:numPr>
        <w:tabs>
          <w:tab w:val="left" w:pos="851"/>
        </w:tabs>
        <w:autoSpaceDE w:val="0"/>
        <w:autoSpaceDN w:val="0"/>
        <w:adjustRightInd w:val="0"/>
        <w:spacing w:after="120" w:line="276" w:lineRule="auto"/>
        <w:ind w:left="850" w:hanging="425"/>
        <w:jc w:val="both"/>
        <w:rPr>
          <w:rFonts w:ascii="Times New Roman" w:eastAsiaTheme="minorEastAsia" w:hAnsi="Times New Roman" w:cs="Times New Roman"/>
          <w:sz w:val="24"/>
          <w:szCs w:val="24"/>
          <w:lang w:eastAsia="pl-PL"/>
        </w:rPr>
      </w:pPr>
      <w:r w:rsidRPr="00243228">
        <w:rPr>
          <w:rFonts w:ascii="Times New Roman" w:eastAsiaTheme="minorEastAsia" w:hAnsi="Times New Roman" w:cs="Times New Roman"/>
          <w:color w:val="0D0D0D" w:themeColor="text1" w:themeTint="F2"/>
          <w:lang w:eastAsia="pl-PL"/>
        </w:rPr>
        <w:t>W</w:t>
      </w:r>
      <w:r w:rsidR="00260007">
        <w:rPr>
          <w:rFonts w:ascii="Times New Roman" w:eastAsiaTheme="minorEastAsia" w:hAnsi="Times New Roman" w:cs="Times New Roman"/>
          <w:color w:val="0D0D0D" w:themeColor="text1" w:themeTint="F2"/>
          <w:lang w:eastAsia="pl-PL"/>
        </w:rPr>
        <w:t>o</w:t>
      </w:r>
      <w:r w:rsidRPr="00243228">
        <w:rPr>
          <w:rFonts w:ascii="Times New Roman" w:eastAsiaTheme="minorEastAsia" w:hAnsi="Times New Roman" w:cs="Times New Roman"/>
          <w:color w:val="0D0D0D" w:themeColor="text1" w:themeTint="F2"/>
          <w:lang w:eastAsia="pl-PL"/>
        </w:rPr>
        <w:t>PP podlega rozpatrzeniu w zakresie, w jakim został wypełniony - jeśli bez usunięcia tych braków można stwierdzić spełnienie przez wnioskodawcę warunków przyznania pomocy</w:t>
      </w:r>
      <w:r w:rsidR="000D2250" w:rsidRPr="00243228">
        <w:rPr>
          <w:rFonts w:ascii="Times New Roman" w:eastAsiaTheme="minorEastAsia" w:hAnsi="Times New Roman" w:cs="Times New Roman"/>
          <w:color w:val="0D0D0D" w:themeColor="text1" w:themeTint="F2"/>
          <w:lang w:eastAsia="pl-PL"/>
        </w:rPr>
        <w:t xml:space="preserve"> </w:t>
      </w:r>
      <w:r w:rsidRPr="00243228">
        <w:rPr>
          <w:rFonts w:ascii="Times New Roman" w:eastAsiaTheme="minorEastAsia" w:hAnsi="Times New Roman" w:cs="Times New Roman"/>
          <w:color w:val="0D0D0D" w:themeColor="text1" w:themeTint="F2"/>
          <w:lang w:eastAsia="pl-PL"/>
        </w:rPr>
        <w:t xml:space="preserve">- chyba że na prośbę wnioskodawcy przywrócono termin do usunięcia braków formalnych </w:t>
      </w:r>
      <w:r w:rsidR="000D2250" w:rsidRPr="00243228">
        <w:rPr>
          <w:rFonts w:ascii="Times New Roman" w:eastAsiaTheme="minorEastAsia" w:hAnsi="Times New Roman" w:cs="Times New Roman"/>
          <w:color w:val="0D0D0D" w:themeColor="text1" w:themeTint="F2"/>
          <w:lang w:eastAsia="pl-PL"/>
        </w:rPr>
        <w:br/>
      </w:r>
      <w:r w:rsidRPr="00243228">
        <w:rPr>
          <w:rFonts w:ascii="Times New Roman" w:eastAsiaTheme="minorEastAsia" w:hAnsi="Times New Roman" w:cs="Times New Roman"/>
          <w:color w:val="0D0D0D" w:themeColor="text1" w:themeTint="F2"/>
          <w:lang w:eastAsia="pl-PL"/>
        </w:rPr>
        <w:t>i wnioskodawca te braki usunął.</w:t>
      </w:r>
    </w:p>
    <w:p w14:paraId="5E83B8D7" w14:textId="4703FE3B" w:rsidR="008B0B6B" w:rsidRPr="008B663D" w:rsidRDefault="008B0B6B" w:rsidP="00A7223D">
      <w:pPr>
        <w:widowControl w:val="0"/>
        <w:numPr>
          <w:ilvl w:val="0"/>
          <w:numId w:val="10"/>
        </w:numPr>
        <w:tabs>
          <w:tab w:val="left" w:pos="426"/>
        </w:tabs>
        <w:spacing w:after="0" w:line="276" w:lineRule="auto"/>
        <w:jc w:val="both"/>
        <w:rPr>
          <w:rFonts w:ascii="Times New Roman" w:eastAsia="Times New Roman" w:hAnsi="Times New Roman" w:cs="Times New Roman"/>
        </w:rPr>
      </w:pPr>
      <w:r w:rsidRPr="008B663D">
        <w:rPr>
          <w:rFonts w:ascii="Times New Roman" w:eastAsia="Times New Roman" w:hAnsi="Times New Roman" w:cs="Times New Roman"/>
        </w:rPr>
        <w:t>Po zak</w:t>
      </w:r>
      <w:r w:rsidR="00E418A2" w:rsidRPr="008B663D">
        <w:rPr>
          <w:rFonts w:ascii="Times New Roman" w:eastAsia="Times New Roman" w:hAnsi="Times New Roman" w:cs="Times New Roman"/>
        </w:rPr>
        <w:t>o</w:t>
      </w:r>
      <w:r w:rsidRPr="008B663D">
        <w:rPr>
          <w:rFonts w:ascii="Times New Roman" w:eastAsia="Times New Roman" w:hAnsi="Times New Roman" w:cs="Times New Roman"/>
        </w:rPr>
        <w:t>ńczeniu oceny formalnej nast</w:t>
      </w:r>
      <w:r w:rsidR="00E418A2" w:rsidRPr="008B663D">
        <w:rPr>
          <w:rFonts w:ascii="Times New Roman" w:eastAsia="Times New Roman" w:hAnsi="Times New Roman" w:cs="Times New Roman"/>
        </w:rPr>
        <w:t>ę</w:t>
      </w:r>
      <w:r w:rsidRPr="008B663D">
        <w:rPr>
          <w:rFonts w:ascii="Times New Roman" w:eastAsia="Times New Roman" w:hAnsi="Times New Roman" w:cs="Times New Roman"/>
        </w:rPr>
        <w:t>puje etap oceny, w trakcie której SW</w:t>
      </w:r>
      <w:r w:rsidR="00E418A2" w:rsidRPr="008B663D">
        <w:rPr>
          <w:rFonts w:ascii="Times New Roman" w:eastAsia="Times New Roman" w:hAnsi="Times New Roman" w:cs="Times New Roman"/>
        </w:rPr>
        <w:t>:</w:t>
      </w:r>
    </w:p>
    <w:p w14:paraId="42378F8C" w14:textId="47122E27" w:rsidR="008B0B6B" w:rsidRPr="008B663D" w:rsidRDefault="008B0B6B" w:rsidP="00A7223D">
      <w:pPr>
        <w:widowControl w:val="0"/>
        <w:numPr>
          <w:ilvl w:val="0"/>
          <w:numId w:val="35"/>
        </w:numPr>
        <w:spacing w:after="0" w:line="276" w:lineRule="auto"/>
        <w:ind w:left="850" w:hanging="425"/>
        <w:jc w:val="both"/>
        <w:rPr>
          <w:rFonts w:ascii="Times New Roman" w:eastAsia="Times New Roman" w:hAnsi="Times New Roman" w:cs="Times New Roman"/>
        </w:rPr>
      </w:pPr>
      <w:r w:rsidRPr="008B663D">
        <w:rPr>
          <w:rFonts w:ascii="Times New Roman" w:eastAsia="Times New Roman" w:hAnsi="Times New Roman" w:cs="Times New Roman"/>
        </w:rPr>
        <w:t>dokonuje oceny merytorycznej W</w:t>
      </w:r>
      <w:r w:rsidR="00260007">
        <w:rPr>
          <w:rFonts w:ascii="Times New Roman" w:eastAsia="Times New Roman" w:hAnsi="Times New Roman" w:cs="Times New Roman"/>
        </w:rPr>
        <w:t>o</w:t>
      </w:r>
      <w:r w:rsidRPr="008B663D">
        <w:rPr>
          <w:rFonts w:ascii="Times New Roman" w:eastAsia="Times New Roman" w:hAnsi="Times New Roman" w:cs="Times New Roman"/>
        </w:rPr>
        <w:t xml:space="preserve">PP w zakresie spełniania warunków przyznania pomocy, oraz kryteriów wyboru operacji, o których mowa </w:t>
      </w:r>
      <w:r w:rsidR="00813192" w:rsidRPr="008B663D">
        <w:rPr>
          <w:rFonts w:ascii="Times New Roman" w:eastAsia="Times New Roman" w:hAnsi="Times New Roman" w:cs="Times New Roman"/>
        </w:rPr>
        <w:t xml:space="preserve">w </w:t>
      </w:r>
      <w:r w:rsidR="007D48AC">
        <w:rPr>
          <w:rFonts w:ascii="Times New Roman" w:eastAsia="Times New Roman" w:hAnsi="Times New Roman" w:cs="Times New Roman"/>
        </w:rPr>
        <w:t xml:space="preserve">Załączniku nr 2 do </w:t>
      </w:r>
      <w:r w:rsidR="00E418A2" w:rsidRPr="008B663D">
        <w:rPr>
          <w:rFonts w:ascii="Times New Roman" w:eastAsia="Times New Roman" w:hAnsi="Times New Roman" w:cs="Times New Roman"/>
        </w:rPr>
        <w:t>Regulamin</w:t>
      </w:r>
      <w:r w:rsidR="007D48AC">
        <w:rPr>
          <w:rFonts w:ascii="Times New Roman" w:eastAsia="Times New Roman" w:hAnsi="Times New Roman" w:cs="Times New Roman"/>
        </w:rPr>
        <w:t>u</w:t>
      </w:r>
      <w:r w:rsidR="00E418A2" w:rsidRPr="008B663D">
        <w:rPr>
          <w:rFonts w:ascii="Times New Roman" w:eastAsia="Times New Roman" w:hAnsi="Times New Roman" w:cs="Times New Roman"/>
        </w:rPr>
        <w:t>, w tym uzyskania minimalnej liczby punktów umożliwiającej przyznanie pomocy;</w:t>
      </w:r>
    </w:p>
    <w:p w14:paraId="607F8EC1" w14:textId="3175C022" w:rsidR="00E418A2" w:rsidRPr="008B663D" w:rsidRDefault="00E418A2" w:rsidP="00A7223D">
      <w:pPr>
        <w:widowControl w:val="0"/>
        <w:numPr>
          <w:ilvl w:val="0"/>
          <w:numId w:val="35"/>
        </w:numPr>
        <w:tabs>
          <w:tab w:val="left" w:pos="851"/>
        </w:tabs>
        <w:spacing w:after="0" w:line="276" w:lineRule="auto"/>
        <w:ind w:left="850" w:hanging="425"/>
        <w:jc w:val="both"/>
        <w:rPr>
          <w:rFonts w:ascii="Times New Roman" w:eastAsia="Times New Roman" w:hAnsi="Times New Roman" w:cs="Times New Roman"/>
        </w:rPr>
      </w:pPr>
      <w:r w:rsidRPr="008B663D">
        <w:rPr>
          <w:rFonts w:ascii="Times New Roman" w:eastAsia="Times New Roman" w:hAnsi="Times New Roman" w:cs="Times New Roman"/>
        </w:rPr>
        <w:t>przyznaje punkty za dane kryterium wyboru operacji;</w:t>
      </w:r>
    </w:p>
    <w:p w14:paraId="0D589F50" w14:textId="754BF2A6" w:rsidR="00E418A2" w:rsidRDefault="00E418A2" w:rsidP="00A7223D">
      <w:pPr>
        <w:widowControl w:val="0"/>
        <w:numPr>
          <w:ilvl w:val="0"/>
          <w:numId w:val="35"/>
        </w:numPr>
        <w:tabs>
          <w:tab w:val="left" w:pos="851"/>
        </w:tabs>
        <w:spacing w:after="0" w:line="276" w:lineRule="auto"/>
        <w:ind w:left="850" w:hanging="425"/>
        <w:jc w:val="both"/>
        <w:rPr>
          <w:rFonts w:ascii="Times New Roman" w:eastAsia="Times New Roman" w:hAnsi="Times New Roman" w:cs="Times New Roman"/>
        </w:rPr>
      </w:pPr>
      <w:r w:rsidRPr="008B663D">
        <w:rPr>
          <w:rFonts w:ascii="Times New Roman" w:eastAsia="Times New Roman" w:hAnsi="Times New Roman" w:cs="Times New Roman"/>
        </w:rPr>
        <w:t>ustala kolejność przysługiwania pomocy na podstawie wyników oceny w zakresie spełnienia kryteriów wyboru operacji;</w:t>
      </w:r>
    </w:p>
    <w:p w14:paraId="7DA8CDE0" w14:textId="362DB34F" w:rsidR="007D48AC" w:rsidRPr="008B663D" w:rsidRDefault="007D48AC" w:rsidP="00A7223D">
      <w:pPr>
        <w:widowControl w:val="0"/>
        <w:numPr>
          <w:ilvl w:val="0"/>
          <w:numId w:val="35"/>
        </w:numPr>
        <w:tabs>
          <w:tab w:val="left" w:pos="851"/>
        </w:tabs>
        <w:spacing w:after="0" w:line="276" w:lineRule="auto"/>
        <w:ind w:left="850" w:hanging="425"/>
        <w:jc w:val="both"/>
        <w:rPr>
          <w:rFonts w:ascii="Times New Roman" w:eastAsia="Times New Roman" w:hAnsi="Times New Roman" w:cs="Times New Roman"/>
        </w:rPr>
      </w:pPr>
      <w:r>
        <w:rPr>
          <w:rFonts w:ascii="Times New Roman" w:eastAsia="Times New Roman" w:hAnsi="Times New Roman" w:cs="Times New Roman"/>
        </w:rPr>
        <w:t>ustala przysługującą kwotę pomocy;</w:t>
      </w:r>
    </w:p>
    <w:p w14:paraId="59DDFB50" w14:textId="7B13A697" w:rsidR="00E418A2" w:rsidRPr="008B663D" w:rsidRDefault="00E418A2" w:rsidP="00A7223D">
      <w:pPr>
        <w:widowControl w:val="0"/>
        <w:numPr>
          <w:ilvl w:val="0"/>
          <w:numId w:val="35"/>
        </w:numPr>
        <w:tabs>
          <w:tab w:val="left" w:pos="851"/>
        </w:tabs>
        <w:spacing w:after="0" w:line="276" w:lineRule="auto"/>
        <w:ind w:left="850" w:hanging="425"/>
        <w:jc w:val="both"/>
        <w:rPr>
          <w:rFonts w:ascii="Times New Roman" w:eastAsia="Times New Roman" w:hAnsi="Times New Roman" w:cs="Times New Roman"/>
        </w:rPr>
      </w:pPr>
      <w:r w:rsidRPr="008B663D">
        <w:rPr>
          <w:rFonts w:ascii="Times New Roman" w:eastAsia="Times New Roman" w:hAnsi="Times New Roman" w:cs="Times New Roman"/>
        </w:rPr>
        <w:t>ustala, czy dana operacja mieści się w limicie środków przeznaczonych na nabór;</w:t>
      </w:r>
    </w:p>
    <w:p w14:paraId="3CBB07A6" w14:textId="1CFD2AD4" w:rsidR="00E418A2" w:rsidRPr="008B663D" w:rsidRDefault="00E418A2" w:rsidP="00A7223D">
      <w:pPr>
        <w:widowControl w:val="0"/>
        <w:numPr>
          <w:ilvl w:val="0"/>
          <w:numId w:val="35"/>
        </w:numPr>
        <w:tabs>
          <w:tab w:val="left" w:pos="851"/>
        </w:tabs>
        <w:spacing w:after="0" w:line="276" w:lineRule="auto"/>
        <w:ind w:left="850" w:hanging="425"/>
        <w:jc w:val="both"/>
        <w:rPr>
          <w:rFonts w:ascii="Times New Roman" w:eastAsia="Times New Roman" w:hAnsi="Times New Roman" w:cs="Times New Roman"/>
        </w:rPr>
      </w:pPr>
      <w:r w:rsidRPr="008B663D">
        <w:rPr>
          <w:rFonts w:ascii="Times New Roman" w:eastAsia="Times New Roman" w:hAnsi="Times New Roman" w:cs="Times New Roman"/>
        </w:rPr>
        <w:t xml:space="preserve">dokonuje weryfikacji pod katem wystąpienia przesłanek odmowy zawarcia umowy wynikających z art. 93 ust. 2 i 3 ustawy PS WPR (wymienione w </w:t>
      </w:r>
      <w:r w:rsidRPr="00A7223D">
        <w:rPr>
          <w:rFonts w:ascii="Times New Roman" w:eastAsia="Times New Roman" w:hAnsi="Times New Roman" w:cs="Times New Roman"/>
        </w:rPr>
        <w:t>§</w:t>
      </w:r>
      <w:r w:rsidRPr="008B663D">
        <w:rPr>
          <w:rFonts w:ascii="Times New Roman" w:eastAsia="Times New Roman" w:hAnsi="Times New Roman" w:cs="Times New Roman"/>
        </w:rPr>
        <w:t xml:space="preserve"> 6 ust. 3)</w:t>
      </w:r>
      <w:r w:rsidR="008B663D">
        <w:rPr>
          <w:rFonts w:ascii="Times New Roman" w:eastAsia="Times New Roman" w:hAnsi="Times New Roman" w:cs="Times New Roman"/>
        </w:rPr>
        <w:t>.</w:t>
      </w:r>
    </w:p>
    <w:p w14:paraId="010F6917" w14:textId="6DE18249" w:rsidR="00E12529" w:rsidRDefault="004265B6" w:rsidP="008B663D">
      <w:pPr>
        <w:widowControl w:val="0"/>
        <w:numPr>
          <w:ilvl w:val="0"/>
          <w:numId w:val="10"/>
        </w:numPr>
        <w:tabs>
          <w:tab w:val="left" w:pos="426"/>
        </w:tabs>
        <w:spacing w:before="120" w:after="120" w:line="276" w:lineRule="auto"/>
        <w:ind w:left="425"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SW </w:t>
      </w:r>
      <w:r w:rsidR="00E12529" w:rsidRPr="008B663D">
        <w:rPr>
          <w:rFonts w:ascii="Times New Roman" w:eastAsia="Times New Roman" w:hAnsi="Times New Roman" w:cs="Times New Roman"/>
          <w:color w:val="0D0D0D" w:themeColor="text1" w:themeTint="F2"/>
        </w:rPr>
        <w:t>w trakcie oceny merytorycznej W</w:t>
      </w:r>
      <w:r w:rsidR="00260007">
        <w:rPr>
          <w:rFonts w:ascii="Times New Roman" w:eastAsia="Times New Roman" w:hAnsi="Times New Roman" w:cs="Times New Roman"/>
          <w:color w:val="0D0D0D" w:themeColor="text1" w:themeTint="F2"/>
        </w:rPr>
        <w:t>o</w:t>
      </w:r>
      <w:r w:rsidR="00E12529" w:rsidRPr="008B663D">
        <w:rPr>
          <w:rFonts w:ascii="Times New Roman" w:eastAsia="Times New Roman" w:hAnsi="Times New Roman" w:cs="Times New Roman"/>
          <w:color w:val="0D0D0D" w:themeColor="text1" w:themeTint="F2"/>
        </w:rPr>
        <w:t>PP może wzywać wnioskodawcę do poprawienia (korekty) W</w:t>
      </w:r>
      <w:r w:rsidR="00260007">
        <w:rPr>
          <w:rFonts w:ascii="Times New Roman" w:eastAsia="Times New Roman" w:hAnsi="Times New Roman" w:cs="Times New Roman"/>
          <w:color w:val="0D0D0D" w:themeColor="text1" w:themeTint="F2"/>
        </w:rPr>
        <w:t>o</w:t>
      </w:r>
      <w:r w:rsidR="00E12529" w:rsidRPr="008B663D">
        <w:rPr>
          <w:rFonts w:ascii="Times New Roman" w:eastAsia="Times New Roman" w:hAnsi="Times New Roman" w:cs="Times New Roman"/>
          <w:color w:val="0D0D0D" w:themeColor="text1" w:themeTint="F2"/>
        </w:rPr>
        <w:t xml:space="preserve">PP lub do wyjaśnienia faktów istotnych dla rozstrzygnięcia sprawy, lub do przedstawienia dowodów na potwierdzenie tych faktów w terminie 14 dni od dnia doręczenia wezwania, </w:t>
      </w:r>
      <w:r w:rsidR="00BD669D">
        <w:rPr>
          <w:rFonts w:ascii="Times New Roman" w:eastAsia="Times New Roman" w:hAnsi="Times New Roman" w:cs="Times New Roman"/>
          <w:color w:val="0D0D0D" w:themeColor="text1" w:themeTint="F2"/>
        </w:rPr>
        <w:br/>
      </w:r>
      <w:r w:rsidR="00E12529" w:rsidRPr="008B663D">
        <w:rPr>
          <w:rFonts w:ascii="Times New Roman" w:eastAsia="Times New Roman" w:hAnsi="Times New Roman" w:cs="Times New Roman"/>
          <w:color w:val="0D0D0D" w:themeColor="text1" w:themeTint="F2"/>
        </w:rPr>
        <w:t xml:space="preserve">z pouczeniem, że niepoprawienie wniosku lub niezłożenie wyjaśnień skutkować będzie rozpatrzeniem wniosku w oparciu o dotychczasową dokumentację przedłożoną przez wnioskodawcę. </w:t>
      </w:r>
    </w:p>
    <w:p w14:paraId="473F3B05" w14:textId="612B2CE1" w:rsidR="00E12529" w:rsidRPr="00243228" w:rsidRDefault="004265B6" w:rsidP="00A7223D">
      <w:pPr>
        <w:widowControl w:val="0"/>
        <w:numPr>
          <w:ilvl w:val="0"/>
          <w:numId w:val="10"/>
        </w:numPr>
        <w:tabs>
          <w:tab w:val="left" w:pos="426"/>
        </w:tabs>
        <w:spacing w:before="120" w:after="120" w:line="276" w:lineRule="auto"/>
        <w:ind w:left="425" w:hanging="425"/>
        <w:jc w:val="both"/>
        <w:rPr>
          <w:rFonts w:ascii="Times New Roman" w:eastAsia="Times New Roman" w:hAnsi="Times New Roman" w:cs="Times New Roman"/>
          <w:color w:val="0D0D0D" w:themeColor="text1" w:themeTint="F2"/>
        </w:rPr>
      </w:pPr>
      <w:r w:rsidRPr="00243228">
        <w:rPr>
          <w:rFonts w:ascii="Times New Roman" w:eastAsia="Times New Roman" w:hAnsi="Times New Roman" w:cs="Times New Roman"/>
          <w:color w:val="0D0D0D" w:themeColor="text1" w:themeTint="F2"/>
        </w:rPr>
        <w:t xml:space="preserve">SW </w:t>
      </w:r>
      <w:r w:rsidR="00E12529" w:rsidRPr="00243228">
        <w:rPr>
          <w:rFonts w:ascii="Times New Roman" w:eastAsia="Times New Roman" w:hAnsi="Times New Roman" w:cs="Times New Roman"/>
          <w:color w:val="0D0D0D" w:themeColor="text1" w:themeTint="F2"/>
        </w:rPr>
        <w:t>wzywa wnioskodawcę do poprawienia W</w:t>
      </w:r>
      <w:r w:rsidR="00260007">
        <w:rPr>
          <w:rFonts w:ascii="Times New Roman" w:eastAsia="Times New Roman" w:hAnsi="Times New Roman" w:cs="Times New Roman"/>
          <w:color w:val="0D0D0D" w:themeColor="text1" w:themeTint="F2"/>
        </w:rPr>
        <w:t>o</w:t>
      </w:r>
      <w:r w:rsidR="00E12529" w:rsidRPr="00243228">
        <w:rPr>
          <w:rFonts w:ascii="Times New Roman" w:eastAsia="Times New Roman" w:hAnsi="Times New Roman" w:cs="Times New Roman"/>
          <w:color w:val="0D0D0D" w:themeColor="text1" w:themeTint="F2"/>
        </w:rPr>
        <w:t>PP lub do złożenia wyjaśnień kompleksowo w ramach jednego wezwania. W uzasadnionych przypadkach dopuszcza się więcej niż jedno wezwanie, w szczególności, gdy pojawią się nowe fakty wymagające wyjaśnienia.</w:t>
      </w:r>
    </w:p>
    <w:p w14:paraId="5FC81A57" w14:textId="47300238" w:rsidR="00E12529" w:rsidRPr="008B663D" w:rsidRDefault="00E12529" w:rsidP="00A7223D">
      <w:pPr>
        <w:widowControl w:val="0"/>
        <w:numPr>
          <w:ilvl w:val="0"/>
          <w:numId w:val="10"/>
        </w:numPr>
        <w:tabs>
          <w:tab w:val="left" w:pos="426"/>
        </w:tabs>
        <w:spacing w:before="120" w:after="120" w:line="276" w:lineRule="auto"/>
        <w:ind w:left="425"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W przypadku niepoprawienia W</w:t>
      </w:r>
      <w:r w:rsidR="00260007">
        <w:rPr>
          <w:rFonts w:ascii="Times New Roman" w:eastAsia="Times New Roman" w:hAnsi="Times New Roman" w:cs="Times New Roman"/>
          <w:color w:val="0D0D0D" w:themeColor="text1" w:themeTint="F2"/>
        </w:rPr>
        <w:t>o</w:t>
      </w:r>
      <w:r w:rsidRPr="008B663D">
        <w:rPr>
          <w:rFonts w:ascii="Times New Roman" w:eastAsia="Times New Roman" w:hAnsi="Times New Roman" w:cs="Times New Roman"/>
          <w:color w:val="0D0D0D" w:themeColor="text1" w:themeTint="F2"/>
        </w:rPr>
        <w:t>PP lub niezłożenia wyjaśnień w wyznaczonym terminie, W</w:t>
      </w:r>
      <w:r w:rsidR="00260007">
        <w:rPr>
          <w:rFonts w:ascii="Times New Roman" w:eastAsia="Times New Roman" w:hAnsi="Times New Roman" w:cs="Times New Roman"/>
          <w:color w:val="0D0D0D" w:themeColor="text1" w:themeTint="F2"/>
        </w:rPr>
        <w:t>o</w:t>
      </w:r>
      <w:r w:rsidRPr="008B663D">
        <w:rPr>
          <w:rFonts w:ascii="Times New Roman" w:eastAsia="Times New Roman" w:hAnsi="Times New Roman" w:cs="Times New Roman"/>
          <w:color w:val="0D0D0D" w:themeColor="text1" w:themeTint="F2"/>
        </w:rPr>
        <w:t>PP podlega rozpatrzeniu w oparciu o dotychczas przedłożoną dokumentację, chyba że na prośbę wnioskodawcy przywrócono termin do poprawienia W</w:t>
      </w:r>
      <w:r w:rsidR="00260007">
        <w:rPr>
          <w:rFonts w:ascii="Times New Roman" w:eastAsia="Times New Roman" w:hAnsi="Times New Roman" w:cs="Times New Roman"/>
          <w:color w:val="0D0D0D" w:themeColor="text1" w:themeTint="F2"/>
        </w:rPr>
        <w:t>o</w:t>
      </w:r>
      <w:r w:rsidRPr="008B663D">
        <w:rPr>
          <w:rFonts w:ascii="Times New Roman" w:eastAsia="Times New Roman" w:hAnsi="Times New Roman" w:cs="Times New Roman"/>
          <w:color w:val="0D0D0D" w:themeColor="text1" w:themeTint="F2"/>
        </w:rPr>
        <w:t xml:space="preserve">PP lub do złożenia wyjaśnień </w:t>
      </w:r>
      <w:r w:rsidR="000D2250" w:rsidRPr="008B663D">
        <w:rPr>
          <w:rFonts w:ascii="Times New Roman" w:eastAsia="Times New Roman" w:hAnsi="Times New Roman" w:cs="Times New Roman"/>
          <w:color w:val="0D0D0D" w:themeColor="text1" w:themeTint="F2"/>
        </w:rPr>
        <w:br/>
      </w:r>
      <w:r w:rsidRPr="008B663D">
        <w:rPr>
          <w:rFonts w:ascii="Times New Roman" w:eastAsia="Times New Roman" w:hAnsi="Times New Roman" w:cs="Times New Roman"/>
          <w:color w:val="0D0D0D" w:themeColor="text1" w:themeTint="F2"/>
        </w:rPr>
        <w:t xml:space="preserve">i wnioskodawca dopełnił czynności, do których był wezwany. </w:t>
      </w:r>
    </w:p>
    <w:p w14:paraId="1AA753A6" w14:textId="7CBB286D" w:rsidR="00E12529" w:rsidRPr="008B663D" w:rsidRDefault="00E12529" w:rsidP="00A7223D">
      <w:pPr>
        <w:widowControl w:val="0"/>
        <w:numPr>
          <w:ilvl w:val="0"/>
          <w:numId w:val="10"/>
        </w:numPr>
        <w:tabs>
          <w:tab w:val="left" w:pos="426"/>
        </w:tabs>
        <w:spacing w:before="120" w:after="120" w:line="276" w:lineRule="auto"/>
        <w:ind w:left="425"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W wyniku wezwania, o którym </w:t>
      </w:r>
      <w:r w:rsidRPr="006F195E">
        <w:rPr>
          <w:rFonts w:ascii="Times New Roman" w:eastAsia="Times New Roman" w:hAnsi="Times New Roman" w:cs="Times New Roman"/>
          <w:color w:val="0D0D0D" w:themeColor="text1" w:themeTint="F2"/>
        </w:rPr>
        <w:t xml:space="preserve">mowa </w:t>
      </w:r>
      <w:r w:rsidRPr="006F195E">
        <w:rPr>
          <w:rFonts w:ascii="Times New Roman" w:eastAsia="Times New Roman" w:hAnsi="Times New Roman" w:cs="Times New Roman"/>
          <w:color w:val="000000" w:themeColor="text1"/>
        </w:rPr>
        <w:t xml:space="preserve">w ust. </w:t>
      </w:r>
      <w:r w:rsidR="00BD02A0" w:rsidRPr="006F195E">
        <w:rPr>
          <w:rFonts w:ascii="Times New Roman" w:eastAsia="Times New Roman" w:hAnsi="Times New Roman" w:cs="Times New Roman"/>
          <w:color w:val="000000" w:themeColor="text1"/>
        </w:rPr>
        <w:t>8</w:t>
      </w:r>
      <w:r w:rsidRPr="006F195E">
        <w:rPr>
          <w:rFonts w:ascii="Times New Roman" w:eastAsia="Times New Roman" w:hAnsi="Times New Roman" w:cs="Times New Roman"/>
          <w:color w:val="000000" w:themeColor="text1"/>
        </w:rPr>
        <w:t xml:space="preserve">, wnioskodawca </w:t>
      </w:r>
      <w:r w:rsidRPr="006F195E">
        <w:rPr>
          <w:rFonts w:ascii="Times New Roman" w:eastAsia="Times New Roman" w:hAnsi="Times New Roman" w:cs="Times New Roman"/>
          <w:color w:val="0D0D0D" w:themeColor="text1" w:themeTint="F2"/>
        </w:rPr>
        <w:t>może dokonać korekty we W</w:t>
      </w:r>
      <w:r w:rsidR="00260007" w:rsidRPr="006F195E">
        <w:rPr>
          <w:rFonts w:ascii="Times New Roman" w:eastAsia="Times New Roman" w:hAnsi="Times New Roman" w:cs="Times New Roman"/>
          <w:color w:val="0D0D0D" w:themeColor="text1" w:themeTint="F2"/>
        </w:rPr>
        <w:t>o</w:t>
      </w:r>
      <w:r w:rsidRPr="006F195E">
        <w:rPr>
          <w:rFonts w:ascii="Times New Roman" w:eastAsia="Times New Roman" w:hAnsi="Times New Roman" w:cs="Times New Roman"/>
          <w:color w:val="0D0D0D" w:themeColor="text1" w:themeTint="F2"/>
        </w:rPr>
        <w:t>PP tylko w zakresie wynikającym z treści wezwania. Korekty</w:t>
      </w:r>
      <w:r w:rsidRPr="008B663D">
        <w:rPr>
          <w:rFonts w:ascii="Times New Roman" w:eastAsia="Times New Roman" w:hAnsi="Times New Roman" w:cs="Times New Roman"/>
          <w:color w:val="0D0D0D" w:themeColor="text1" w:themeTint="F2"/>
        </w:rPr>
        <w:t xml:space="preserve"> wykraczające poza zakres wezwania lub niezwiązane z wezwaniem nie będą uwzględniane przy dalszym rozpatrywaniu W</w:t>
      </w:r>
      <w:r w:rsidR="00260007">
        <w:rPr>
          <w:rFonts w:ascii="Times New Roman" w:eastAsia="Times New Roman" w:hAnsi="Times New Roman" w:cs="Times New Roman"/>
          <w:color w:val="0D0D0D" w:themeColor="text1" w:themeTint="F2"/>
        </w:rPr>
        <w:t>o</w:t>
      </w:r>
      <w:r w:rsidRPr="008B663D">
        <w:rPr>
          <w:rFonts w:ascii="Times New Roman" w:eastAsia="Times New Roman" w:hAnsi="Times New Roman" w:cs="Times New Roman"/>
          <w:color w:val="0D0D0D" w:themeColor="text1" w:themeTint="F2"/>
        </w:rPr>
        <w:t>PP.</w:t>
      </w:r>
    </w:p>
    <w:p w14:paraId="2040CB31" w14:textId="0E9BE87A" w:rsidR="00E12529" w:rsidRPr="008B663D" w:rsidRDefault="00E12529" w:rsidP="00A7223D">
      <w:pPr>
        <w:widowControl w:val="0"/>
        <w:numPr>
          <w:ilvl w:val="0"/>
          <w:numId w:val="10"/>
        </w:numPr>
        <w:tabs>
          <w:tab w:val="left" w:pos="426"/>
        </w:tabs>
        <w:spacing w:after="0" w:line="276" w:lineRule="auto"/>
        <w:ind w:left="425"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W razie uchybienia terminu wykonania przez wnioskodawcę określonych czynności w toku postępowania w sprawie o przyznanie pomocy, </w:t>
      </w:r>
      <w:r w:rsidR="00B338D9" w:rsidRPr="008B663D">
        <w:rPr>
          <w:rFonts w:ascii="Times New Roman" w:eastAsia="Times New Roman" w:hAnsi="Times New Roman" w:cs="Times New Roman"/>
          <w:color w:val="0D0D0D" w:themeColor="text1" w:themeTint="F2"/>
        </w:rPr>
        <w:t xml:space="preserve">SW </w:t>
      </w:r>
      <w:r w:rsidRPr="008B663D">
        <w:rPr>
          <w:rFonts w:ascii="Times New Roman" w:eastAsia="Times New Roman" w:hAnsi="Times New Roman" w:cs="Times New Roman"/>
          <w:color w:val="0D0D0D" w:themeColor="text1" w:themeTint="F2"/>
        </w:rPr>
        <w:t>na prośbę wnioskodawcy</w:t>
      </w:r>
      <w:r w:rsidR="00F47A16" w:rsidRPr="008B663D">
        <w:rPr>
          <w:rFonts w:ascii="Times New Roman" w:eastAsia="Times New Roman" w:hAnsi="Times New Roman" w:cs="Times New Roman"/>
          <w:color w:val="0D0D0D" w:themeColor="text1" w:themeTint="F2"/>
        </w:rPr>
        <w:t>,</w:t>
      </w:r>
      <w:r w:rsidRPr="008B663D">
        <w:rPr>
          <w:rFonts w:ascii="Times New Roman" w:eastAsia="Times New Roman" w:hAnsi="Times New Roman" w:cs="Times New Roman"/>
          <w:color w:val="0D0D0D" w:themeColor="text1" w:themeTint="F2"/>
        </w:rPr>
        <w:t xml:space="preserve"> przekazaną za pomocą PUE</w:t>
      </w:r>
      <w:r w:rsidR="00F47A16" w:rsidRPr="008B663D">
        <w:rPr>
          <w:rFonts w:ascii="Times New Roman" w:eastAsia="Times New Roman" w:hAnsi="Times New Roman" w:cs="Times New Roman"/>
          <w:color w:val="0D0D0D" w:themeColor="text1" w:themeTint="F2"/>
        </w:rPr>
        <w:t>,</w:t>
      </w:r>
      <w:r w:rsidRPr="008B663D">
        <w:rPr>
          <w:rFonts w:ascii="Times New Roman" w:eastAsia="Times New Roman" w:hAnsi="Times New Roman" w:cs="Times New Roman"/>
          <w:color w:val="0D0D0D" w:themeColor="text1" w:themeTint="F2"/>
        </w:rPr>
        <w:t xml:space="preserve"> przywraca termin wykonania tych czynności, jeżeli wnioskodawca: </w:t>
      </w:r>
    </w:p>
    <w:p w14:paraId="70BFE001" w14:textId="77777777" w:rsidR="00E12529" w:rsidRPr="008B663D" w:rsidRDefault="00E12529" w:rsidP="00A7223D">
      <w:pPr>
        <w:widowControl w:val="0"/>
        <w:numPr>
          <w:ilvl w:val="1"/>
          <w:numId w:val="24"/>
        </w:numPr>
        <w:tabs>
          <w:tab w:val="left" w:pos="567"/>
        </w:tabs>
        <w:spacing w:after="0" w:line="276" w:lineRule="auto"/>
        <w:ind w:left="851"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wniósł prośbę w terminie 14 dni od dnia ustania przyczyn uchybienia; </w:t>
      </w:r>
    </w:p>
    <w:p w14:paraId="0C0171F7" w14:textId="77777777" w:rsidR="00E12529" w:rsidRPr="008B663D" w:rsidRDefault="00E12529" w:rsidP="00A7223D">
      <w:pPr>
        <w:widowControl w:val="0"/>
        <w:numPr>
          <w:ilvl w:val="1"/>
          <w:numId w:val="24"/>
        </w:numPr>
        <w:tabs>
          <w:tab w:val="left" w:pos="567"/>
        </w:tabs>
        <w:spacing w:after="0" w:line="276" w:lineRule="auto"/>
        <w:ind w:left="851"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uprawdopodobnił, że uchybienie nastąpiło bez jego winy; </w:t>
      </w:r>
    </w:p>
    <w:p w14:paraId="2E7DBDEA" w14:textId="531A3C1C" w:rsidR="00E12529" w:rsidRPr="008B663D" w:rsidRDefault="000302D9" w:rsidP="00A7223D">
      <w:pPr>
        <w:widowControl w:val="0"/>
        <w:numPr>
          <w:ilvl w:val="1"/>
          <w:numId w:val="24"/>
        </w:numPr>
        <w:tabs>
          <w:tab w:val="left" w:pos="567"/>
        </w:tabs>
        <w:spacing w:after="0" w:line="276" w:lineRule="auto"/>
        <w:ind w:left="851" w:hanging="425"/>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w dniu złożenia prośby, o której mowa </w:t>
      </w:r>
      <w:r w:rsidR="00BD02A0">
        <w:rPr>
          <w:rFonts w:ascii="Times New Roman" w:eastAsia="Times New Roman" w:hAnsi="Times New Roman" w:cs="Times New Roman"/>
          <w:color w:val="0D0D0D" w:themeColor="text1" w:themeTint="F2"/>
        </w:rPr>
        <w:t xml:space="preserve">w </w:t>
      </w:r>
      <w:r w:rsidRPr="008B663D">
        <w:rPr>
          <w:rFonts w:ascii="Times New Roman" w:eastAsia="Times New Roman" w:hAnsi="Times New Roman" w:cs="Times New Roman"/>
          <w:color w:val="0D0D0D" w:themeColor="text1" w:themeTint="F2"/>
        </w:rPr>
        <w:t>pkt 1 dopełnił czynności, dla której określony był termin</w:t>
      </w:r>
      <w:r w:rsidR="008B663D" w:rsidRPr="008B663D">
        <w:rPr>
          <w:rFonts w:ascii="Times New Roman" w:eastAsia="Times New Roman" w:hAnsi="Times New Roman" w:cs="Times New Roman"/>
          <w:color w:val="0D0D0D" w:themeColor="text1" w:themeTint="F2"/>
        </w:rPr>
        <w:t>.</w:t>
      </w:r>
      <w:r w:rsidRPr="008B663D">
        <w:rPr>
          <w:rFonts w:ascii="Times New Roman" w:eastAsia="Times New Roman" w:hAnsi="Times New Roman" w:cs="Times New Roman"/>
          <w:color w:val="0D0D0D" w:themeColor="text1" w:themeTint="F2"/>
        </w:rPr>
        <w:t xml:space="preserve"> </w:t>
      </w:r>
    </w:p>
    <w:p w14:paraId="6DDEFCAB" w14:textId="71B7EF90" w:rsidR="00E12529" w:rsidRPr="00BD669D" w:rsidRDefault="00E12529" w:rsidP="00A7223D">
      <w:pPr>
        <w:widowControl w:val="0"/>
        <w:numPr>
          <w:ilvl w:val="0"/>
          <w:numId w:val="10"/>
        </w:numPr>
        <w:tabs>
          <w:tab w:val="left" w:pos="426"/>
        </w:tabs>
        <w:spacing w:before="120" w:after="120" w:line="276" w:lineRule="auto"/>
        <w:jc w:val="both"/>
        <w:rPr>
          <w:rFonts w:ascii="Times New Roman" w:eastAsia="Times New Roman" w:hAnsi="Times New Roman" w:cs="Times New Roman"/>
          <w:color w:val="0D0D0D" w:themeColor="text1" w:themeTint="F2"/>
        </w:rPr>
      </w:pPr>
      <w:r w:rsidRPr="008B663D">
        <w:rPr>
          <w:rFonts w:ascii="Times New Roman" w:eastAsia="Times New Roman" w:hAnsi="Times New Roman" w:cs="Times New Roman"/>
          <w:color w:val="0D0D0D" w:themeColor="text1" w:themeTint="F2"/>
        </w:rPr>
        <w:t xml:space="preserve">Nie jest możliwe przywrócenie terminu do złożenia </w:t>
      </w:r>
      <w:r w:rsidRPr="00BD669D">
        <w:rPr>
          <w:rFonts w:ascii="Times New Roman" w:eastAsia="Times New Roman" w:hAnsi="Times New Roman" w:cs="Times New Roman"/>
          <w:color w:val="0D0D0D" w:themeColor="text1" w:themeTint="F2"/>
        </w:rPr>
        <w:t>prośby, o której mowa w ust</w:t>
      </w:r>
      <w:r w:rsidRPr="00BD669D">
        <w:rPr>
          <w:rFonts w:ascii="Times New Roman" w:eastAsia="Times New Roman" w:hAnsi="Times New Roman" w:cs="Times New Roman"/>
          <w:color w:val="000000" w:themeColor="text1"/>
        </w:rPr>
        <w:t>.</w:t>
      </w:r>
      <w:r w:rsidR="00BD669D">
        <w:rPr>
          <w:rFonts w:ascii="Times New Roman" w:eastAsia="Times New Roman" w:hAnsi="Times New Roman" w:cs="Times New Roman"/>
          <w:color w:val="000000" w:themeColor="text1"/>
        </w:rPr>
        <w:t xml:space="preserve"> </w:t>
      </w:r>
      <w:r w:rsidRPr="00BD669D">
        <w:rPr>
          <w:rFonts w:ascii="Times New Roman" w:eastAsia="Times New Roman" w:hAnsi="Times New Roman" w:cs="Times New Roman"/>
          <w:color w:val="000000" w:themeColor="text1"/>
        </w:rPr>
        <w:t>1</w:t>
      </w:r>
      <w:r w:rsidR="00BD02A0" w:rsidRPr="00BD669D">
        <w:rPr>
          <w:rFonts w:ascii="Times New Roman" w:eastAsia="Times New Roman" w:hAnsi="Times New Roman" w:cs="Times New Roman"/>
          <w:color w:val="000000" w:themeColor="text1"/>
        </w:rPr>
        <w:t>2</w:t>
      </w:r>
      <w:r w:rsidR="008B663D" w:rsidRPr="00BD669D">
        <w:rPr>
          <w:rFonts w:ascii="Times New Roman" w:eastAsia="Times New Roman" w:hAnsi="Times New Roman" w:cs="Times New Roman"/>
          <w:color w:val="000000" w:themeColor="text1"/>
        </w:rPr>
        <w:t xml:space="preserve"> </w:t>
      </w:r>
      <w:r w:rsidRPr="00BD669D">
        <w:rPr>
          <w:rFonts w:ascii="Times New Roman" w:eastAsia="Times New Roman" w:hAnsi="Times New Roman" w:cs="Times New Roman"/>
          <w:color w:val="000000" w:themeColor="text1"/>
        </w:rPr>
        <w:t>pkt</w:t>
      </w:r>
      <w:r w:rsidR="008B663D" w:rsidRPr="00BD669D">
        <w:rPr>
          <w:rFonts w:ascii="Times New Roman" w:eastAsia="Times New Roman" w:hAnsi="Times New Roman" w:cs="Times New Roman"/>
          <w:color w:val="000000" w:themeColor="text1"/>
        </w:rPr>
        <w:t xml:space="preserve"> </w:t>
      </w:r>
      <w:r w:rsidRPr="00BD669D">
        <w:rPr>
          <w:rFonts w:ascii="Times New Roman" w:eastAsia="Times New Roman" w:hAnsi="Times New Roman" w:cs="Times New Roman"/>
          <w:color w:val="000000" w:themeColor="text1"/>
        </w:rPr>
        <w:t>1.</w:t>
      </w:r>
    </w:p>
    <w:p w14:paraId="1E90279B" w14:textId="3BE3E937" w:rsidR="00E12529" w:rsidRPr="00BD669D" w:rsidRDefault="00E12529" w:rsidP="00A722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BD669D">
        <w:rPr>
          <w:rFonts w:ascii="Times New Roman" w:eastAsia="Times New Roman" w:hAnsi="Times New Roman" w:cs="Times New Roman"/>
          <w:color w:val="0D0D0D" w:themeColor="text1" w:themeTint="F2"/>
        </w:rPr>
        <w:t>W przypadku, gdy wnioskodawca wniesie prośbę, o której mowa w ust</w:t>
      </w:r>
      <w:r w:rsidRPr="00BD669D">
        <w:rPr>
          <w:rFonts w:ascii="Times New Roman" w:eastAsia="Times New Roman" w:hAnsi="Times New Roman" w:cs="Times New Roman"/>
          <w:color w:val="000000" w:themeColor="text1"/>
        </w:rPr>
        <w:t>. 1</w:t>
      </w:r>
      <w:r w:rsidR="00BD02A0" w:rsidRPr="00BD669D">
        <w:rPr>
          <w:rFonts w:ascii="Times New Roman" w:eastAsia="Times New Roman" w:hAnsi="Times New Roman" w:cs="Times New Roman"/>
          <w:color w:val="000000" w:themeColor="text1"/>
        </w:rPr>
        <w:t>2</w:t>
      </w:r>
      <w:r w:rsidRPr="00BD669D">
        <w:rPr>
          <w:rFonts w:ascii="Times New Roman" w:eastAsia="Times New Roman" w:hAnsi="Times New Roman" w:cs="Times New Roman"/>
          <w:color w:val="000000" w:themeColor="text1"/>
        </w:rPr>
        <w:t xml:space="preserve">, </w:t>
      </w:r>
      <w:r w:rsidRPr="00BD669D">
        <w:rPr>
          <w:rFonts w:ascii="Times New Roman" w:eastAsia="Times New Roman" w:hAnsi="Times New Roman" w:cs="Times New Roman"/>
          <w:color w:val="0D0D0D" w:themeColor="text1" w:themeTint="F2"/>
        </w:rPr>
        <w:t xml:space="preserve">po otrzymaniu od </w:t>
      </w:r>
      <w:r w:rsidR="00B338D9" w:rsidRPr="00BD669D">
        <w:rPr>
          <w:rFonts w:ascii="Times New Roman" w:eastAsia="Times New Roman" w:hAnsi="Times New Roman" w:cs="Times New Roman"/>
          <w:color w:val="0D0D0D" w:themeColor="text1" w:themeTint="F2"/>
        </w:rPr>
        <w:t xml:space="preserve">SW </w:t>
      </w:r>
      <w:r w:rsidRPr="00BD669D">
        <w:rPr>
          <w:rFonts w:ascii="Times New Roman" w:eastAsia="Times New Roman" w:hAnsi="Times New Roman" w:cs="Times New Roman"/>
          <w:color w:val="0D0D0D" w:themeColor="text1" w:themeTint="F2"/>
        </w:rPr>
        <w:t xml:space="preserve">pisma z informacją o odmowie przyznania pomocy z powodu nieusunięcia przez wnioskodawcę </w:t>
      </w:r>
      <w:r w:rsidRPr="00BD669D">
        <w:rPr>
          <w:rFonts w:ascii="Times New Roman" w:eastAsia="Times New Roman" w:hAnsi="Times New Roman" w:cs="Times New Roman"/>
          <w:color w:val="0D0D0D" w:themeColor="text1" w:themeTint="F2"/>
        </w:rPr>
        <w:lastRenderedPageBreak/>
        <w:t>braków formalnych w W</w:t>
      </w:r>
      <w:r w:rsidR="00260007" w:rsidRPr="00BD669D">
        <w:rPr>
          <w:rFonts w:ascii="Times New Roman" w:eastAsia="Times New Roman" w:hAnsi="Times New Roman" w:cs="Times New Roman"/>
          <w:color w:val="0D0D0D" w:themeColor="text1" w:themeTint="F2"/>
        </w:rPr>
        <w:t>o</w:t>
      </w:r>
      <w:r w:rsidRPr="00BD669D">
        <w:rPr>
          <w:rFonts w:ascii="Times New Roman" w:eastAsia="Times New Roman" w:hAnsi="Times New Roman" w:cs="Times New Roman"/>
          <w:color w:val="0D0D0D" w:themeColor="text1" w:themeTint="F2"/>
        </w:rPr>
        <w:t>PP w wyznaczonym terminie (jeśli bez usunięcia tych braków nie można stwierdzić spełniania przez wnioskodawcę warunków przyznania pomocy) i spełnione zostaną warunki przywrócenia terminu określone w ust</w:t>
      </w:r>
      <w:r w:rsidRPr="00BD669D">
        <w:rPr>
          <w:rFonts w:ascii="Times New Roman" w:eastAsia="Times New Roman" w:hAnsi="Times New Roman" w:cs="Times New Roman"/>
          <w:color w:val="000000" w:themeColor="text1"/>
        </w:rPr>
        <w:t>. 1</w:t>
      </w:r>
      <w:r w:rsidR="00BD02A0" w:rsidRPr="00BD669D">
        <w:rPr>
          <w:rFonts w:ascii="Times New Roman" w:eastAsia="Times New Roman" w:hAnsi="Times New Roman" w:cs="Times New Roman"/>
          <w:color w:val="000000" w:themeColor="text1"/>
        </w:rPr>
        <w:t>2</w:t>
      </w:r>
      <w:r w:rsidRPr="00BD669D">
        <w:rPr>
          <w:rFonts w:ascii="Times New Roman" w:eastAsia="Times New Roman" w:hAnsi="Times New Roman" w:cs="Times New Roman"/>
          <w:color w:val="0D0D0D" w:themeColor="text1" w:themeTint="F2"/>
        </w:rPr>
        <w:t xml:space="preserve">, </w:t>
      </w:r>
      <w:r w:rsidR="00B338D9" w:rsidRPr="00BD669D">
        <w:rPr>
          <w:rFonts w:ascii="Times New Roman" w:eastAsia="Times New Roman" w:hAnsi="Times New Roman" w:cs="Times New Roman"/>
          <w:color w:val="0D0D0D" w:themeColor="text1" w:themeTint="F2"/>
        </w:rPr>
        <w:t xml:space="preserve">SW </w:t>
      </w:r>
      <w:r w:rsidRPr="00BD669D">
        <w:rPr>
          <w:rFonts w:ascii="Times New Roman" w:eastAsia="Times New Roman" w:hAnsi="Times New Roman" w:cs="Times New Roman"/>
          <w:color w:val="0D0D0D" w:themeColor="text1" w:themeTint="F2"/>
        </w:rPr>
        <w:t>wraz z informacją o przywróceniu terminu informuje wnioskodawcę o wycofaniu pisma oraz o dalszym procedowaniu W</w:t>
      </w:r>
      <w:r w:rsidR="00260007" w:rsidRPr="00BD669D">
        <w:rPr>
          <w:rFonts w:ascii="Times New Roman" w:eastAsia="Times New Roman" w:hAnsi="Times New Roman" w:cs="Times New Roman"/>
          <w:color w:val="0D0D0D" w:themeColor="text1" w:themeTint="F2"/>
        </w:rPr>
        <w:t>o</w:t>
      </w:r>
      <w:r w:rsidRPr="00BD669D">
        <w:rPr>
          <w:rFonts w:ascii="Times New Roman" w:eastAsia="Times New Roman" w:hAnsi="Times New Roman" w:cs="Times New Roman"/>
          <w:color w:val="0D0D0D" w:themeColor="text1" w:themeTint="F2"/>
        </w:rPr>
        <w:t>PP</w:t>
      </w:r>
      <w:r w:rsidRPr="00BD669D">
        <w:rPr>
          <w:rFonts w:ascii="Times New Roman" w:eastAsia="Times New Roman" w:hAnsi="Times New Roman" w:cs="Times New Roman"/>
        </w:rPr>
        <w:t>.</w:t>
      </w:r>
    </w:p>
    <w:p w14:paraId="1B4C25F9" w14:textId="3176C669" w:rsidR="00E12529" w:rsidRPr="008B663D" w:rsidRDefault="00E12529" w:rsidP="00A722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BD669D">
        <w:rPr>
          <w:rFonts w:ascii="Times New Roman" w:eastAsia="Times New Roman" w:hAnsi="Times New Roman" w:cs="Times New Roman"/>
        </w:rPr>
        <w:t>W przypadku gdy wnioskodawca nie zgadza się z wezwaniem</w:t>
      </w:r>
      <w:r w:rsidRPr="008B663D">
        <w:rPr>
          <w:rFonts w:ascii="Times New Roman" w:eastAsia="Times New Roman" w:hAnsi="Times New Roman" w:cs="Times New Roman"/>
        </w:rPr>
        <w:t xml:space="preserve"> do poprawienia W</w:t>
      </w:r>
      <w:r w:rsidR="00260007">
        <w:rPr>
          <w:rFonts w:ascii="Times New Roman" w:eastAsia="Times New Roman" w:hAnsi="Times New Roman" w:cs="Times New Roman"/>
        </w:rPr>
        <w:t>o</w:t>
      </w:r>
      <w:r w:rsidRPr="008B663D">
        <w:rPr>
          <w:rFonts w:ascii="Times New Roman" w:eastAsia="Times New Roman" w:hAnsi="Times New Roman" w:cs="Times New Roman"/>
        </w:rPr>
        <w:t xml:space="preserve">PP może on </w:t>
      </w:r>
      <w:r w:rsidRPr="008B663D">
        <w:rPr>
          <w:rFonts w:ascii="Times New Roman" w:eastAsia="Times New Roman" w:hAnsi="Times New Roman" w:cs="Times New Roman"/>
        </w:rPr>
        <w:br/>
        <w:t xml:space="preserve">w terminie przewidzianym w wezwaniu wnieść do </w:t>
      </w:r>
      <w:r w:rsidR="00B338D9" w:rsidRPr="008B663D">
        <w:rPr>
          <w:rFonts w:ascii="Times New Roman" w:eastAsia="Times New Roman" w:hAnsi="Times New Roman" w:cs="Times New Roman"/>
          <w:color w:val="000000"/>
          <w:lang w:eastAsia="pl-PL" w:bidi="pl-PL"/>
        </w:rPr>
        <w:t xml:space="preserve">SW </w:t>
      </w:r>
      <w:r w:rsidRPr="008B663D">
        <w:rPr>
          <w:rFonts w:ascii="Times New Roman" w:eastAsia="Times New Roman" w:hAnsi="Times New Roman" w:cs="Times New Roman"/>
        </w:rPr>
        <w:t xml:space="preserve">wniosek o ponowną ocenę zasadności tego wezwania, wraz z uzasadnieniem. </w:t>
      </w:r>
    </w:p>
    <w:p w14:paraId="535991EE" w14:textId="77777777" w:rsidR="00E12529" w:rsidRPr="008B663D" w:rsidRDefault="00E12529" w:rsidP="00A722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8B663D">
        <w:rPr>
          <w:rFonts w:ascii="Times New Roman" w:eastAsia="Times New Roman" w:hAnsi="Times New Roman" w:cs="Times New Roman"/>
        </w:rPr>
        <w:t xml:space="preserve">Wniosek o ponowną ocenę zasadności wezwania przysługuje w zakresie, w jakim wnioskodawca został wezwany do poprawienia zakresu rzeczowego operacji lub planowanych/szacunkowych kosztów operacji. </w:t>
      </w:r>
    </w:p>
    <w:p w14:paraId="2E403473" w14:textId="77777777" w:rsidR="00E12529" w:rsidRPr="008B663D" w:rsidRDefault="00E12529" w:rsidP="00A7223D">
      <w:pPr>
        <w:widowControl w:val="0"/>
        <w:numPr>
          <w:ilvl w:val="0"/>
          <w:numId w:val="10"/>
        </w:numPr>
        <w:tabs>
          <w:tab w:val="left" w:pos="426"/>
        </w:tabs>
        <w:spacing w:before="120" w:after="120" w:line="276" w:lineRule="auto"/>
        <w:ind w:left="426" w:hanging="426"/>
        <w:jc w:val="both"/>
        <w:rPr>
          <w:rFonts w:ascii="Times New Roman" w:eastAsia="Times New Roman" w:hAnsi="Times New Roman" w:cs="Times New Roman"/>
        </w:rPr>
      </w:pPr>
      <w:r w:rsidRPr="008B663D">
        <w:rPr>
          <w:rFonts w:ascii="Times New Roman" w:eastAsia="Times New Roman" w:hAnsi="Times New Roman" w:cs="Times New Roman"/>
        </w:rPr>
        <w:t xml:space="preserve">Wniosek o ponowną ocenę zasadności wezwania jest rozpatrywany w terminie 14 dni od dnia jego złożenia. </w:t>
      </w:r>
    </w:p>
    <w:p w14:paraId="7028E336" w14:textId="4E7590E7" w:rsidR="00E12529" w:rsidRPr="00243228" w:rsidRDefault="00E12529" w:rsidP="00A7223D">
      <w:pPr>
        <w:widowControl w:val="0"/>
        <w:numPr>
          <w:ilvl w:val="0"/>
          <w:numId w:val="10"/>
        </w:numPr>
        <w:tabs>
          <w:tab w:val="left" w:pos="426"/>
        </w:tabs>
        <w:spacing w:after="0" w:line="276" w:lineRule="auto"/>
        <w:ind w:left="426" w:hanging="426"/>
        <w:jc w:val="both"/>
        <w:rPr>
          <w:rFonts w:ascii="Times New Roman" w:eastAsia="Times New Roman" w:hAnsi="Times New Roman" w:cs="Times New Roman"/>
        </w:rPr>
      </w:pPr>
      <w:r w:rsidRPr="00243228">
        <w:rPr>
          <w:rFonts w:ascii="Times New Roman" w:eastAsia="Calibri" w:hAnsi="Times New Roman" w:cs="Times New Roman"/>
        </w:rPr>
        <w:t xml:space="preserve">Niezwłocznie po rozpatrzeniu wniosku o ponowną ocenę zasadności wezwania, </w:t>
      </w:r>
      <w:r w:rsidR="00B338D9" w:rsidRPr="00243228">
        <w:rPr>
          <w:rFonts w:ascii="Times New Roman" w:eastAsia="Calibri" w:hAnsi="Times New Roman" w:cs="Times New Roman"/>
        </w:rPr>
        <w:t xml:space="preserve">SW </w:t>
      </w:r>
      <w:r w:rsidRPr="00243228">
        <w:rPr>
          <w:rFonts w:ascii="Times New Roman" w:eastAsia="Calibri" w:hAnsi="Times New Roman" w:cs="Times New Roman"/>
        </w:rPr>
        <w:t>informuje wnioskodawcę o wyniku jego rozpatrzenia, a w przypadku uznania tego wniosku:</w:t>
      </w:r>
    </w:p>
    <w:p w14:paraId="6BA17ABD" w14:textId="34A68569" w:rsidR="00E12529" w:rsidRPr="00243228" w:rsidRDefault="00E12529" w:rsidP="00A7223D">
      <w:pPr>
        <w:widowControl w:val="0"/>
        <w:numPr>
          <w:ilvl w:val="0"/>
          <w:numId w:val="17"/>
        </w:numPr>
        <w:tabs>
          <w:tab w:val="left" w:pos="709"/>
        </w:tabs>
        <w:spacing w:after="0" w:line="276" w:lineRule="auto"/>
        <w:ind w:left="709" w:hanging="284"/>
        <w:jc w:val="both"/>
        <w:rPr>
          <w:rFonts w:ascii="Times New Roman" w:eastAsia="Times New Roman" w:hAnsi="Times New Roman" w:cs="Times New Roman"/>
          <w:color w:val="000000"/>
        </w:rPr>
      </w:pPr>
      <w:r w:rsidRPr="00243228">
        <w:rPr>
          <w:rFonts w:ascii="Times New Roman" w:eastAsia="Times New Roman" w:hAnsi="Times New Roman" w:cs="Times New Roman"/>
          <w:color w:val="000000"/>
        </w:rPr>
        <w:t>za uzasadniony – informuje o uznaniu wezwania za bezzasadne i kontynuacji oceny W</w:t>
      </w:r>
      <w:r w:rsidR="00260007">
        <w:rPr>
          <w:rFonts w:ascii="Times New Roman" w:eastAsia="Times New Roman" w:hAnsi="Times New Roman" w:cs="Times New Roman"/>
          <w:color w:val="000000"/>
        </w:rPr>
        <w:t>o</w:t>
      </w:r>
      <w:r w:rsidRPr="00243228">
        <w:rPr>
          <w:rFonts w:ascii="Times New Roman" w:eastAsia="Times New Roman" w:hAnsi="Times New Roman" w:cs="Times New Roman"/>
          <w:color w:val="000000"/>
        </w:rPr>
        <w:t>PP;</w:t>
      </w:r>
    </w:p>
    <w:p w14:paraId="2CEE82B2" w14:textId="7358C9C2" w:rsidR="00E12529" w:rsidRPr="00243228" w:rsidRDefault="00E12529" w:rsidP="00A7223D">
      <w:pPr>
        <w:widowControl w:val="0"/>
        <w:numPr>
          <w:ilvl w:val="0"/>
          <w:numId w:val="17"/>
        </w:numPr>
        <w:tabs>
          <w:tab w:val="left" w:pos="709"/>
        </w:tabs>
        <w:spacing w:after="0" w:line="276" w:lineRule="auto"/>
        <w:ind w:left="709" w:hanging="284"/>
        <w:jc w:val="both"/>
        <w:rPr>
          <w:rFonts w:ascii="Times New Roman" w:eastAsia="Times New Roman" w:hAnsi="Times New Roman" w:cs="Times New Roman"/>
          <w:color w:val="000000"/>
        </w:rPr>
      </w:pPr>
      <w:r w:rsidRPr="00243228">
        <w:rPr>
          <w:rFonts w:ascii="Times New Roman" w:eastAsia="Times New Roman" w:hAnsi="Times New Roman" w:cs="Times New Roman"/>
          <w:color w:val="000000"/>
        </w:rPr>
        <w:t>za całkowicie bądź częściowo nieuzasadniony - wyznacza wnioskodawcy 7-dniowy termin na poprawienie W</w:t>
      </w:r>
      <w:r w:rsidR="00260007">
        <w:rPr>
          <w:rFonts w:ascii="Times New Roman" w:eastAsia="Times New Roman" w:hAnsi="Times New Roman" w:cs="Times New Roman"/>
          <w:color w:val="000000"/>
        </w:rPr>
        <w:t>o</w:t>
      </w:r>
      <w:r w:rsidRPr="00243228">
        <w:rPr>
          <w:rFonts w:ascii="Times New Roman" w:eastAsia="Times New Roman" w:hAnsi="Times New Roman" w:cs="Times New Roman"/>
          <w:color w:val="000000"/>
        </w:rPr>
        <w:t>PP.</w:t>
      </w:r>
    </w:p>
    <w:p w14:paraId="5518BF01" w14:textId="36D06F72" w:rsidR="00E12529" w:rsidRPr="00BD669D" w:rsidRDefault="00E12529" w:rsidP="008B663D">
      <w:pPr>
        <w:widowControl w:val="0"/>
        <w:numPr>
          <w:ilvl w:val="0"/>
          <w:numId w:val="10"/>
        </w:numPr>
        <w:tabs>
          <w:tab w:val="left" w:pos="426"/>
        </w:tabs>
        <w:spacing w:before="120" w:after="120" w:line="276" w:lineRule="auto"/>
        <w:ind w:left="425" w:hanging="425"/>
        <w:jc w:val="both"/>
        <w:rPr>
          <w:rFonts w:ascii="Times New Roman" w:eastAsia="Times New Roman" w:hAnsi="Times New Roman" w:cs="Times New Roman"/>
        </w:rPr>
      </w:pPr>
      <w:r w:rsidRPr="00BD669D">
        <w:rPr>
          <w:rFonts w:ascii="Times New Roman" w:eastAsia="Times New Roman" w:hAnsi="Times New Roman" w:cs="Times New Roman"/>
        </w:rPr>
        <w:t xml:space="preserve">W przypadku, gdy usunięcie braków, o którym mowa w ust. </w:t>
      </w:r>
      <w:r w:rsidR="002515BA" w:rsidRPr="00BD669D">
        <w:rPr>
          <w:rFonts w:ascii="Times New Roman" w:eastAsia="Times New Roman" w:hAnsi="Times New Roman" w:cs="Times New Roman"/>
        </w:rPr>
        <w:t>4</w:t>
      </w:r>
      <w:r w:rsidRPr="00BD669D">
        <w:rPr>
          <w:rFonts w:ascii="Times New Roman" w:eastAsia="Times New Roman" w:hAnsi="Times New Roman" w:cs="Times New Roman"/>
        </w:rPr>
        <w:t xml:space="preserve"> lub poprawienie W</w:t>
      </w:r>
      <w:r w:rsidR="00260007" w:rsidRPr="00BD669D">
        <w:rPr>
          <w:rFonts w:ascii="Times New Roman" w:eastAsia="Times New Roman" w:hAnsi="Times New Roman" w:cs="Times New Roman"/>
        </w:rPr>
        <w:t>o</w:t>
      </w:r>
      <w:r w:rsidRPr="00BD669D">
        <w:rPr>
          <w:rFonts w:ascii="Times New Roman" w:eastAsia="Times New Roman" w:hAnsi="Times New Roman" w:cs="Times New Roman"/>
        </w:rPr>
        <w:t xml:space="preserve">PP lub złożenie wyjaśnień, o których mowa w ust. </w:t>
      </w:r>
      <w:r w:rsidR="00BD02A0" w:rsidRPr="00BD669D">
        <w:rPr>
          <w:rFonts w:ascii="Times New Roman" w:eastAsia="Times New Roman" w:hAnsi="Times New Roman" w:cs="Times New Roman"/>
        </w:rPr>
        <w:t>8</w:t>
      </w:r>
      <w:r w:rsidRPr="00BD669D">
        <w:rPr>
          <w:rFonts w:ascii="Times New Roman" w:eastAsia="Times New Roman" w:hAnsi="Times New Roman" w:cs="Times New Roman"/>
        </w:rPr>
        <w:t xml:space="preserve">, nastąpią bez zachowania formy korespondencji wskazanej w § </w:t>
      </w:r>
      <w:r w:rsidR="002515BA" w:rsidRPr="00BD669D">
        <w:rPr>
          <w:rFonts w:ascii="Times New Roman" w:eastAsia="Times New Roman" w:hAnsi="Times New Roman" w:cs="Times New Roman"/>
        </w:rPr>
        <w:t>4</w:t>
      </w:r>
      <w:r w:rsidR="00425563" w:rsidRPr="00BD669D">
        <w:rPr>
          <w:rFonts w:ascii="Times New Roman" w:eastAsia="Times New Roman" w:hAnsi="Times New Roman" w:cs="Times New Roman"/>
        </w:rPr>
        <w:t xml:space="preserve"> </w:t>
      </w:r>
      <w:r w:rsidRPr="00BD669D">
        <w:rPr>
          <w:rFonts w:ascii="Times New Roman" w:eastAsia="Times New Roman" w:hAnsi="Times New Roman" w:cs="Times New Roman"/>
        </w:rPr>
        <w:t>ust</w:t>
      </w:r>
      <w:r w:rsidR="000A3BB3" w:rsidRPr="00BD669D">
        <w:rPr>
          <w:rFonts w:ascii="Times New Roman" w:eastAsia="Times New Roman" w:hAnsi="Times New Roman" w:cs="Times New Roman"/>
        </w:rPr>
        <w:t>.</w:t>
      </w:r>
      <w:r w:rsidR="001D0F26" w:rsidRPr="00BD669D">
        <w:rPr>
          <w:rFonts w:ascii="Times New Roman" w:eastAsia="Times New Roman" w:hAnsi="Times New Roman" w:cs="Times New Roman"/>
        </w:rPr>
        <w:t xml:space="preserve"> </w:t>
      </w:r>
      <w:r w:rsidR="002515BA" w:rsidRPr="00BD669D">
        <w:rPr>
          <w:rFonts w:ascii="Times New Roman" w:eastAsia="Times New Roman" w:hAnsi="Times New Roman" w:cs="Times New Roman"/>
        </w:rPr>
        <w:t>14</w:t>
      </w:r>
      <w:r w:rsidRPr="00BD669D">
        <w:rPr>
          <w:rFonts w:ascii="Times New Roman" w:eastAsia="Times New Roman" w:hAnsi="Times New Roman" w:cs="Times New Roman"/>
        </w:rPr>
        <w:t>, ocena W</w:t>
      </w:r>
      <w:r w:rsidR="00260007" w:rsidRPr="00BD669D">
        <w:rPr>
          <w:rFonts w:ascii="Times New Roman" w:eastAsia="Times New Roman" w:hAnsi="Times New Roman" w:cs="Times New Roman"/>
        </w:rPr>
        <w:t>o</w:t>
      </w:r>
      <w:r w:rsidRPr="00BD669D">
        <w:rPr>
          <w:rFonts w:ascii="Times New Roman" w:eastAsia="Times New Roman" w:hAnsi="Times New Roman" w:cs="Times New Roman"/>
        </w:rPr>
        <w:t>PP zostanie dokonana z pominięciem złożonych w ten sposób uzupełnień, poprawek lub wyjaśnień.</w:t>
      </w:r>
    </w:p>
    <w:p w14:paraId="7B6A33C9" w14:textId="77777777" w:rsidR="00BD02A0" w:rsidRPr="00BD669D" w:rsidRDefault="00BD02A0" w:rsidP="00BD669D">
      <w:pPr>
        <w:pStyle w:val="Akapitzlist"/>
        <w:widowControl w:val="0"/>
        <w:numPr>
          <w:ilvl w:val="0"/>
          <w:numId w:val="10"/>
        </w:numPr>
        <w:spacing w:before="120" w:after="120" w:line="260" w:lineRule="exact"/>
        <w:ind w:left="426" w:hanging="426"/>
        <w:contextualSpacing w:val="0"/>
        <w:jc w:val="both"/>
        <w:rPr>
          <w:rFonts w:ascii="Times New Roman" w:eastAsia="Times New Roman" w:hAnsi="Times New Roman" w:cs="Times New Roman"/>
        </w:rPr>
      </w:pPr>
      <w:r w:rsidRPr="00BD669D">
        <w:rPr>
          <w:rFonts w:ascii="Times New Roman" w:eastAsia="Times New Roman" w:hAnsi="Times New Roman" w:cs="Times New Roman"/>
        </w:rPr>
        <w:t>O kolejności przysługiwania pomocy decyduje suma uzyskanych punktów przyznawanych na podstawie kryteriów wyboru operacji określonych w Załączniku nr 2 do Regulaminu.</w:t>
      </w:r>
    </w:p>
    <w:p w14:paraId="345192F7" w14:textId="598E1CF9" w:rsidR="00BD02A0" w:rsidRPr="00AA4BA6" w:rsidRDefault="00BD02A0" w:rsidP="00BD02A0">
      <w:pPr>
        <w:pStyle w:val="Akapitzlist"/>
        <w:widowControl w:val="0"/>
        <w:numPr>
          <w:ilvl w:val="0"/>
          <w:numId w:val="10"/>
        </w:numPr>
        <w:tabs>
          <w:tab w:val="left" w:pos="567"/>
        </w:tabs>
        <w:spacing w:before="120" w:after="120" w:line="260" w:lineRule="exact"/>
        <w:ind w:left="425" w:hanging="425"/>
        <w:contextualSpacing w:val="0"/>
        <w:jc w:val="both"/>
        <w:rPr>
          <w:rFonts w:ascii="Times New Roman" w:eastAsia="Times New Roman" w:hAnsi="Times New Roman" w:cs="Times New Roman"/>
        </w:rPr>
      </w:pPr>
      <w:r w:rsidRPr="00BD669D">
        <w:rPr>
          <w:rFonts w:ascii="Times New Roman" w:eastAsia="Times New Roman" w:hAnsi="Times New Roman" w:cs="Times New Roman"/>
        </w:rPr>
        <w:t xml:space="preserve">Kolejność przysługiwania pomocy jest ustalana od operacji, która uzyskała największą liczbę punktów, do operacji, która uzyskała najmniejszą liczbę punktów, a w przypadku operacji, które uzyskały taką samą liczbę punktów </w:t>
      </w:r>
      <w:r w:rsidRPr="00AA4BA6">
        <w:rPr>
          <w:rFonts w:ascii="Times New Roman" w:eastAsia="Times New Roman" w:hAnsi="Times New Roman" w:cs="Times New Roman"/>
        </w:rPr>
        <w:t xml:space="preserve">– zgodnie z </w:t>
      </w:r>
      <w:r w:rsidR="002F0565" w:rsidRPr="00AA4BA6">
        <w:rPr>
          <w:rFonts w:ascii="Times New Roman" w:eastAsia="Times New Roman" w:hAnsi="Times New Roman" w:cs="Times New Roman"/>
        </w:rPr>
        <w:t xml:space="preserve">kryterium rozstrzygającym </w:t>
      </w:r>
      <w:r w:rsidR="00892890" w:rsidRPr="00AA4BA6">
        <w:rPr>
          <w:rFonts w:ascii="Times New Roman" w:eastAsia="Times New Roman" w:hAnsi="Times New Roman" w:cs="Times New Roman"/>
        </w:rPr>
        <w:t xml:space="preserve">określonym </w:t>
      </w:r>
      <w:r w:rsidR="002F0565" w:rsidRPr="00AA4BA6">
        <w:rPr>
          <w:rFonts w:ascii="Times New Roman" w:eastAsia="Times New Roman" w:hAnsi="Times New Roman" w:cs="Times New Roman"/>
        </w:rPr>
        <w:t xml:space="preserve">w </w:t>
      </w:r>
      <w:r w:rsidR="00FA12EE" w:rsidRPr="00AA4BA6">
        <w:rPr>
          <w:rFonts w:ascii="Times New Roman" w:eastAsia="Times New Roman" w:hAnsi="Times New Roman" w:cs="Times New Roman"/>
        </w:rPr>
        <w:t>ust</w:t>
      </w:r>
      <w:r w:rsidR="002F0565" w:rsidRPr="00AA4BA6">
        <w:rPr>
          <w:rFonts w:ascii="Times New Roman" w:eastAsia="Times New Roman" w:hAnsi="Times New Roman" w:cs="Times New Roman"/>
        </w:rPr>
        <w:t>.</w:t>
      </w:r>
      <w:r w:rsidR="00FA12EE" w:rsidRPr="00AA4BA6">
        <w:rPr>
          <w:rFonts w:ascii="Times New Roman" w:eastAsia="Times New Roman" w:hAnsi="Times New Roman" w:cs="Times New Roman"/>
        </w:rPr>
        <w:t xml:space="preserve"> </w:t>
      </w:r>
      <w:r w:rsidRPr="00AA4BA6">
        <w:rPr>
          <w:rFonts w:ascii="Times New Roman" w:eastAsia="Times New Roman" w:hAnsi="Times New Roman" w:cs="Times New Roman"/>
        </w:rPr>
        <w:t>4 Załącznika nr 2 do Regulaminu.</w:t>
      </w:r>
    </w:p>
    <w:p w14:paraId="387FEBC4" w14:textId="3BFA54CC" w:rsidR="00BD02A0" w:rsidRDefault="00BD02A0" w:rsidP="00BD02A0">
      <w:pPr>
        <w:pStyle w:val="Akapitzlist"/>
        <w:numPr>
          <w:ilvl w:val="0"/>
          <w:numId w:val="10"/>
        </w:numPr>
        <w:tabs>
          <w:tab w:val="left" w:pos="426"/>
        </w:tabs>
        <w:spacing w:before="120" w:after="120" w:line="260" w:lineRule="exact"/>
        <w:ind w:left="425" w:hanging="425"/>
        <w:contextualSpacing w:val="0"/>
        <w:jc w:val="both"/>
        <w:rPr>
          <w:rFonts w:ascii="Times New Roman" w:hAnsi="Times New Roman" w:cs="Times New Roman"/>
          <w:lang w:eastAsia="pl-PL" w:bidi="pl-PL"/>
        </w:rPr>
      </w:pPr>
      <w:r w:rsidRPr="00BD669D">
        <w:rPr>
          <w:rFonts w:ascii="Times New Roman" w:hAnsi="Times New Roman" w:cs="Times New Roman"/>
          <w:lang w:eastAsia="pl-PL" w:bidi="pl-PL"/>
        </w:rPr>
        <w:t xml:space="preserve">Punkty za poszczególne kryteria wyboru operacji są przyznawane na podstawie danych informacji, zobowiązań i oświadczeń </w:t>
      </w:r>
      <w:r w:rsidRPr="00AA4BA6">
        <w:rPr>
          <w:rFonts w:ascii="Times New Roman" w:hAnsi="Times New Roman" w:cs="Times New Roman"/>
          <w:lang w:eastAsia="pl-PL" w:bidi="pl-PL"/>
        </w:rPr>
        <w:t>zawartych w</w:t>
      </w:r>
      <w:r w:rsidR="00FA12EE" w:rsidRPr="00AA4BA6">
        <w:rPr>
          <w:rFonts w:ascii="Times New Roman" w:hAnsi="Times New Roman" w:cs="Times New Roman"/>
          <w:lang w:eastAsia="pl-PL" w:bidi="pl-PL"/>
        </w:rPr>
        <w:t>e</w:t>
      </w:r>
      <w:r w:rsidRPr="00AA4BA6">
        <w:rPr>
          <w:rFonts w:ascii="Times New Roman" w:hAnsi="Times New Roman" w:cs="Times New Roman"/>
          <w:lang w:eastAsia="pl-PL" w:bidi="pl-PL"/>
        </w:rPr>
        <w:t xml:space="preserve"> W</w:t>
      </w:r>
      <w:r w:rsidR="00260007" w:rsidRPr="00AA4BA6">
        <w:rPr>
          <w:rFonts w:ascii="Times New Roman" w:hAnsi="Times New Roman" w:cs="Times New Roman"/>
          <w:lang w:eastAsia="pl-PL" w:bidi="pl-PL"/>
        </w:rPr>
        <w:t>o</w:t>
      </w:r>
      <w:r w:rsidRPr="00AA4BA6">
        <w:rPr>
          <w:rFonts w:ascii="Times New Roman" w:hAnsi="Times New Roman" w:cs="Times New Roman"/>
          <w:lang w:eastAsia="pl-PL" w:bidi="pl-PL"/>
        </w:rPr>
        <w:t>PP</w:t>
      </w:r>
      <w:r w:rsidRPr="00BD669D">
        <w:rPr>
          <w:rFonts w:ascii="Times New Roman" w:hAnsi="Times New Roman" w:cs="Times New Roman"/>
          <w:lang w:eastAsia="pl-PL" w:bidi="pl-PL"/>
        </w:rPr>
        <w:t xml:space="preserve"> oraz załączonych do niego dokumentach z uwzględnieniem zmian dokonanych w terminie i zakresie określonym w § 4 ust 21, lub korekt wynikających z wezwań, o których mowa w ust. 4 i </w:t>
      </w:r>
      <w:r w:rsidR="00A62EE6">
        <w:rPr>
          <w:rFonts w:ascii="Times New Roman" w:hAnsi="Times New Roman" w:cs="Times New Roman"/>
          <w:lang w:eastAsia="pl-PL" w:bidi="pl-PL"/>
        </w:rPr>
        <w:t>8</w:t>
      </w:r>
      <w:r w:rsidRPr="00BD669D">
        <w:rPr>
          <w:rFonts w:ascii="Times New Roman" w:hAnsi="Times New Roman" w:cs="Times New Roman"/>
          <w:lang w:eastAsia="pl-PL" w:bidi="pl-PL"/>
        </w:rPr>
        <w:t>, jak również na podstawie danych z systemu informatycznego ARiMR oraz innych systemów informatycznych, do których SW ma dostęp, Jeżeli brak jest danych niezbędnych do ustalenia liczby</w:t>
      </w:r>
      <w:r>
        <w:rPr>
          <w:rFonts w:ascii="Times New Roman" w:hAnsi="Times New Roman" w:cs="Times New Roman"/>
          <w:lang w:eastAsia="pl-PL" w:bidi="pl-PL"/>
        </w:rPr>
        <w:t xml:space="preserve"> punktów za dane kryterium wyboru operacji, nie przyznaje się punktów za to kryterium. Punkty przyznaje się z dokładnością do dwóch miejsc po przecinku.</w:t>
      </w:r>
    </w:p>
    <w:p w14:paraId="4A0AE3B0" w14:textId="1FC8EECB" w:rsidR="00BD02A0" w:rsidRPr="00BD02A0" w:rsidRDefault="00BD02A0" w:rsidP="005A499D">
      <w:pPr>
        <w:pStyle w:val="Akapitzlist"/>
        <w:numPr>
          <w:ilvl w:val="0"/>
          <w:numId w:val="10"/>
        </w:numPr>
        <w:tabs>
          <w:tab w:val="left" w:pos="426"/>
        </w:tabs>
        <w:spacing w:before="120" w:after="120" w:line="260" w:lineRule="exact"/>
        <w:ind w:left="425" w:hanging="425"/>
        <w:contextualSpacing w:val="0"/>
        <w:jc w:val="both"/>
      </w:pPr>
      <w:r w:rsidRPr="005A499D">
        <w:rPr>
          <w:rFonts w:ascii="Times New Roman" w:eastAsia="Times New Roman" w:hAnsi="Times New Roman" w:cs="Times New Roman"/>
        </w:rPr>
        <w:t>W przypadku, gdy limit środków przeznaczony na przyznanie pomocy na operacje w ramach danego naboru jest wyższy niż łączna kwota, na którą opiewają złożone wnioski o przyznanie pomocy, możliwe jest zrezygnowanie z etapu ustalania kolejności przysługiwania pomocy.</w:t>
      </w:r>
    </w:p>
    <w:p w14:paraId="490CA1E7" w14:textId="7A7D9A9D" w:rsidR="00E12529" w:rsidRPr="00243228" w:rsidRDefault="00E12529" w:rsidP="00BD02A0">
      <w:pPr>
        <w:widowControl w:val="0"/>
        <w:numPr>
          <w:ilvl w:val="0"/>
          <w:numId w:val="10"/>
        </w:numPr>
        <w:tabs>
          <w:tab w:val="left" w:pos="404"/>
        </w:tabs>
        <w:spacing w:after="0" w:line="276" w:lineRule="auto"/>
        <w:jc w:val="both"/>
        <w:rPr>
          <w:rFonts w:ascii="Times New Roman" w:eastAsia="Times New Roman" w:hAnsi="Times New Roman" w:cs="Times New Roman"/>
          <w:lang w:bidi="pl-PL"/>
        </w:rPr>
      </w:pPr>
      <w:r w:rsidRPr="00243228">
        <w:rPr>
          <w:rFonts w:ascii="Times New Roman" w:eastAsia="Times New Roman" w:hAnsi="Times New Roman" w:cs="Times New Roman"/>
          <w:lang w:eastAsia="pl-PL" w:bidi="pl-PL"/>
        </w:rPr>
        <w:t>Rozpatrzenie W</w:t>
      </w:r>
      <w:r w:rsidR="00260007">
        <w:rPr>
          <w:rFonts w:ascii="Times New Roman" w:eastAsia="Times New Roman" w:hAnsi="Times New Roman" w:cs="Times New Roman"/>
          <w:lang w:eastAsia="pl-PL" w:bidi="pl-PL"/>
        </w:rPr>
        <w:t>o</w:t>
      </w:r>
      <w:r w:rsidRPr="00243228">
        <w:rPr>
          <w:rFonts w:ascii="Times New Roman" w:eastAsia="Times New Roman" w:hAnsi="Times New Roman" w:cs="Times New Roman"/>
          <w:lang w:eastAsia="pl-PL" w:bidi="pl-PL"/>
        </w:rPr>
        <w:t>PP kończy się poinformowaniem wnioskodawcy o wyniku oceny jego wniosku:</w:t>
      </w:r>
    </w:p>
    <w:p w14:paraId="04AC0445" w14:textId="3FA17411" w:rsidR="00E12529" w:rsidRPr="00243228" w:rsidRDefault="00E12529" w:rsidP="00A7223D">
      <w:pPr>
        <w:widowControl w:val="0"/>
        <w:numPr>
          <w:ilvl w:val="0"/>
          <w:numId w:val="28"/>
        </w:numPr>
        <w:tabs>
          <w:tab w:val="left" w:pos="851"/>
        </w:tabs>
        <w:spacing w:after="0" w:line="276" w:lineRule="auto"/>
        <w:ind w:left="851" w:hanging="425"/>
        <w:jc w:val="both"/>
        <w:rPr>
          <w:rFonts w:ascii="Times New Roman" w:eastAsia="Times New Roman" w:hAnsi="Times New Roman" w:cs="Times New Roman"/>
          <w:color w:val="000000"/>
        </w:rPr>
      </w:pPr>
      <w:r w:rsidRPr="00243228">
        <w:rPr>
          <w:rFonts w:ascii="Times New Roman" w:eastAsia="Times New Roman" w:hAnsi="Times New Roman" w:cs="Times New Roman"/>
          <w:color w:val="000000"/>
        </w:rPr>
        <w:t xml:space="preserve">przesłaniem wnioskodawcy umowy wraz z oświadczeniem </w:t>
      </w:r>
      <w:r w:rsidR="00B338D9" w:rsidRPr="00243228">
        <w:rPr>
          <w:rFonts w:ascii="Times New Roman" w:eastAsia="Times New Roman" w:hAnsi="Times New Roman" w:cs="Times New Roman"/>
          <w:color w:val="000000"/>
        </w:rPr>
        <w:t xml:space="preserve">SW </w:t>
      </w:r>
      <w:r w:rsidRPr="00243228">
        <w:rPr>
          <w:rFonts w:ascii="Times New Roman" w:eastAsia="Times New Roman" w:hAnsi="Times New Roman" w:cs="Times New Roman"/>
          <w:color w:val="000000"/>
        </w:rPr>
        <w:t>o woli jej zawarcia oraz wezwaniem wnioskodawcy do jej zawarcia – w przypadku pozytywnego rozpatrzenia W</w:t>
      </w:r>
      <w:r w:rsidR="00260007">
        <w:rPr>
          <w:rFonts w:ascii="Times New Roman" w:eastAsia="Times New Roman" w:hAnsi="Times New Roman" w:cs="Times New Roman"/>
          <w:color w:val="000000"/>
        </w:rPr>
        <w:t>o</w:t>
      </w:r>
      <w:r w:rsidRPr="00243228">
        <w:rPr>
          <w:rFonts w:ascii="Times New Roman" w:eastAsia="Times New Roman" w:hAnsi="Times New Roman" w:cs="Times New Roman"/>
          <w:color w:val="000000"/>
        </w:rPr>
        <w:t xml:space="preserve">PP i niestwierdzenia zaistnienia żadnej z przesłanek odmowy zawarcia umowy; </w:t>
      </w:r>
    </w:p>
    <w:p w14:paraId="562C8D60" w14:textId="2FEE93E8" w:rsidR="00E12529" w:rsidRPr="00243228" w:rsidRDefault="00E12529" w:rsidP="00A7223D">
      <w:pPr>
        <w:widowControl w:val="0"/>
        <w:numPr>
          <w:ilvl w:val="0"/>
          <w:numId w:val="28"/>
        </w:numPr>
        <w:tabs>
          <w:tab w:val="left" w:pos="851"/>
        </w:tabs>
        <w:spacing w:after="0" w:line="276" w:lineRule="auto"/>
        <w:ind w:left="851" w:hanging="425"/>
        <w:jc w:val="both"/>
        <w:rPr>
          <w:rFonts w:ascii="Times New Roman" w:eastAsia="Times New Roman" w:hAnsi="Times New Roman" w:cs="Times New Roman"/>
          <w:color w:val="000000"/>
        </w:rPr>
      </w:pPr>
      <w:r w:rsidRPr="00243228">
        <w:rPr>
          <w:rFonts w:ascii="Times New Roman" w:eastAsia="Times New Roman" w:hAnsi="Times New Roman" w:cs="Times New Roman"/>
          <w:color w:val="000000"/>
        </w:rPr>
        <w:t>przesłaniem wnioskodawcy informacji o odmowie zawarcia umowy z podaniem przyczyn odmowy – w przypadku, gdy pomimo pozytywnego rozpatrzenia W</w:t>
      </w:r>
      <w:r w:rsidR="00260007">
        <w:rPr>
          <w:rFonts w:ascii="Times New Roman" w:eastAsia="Times New Roman" w:hAnsi="Times New Roman" w:cs="Times New Roman"/>
          <w:color w:val="000000"/>
        </w:rPr>
        <w:t>o</w:t>
      </w:r>
      <w:r w:rsidRPr="00243228">
        <w:rPr>
          <w:rFonts w:ascii="Times New Roman" w:eastAsia="Times New Roman" w:hAnsi="Times New Roman" w:cs="Times New Roman"/>
          <w:color w:val="000000"/>
        </w:rPr>
        <w:t xml:space="preserve">PP stwierdzono, że zachodzi co najmniej jedna z przesłanek odmowy zawarcia umowy; </w:t>
      </w:r>
    </w:p>
    <w:p w14:paraId="06389291" w14:textId="77777777" w:rsidR="00E12529" w:rsidRPr="00243228" w:rsidRDefault="00E12529" w:rsidP="00A7223D">
      <w:pPr>
        <w:widowControl w:val="0"/>
        <w:numPr>
          <w:ilvl w:val="0"/>
          <w:numId w:val="28"/>
        </w:numPr>
        <w:tabs>
          <w:tab w:val="left" w:pos="851"/>
        </w:tabs>
        <w:spacing w:after="0" w:line="276" w:lineRule="auto"/>
        <w:ind w:left="851" w:hanging="425"/>
        <w:jc w:val="both"/>
        <w:rPr>
          <w:rFonts w:ascii="Times New Roman" w:hAnsi="Times New Roman" w:cs="Times New Roman"/>
        </w:rPr>
      </w:pPr>
      <w:r w:rsidRPr="00243228">
        <w:rPr>
          <w:rFonts w:ascii="Times New Roman" w:eastAsia="Times New Roman" w:hAnsi="Times New Roman" w:cs="Times New Roman"/>
          <w:color w:val="000000"/>
        </w:rPr>
        <w:lastRenderedPageBreak/>
        <w:t>przesłaniem</w:t>
      </w:r>
      <w:r w:rsidRPr="00243228">
        <w:rPr>
          <w:rFonts w:ascii="Times New Roman" w:hAnsi="Times New Roman" w:cs="Times New Roman"/>
        </w:rPr>
        <w:t xml:space="preserve"> wnioskodawcy informacji o odmowie przyznania pomocy z podaniem przyczyn odmowy – w przypadku niespełnienia warunków przyznania pomocy lub wyczerpania środków przeznaczonych na przyznanie pomocy na operacje w ramach danego naboru. </w:t>
      </w:r>
    </w:p>
    <w:p w14:paraId="435B6D5D" w14:textId="6EACFC0D" w:rsidR="00E12529" w:rsidRDefault="00B338D9" w:rsidP="00B3456B">
      <w:pPr>
        <w:widowControl w:val="0"/>
        <w:numPr>
          <w:ilvl w:val="0"/>
          <w:numId w:val="10"/>
        </w:numPr>
        <w:tabs>
          <w:tab w:val="left" w:pos="404"/>
        </w:tabs>
        <w:spacing w:before="120" w:after="120" w:line="260" w:lineRule="exact"/>
        <w:ind w:left="426" w:hanging="426"/>
        <w:jc w:val="both"/>
        <w:rPr>
          <w:rFonts w:ascii="Times New Roman" w:eastAsia="Times New Roman" w:hAnsi="Times New Roman" w:cs="Times New Roman"/>
          <w:lang w:eastAsia="pl-PL" w:bidi="pl-PL"/>
        </w:rPr>
      </w:pPr>
      <w:r w:rsidRPr="00243228">
        <w:rPr>
          <w:rFonts w:ascii="Times New Roman" w:eastAsia="Times New Roman" w:hAnsi="Times New Roman" w:cs="Times New Roman"/>
          <w:lang w:eastAsia="pl-PL" w:bidi="pl-PL"/>
        </w:rPr>
        <w:t xml:space="preserve">SW </w:t>
      </w:r>
      <w:r w:rsidR="00E12529" w:rsidRPr="00243228">
        <w:rPr>
          <w:rFonts w:ascii="Times New Roman" w:eastAsia="Times New Roman" w:hAnsi="Times New Roman" w:cs="Times New Roman"/>
          <w:lang w:eastAsia="pl-PL" w:bidi="pl-PL"/>
        </w:rPr>
        <w:t>informuje wnioskodawcę o odmowie przyznania pomocy nie wcześniej niż po upływie okresu, w którym możliwe jest dokonywanie przez wnioskodawcę zmian w W</w:t>
      </w:r>
      <w:r w:rsidR="00260007">
        <w:rPr>
          <w:rFonts w:ascii="Times New Roman" w:eastAsia="Times New Roman" w:hAnsi="Times New Roman" w:cs="Times New Roman"/>
          <w:lang w:eastAsia="pl-PL" w:bidi="pl-PL"/>
        </w:rPr>
        <w:t>o</w:t>
      </w:r>
      <w:r w:rsidR="00E12529" w:rsidRPr="00243228">
        <w:rPr>
          <w:rFonts w:ascii="Times New Roman" w:eastAsia="Times New Roman" w:hAnsi="Times New Roman" w:cs="Times New Roman"/>
          <w:lang w:eastAsia="pl-PL" w:bidi="pl-PL"/>
        </w:rPr>
        <w:t>PP.</w:t>
      </w:r>
    </w:p>
    <w:p w14:paraId="11F82AD6" w14:textId="60FDC570" w:rsidR="00BD02A0" w:rsidRDefault="00BD02A0" w:rsidP="00BD669D">
      <w:pPr>
        <w:pStyle w:val="Akapitzlist"/>
        <w:widowControl w:val="0"/>
        <w:numPr>
          <w:ilvl w:val="0"/>
          <w:numId w:val="10"/>
        </w:numPr>
        <w:tabs>
          <w:tab w:val="left" w:pos="567"/>
        </w:tabs>
        <w:spacing w:before="120" w:after="120" w:line="276" w:lineRule="auto"/>
        <w:ind w:left="426" w:hanging="426"/>
        <w:contextualSpacing w:val="0"/>
        <w:jc w:val="both"/>
        <w:rPr>
          <w:rFonts w:ascii="Times New Roman" w:eastAsia="Times New Roman" w:hAnsi="Times New Roman" w:cs="Times New Roman"/>
        </w:rPr>
      </w:pPr>
      <w:r w:rsidRPr="00A7223D">
        <w:rPr>
          <w:rFonts w:ascii="Times New Roman" w:eastAsia="Times New Roman" w:hAnsi="Times New Roman" w:cs="Times New Roman"/>
        </w:rPr>
        <w:t xml:space="preserve">W przypadku odmowy przyznania pomocy wnioskodawcy przysługuje prawo wniesienia do wojewódzkiego sądu administracyjnego skargi na zasadach i w trybie określonym dla aktów lub czynności, o których mowa w art. 3 </w:t>
      </w:r>
      <w:bookmarkStart w:id="27" w:name="_Hlk161149260"/>
      <w:r w:rsidRPr="00A7223D">
        <w:rPr>
          <w:rFonts w:ascii="Times New Roman" w:eastAsia="Times New Roman" w:hAnsi="Times New Roman" w:cs="Times New Roman"/>
        </w:rPr>
        <w:t xml:space="preserve">§ 2 pkt 4 </w:t>
      </w:r>
      <w:bookmarkEnd w:id="27"/>
      <w:r w:rsidRPr="00A7223D">
        <w:rPr>
          <w:rFonts w:ascii="Times New Roman" w:eastAsia="Times New Roman" w:hAnsi="Times New Roman" w:cs="Times New Roman"/>
        </w:rPr>
        <w:t>ustawy PPSA.</w:t>
      </w:r>
    </w:p>
    <w:p w14:paraId="32004FFF" w14:textId="7D4E7794" w:rsidR="00BD02A0" w:rsidRPr="009D5FAD" w:rsidRDefault="00BD02A0" w:rsidP="00BD669D">
      <w:pPr>
        <w:pStyle w:val="Akapitzlist"/>
        <w:numPr>
          <w:ilvl w:val="0"/>
          <w:numId w:val="10"/>
        </w:numPr>
        <w:ind w:left="426" w:hanging="426"/>
        <w:jc w:val="both"/>
        <w:rPr>
          <w:rFonts w:ascii="Times New Roman" w:eastAsia="Times New Roman" w:hAnsi="Times New Roman" w:cs="Times New Roman"/>
          <w:lang w:eastAsia="pl-PL" w:bidi="pl-PL"/>
        </w:rPr>
      </w:pPr>
      <w:r w:rsidRPr="00BD02A0">
        <w:rPr>
          <w:rFonts w:ascii="Times New Roman" w:eastAsia="Times New Roman" w:hAnsi="Times New Roman" w:cs="Times New Roman"/>
        </w:rPr>
        <w:t>Wyczerpanie środków w ramach limitu określonego w Regulaminie nie stanowi przeszkody w przyznaniu pomocy na daną operację, jeżeli w wyniku uwzględnienia przez SW na podstawie art. 54 § 3 ustawy PPSA skargi na odmowę przyznania pomocy albo uwzględnienia przez sąd administracyjny skargi na odmowę przyznania pomocy SW ustali, że są spełnione pozostałe warunki przyznania pomocy na tę operację oraz jeżeli są dostępne środki w ramach budżetu I.1</w:t>
      </w:r>
      <w:r>
        <w:rPr>
          <w:rFonts w:ascii="Times New Roman" w:eastAsia="Times New Roman" w:hAnsi="Times New Roman" w:cs="Times New Roman"/>
        </w:rPr>
        <w:t>0</w:t>
      </w:r>
      <w:r w:rsidRPr="00BD02A0">
        <w:rPr>
          <w:rFonts w:ascii="Times New Roman" w:eastAsia="Times New Roman" w:hAnsi="Times New Roman" w:cs="Times New Roman"/>
        </w:rPr>
        <w:t>.</w:t>
      </w:r>
      <w:r>
        <w:rPr>
          <w:rFonts w:ascii="Times New Roman" w:eastAsia="Times New Roman" w:hAnsi="Times New Roman" w:cs="Times New Roman"/>
        </w:rPr>
        <w:t>8</w:t>
      </w:r>
      <w:r w:rsidRPr="00BD02A0">
        <w:rPr>
          <w:rFonts w:ascii="Times New Roman" w:eastAsia="Times New Roman" w:hAnsi="Times New Roman" w:cs="Times New Roman"/>
        </w:rPr>
        <w:t xml:space="preserve"> określone w </w:t>
      </w:r>
      <w:r w:rsidR="009D5FAD">
        <w:rPr>
          <w:rFonts w:ascii="Times New Roman" w:eastAsia="Times New Roman" w:hAnsi="Times New Roman" w:cs="Times New Roman"/>
        </w:rPr>
        <w:t xml:space="preserve">wytycznych MRiRW, o których mowa w </w:t>
      </w:r>
      <w:r w:rsidR="009D5FAD" w:rsidRPr="00A7223D">
        <w:rPr>
          <w:rFonts w:ascii="Times New Roman" w:eastAsia="Times New Roman" w:hAnsi="Times New Roman" w:cs="Times New Roman"/>
        </w:rPr>
        <w:t xml:space="preserve">§ </w:t>
      </w:r>
      <w:r w:rsidR="009D5FAD">
        <w:rPr>
          <w:rFonts w:ascii="Times New Roman" w:eastAsia="Times New Roman" w:hAnsi="Times New Roman" w:cs="Times New Roman"/>
        </w:rPr>
        <w:t>8</w:t>
      </w:r>
      <w:r w:rsidR="009D5FAD" w:rsidRPr="00A7223D">
        <w:rPr>
          <w:rFonts w:ascii="Times New Roman" w:eastAsia="Times New Roman" w:hAnsi="Times New Roman" w:cs="Times New Roman"/>
        </w:rPr>
        <w:t xml:space="preserve"> </w:t>
      </w:r>
      <w:r w:rsidR="009D5FAD">
        <w:rPr>
          <w:rFonts w:ascii="Times New Roman" w:eastAsia="Times New Roman" w:hAnsi="Times New Roman" w:cs="Times New Roman"/>
        </w:rPr>
        <w:t>ust. 3 pkt 6</w:t>
      </w:r>
      <w:r w:rsidRPr="00BD02A0">
        <w:rPr>
          <w:rFonts w:ascii="Times New Roman" w:eastAsia="Times New Roman" w:hAnsi="Times New Roman" w:cs="Times New Roman"/>
        </w:rPr>
        <w:t>.</w:t>
      </w:r>
    </w:p>
    <w:p w14:paraId="1E0CEF2A" w14:textId="15F137BB" w:rsidR="00E12529" w:rsidRPr="00243228" w:rsidRDefault="00E12529" w:rsidP="00B3456B">
      <w:pPr>
        <w:widowControl w:val="0"/>
        <w:numPr>
          <w:ilvl w:val="0"/>
          <w:numId w:val="10"/>
        </w:numPr>
        <w:tabs>
          <w:tab w:val="left" w:pos="404"/>
        </w:tabs>
        <w:spacing w:before="120" w:after="120" w:line="260" w:lineRule="exact"/>
        <w:ind w:left="426" w:hanging="426"/>
        <w:jc w:val="both"/>
        <w:rPr>
          <w:rFonts w:ascii="Times New Roman" w:hAnsi="Times New Roman" w:cs="Times New Roman"/>
          <w:color w:val="000000"/>
          <w:lang w:eastAsia="pl-PL" w:bidi="pl-PL"/>
        </w:rPr>
      </w:pPr>
      <w:r w:rsidRPr="00243228">
        <w:rPr>
          <w:rFonts w:ascii="Times New Roman" w:hAnsi="Times New Roman" w:cs="Times New Roman"/>
          <w:color w:val="000000"/>
          <w:lang w:eastAsia="pl-PL" w:bidi="pl-PL"/>
        </w:rPr>
        <w:t>W przypadku stwierdzenia w W</w:t>
      </w:r>
      <w:r w:rsidR="00260007">
        <w:rPr>
          <w:rFonts w:ascii="Times New Roman" w:hAnsi="Times New Roman" w:cs="Times New Roman"/>
          <w:color w:val="000000"/>
          <w:lang w:eastAsia="pl-PL" w:bidi="pl-PL"/>
        </w:rPr>
        <w:t>o</w:t>
      </w:r>
      <w:r w:rsidRPr="00243228">
        <w:rPr>
          <w:rFonts w:ascii="Times New Roman" w:hAnsi="Times New Roman" w:cs="Times New Roman"/>
          <w:color w:val="000000"/>
          <w:lang w:eastAsia="pl-PL" w:bidi="pl-PL"/>
        </w:rPr>
        <w:t xml:space="preserve">PP oczywistej omyłki pisarskiej lub rachunkowej, </w:t>
      </w:r>
      <w:r w:rsidR="00B338D9" w:rsidRPr="00243228">
        <w:rPr>
          <w:rFonts w:ascii="Times New Roman" w:hAnsi="Times New Roman" w:cs="Times New Roman"/>
          <w:color w:val="000000"/>
          <w:lang w:eastAsia="pl-PL" w:bidi="pl-PL"/>
        </w:rPr>
        <w:t xml:space="preserve">SW </w:t>
      </w:r>
      <w:r w:rsidRPr="00243228">
        <w:rPr>
          <w:rFonts w:ascii="Times New Roman" w:hAnsi="Times New Roman" w:cs="Times New Roman"/>
          <w:color w:val="000000"/>
          <w:lang w:eastAsia="pl-PL" w:bidi="pl-PL"/>
        </w:rPr>
        <w:t>może poprawić ją z urzędu, informując o tym wnioskodawcę.</w:t>
      </w:r>
    </w:p>
    <w:p w14:paraId="713FF266" w14:textId="61F3D0A8" w:rsidR="00E12529" w:rsidRPr="00243228" w:rsidRDefault="00B338D9" w:rsidP="00A7223D">
      <w:pPr>
        <w:widowControl w:val="0"/>
        <w:numPr>
          <w:ilvl w:val="0"/>
          <w:numId w:val="10"/>
        </w:numPr>
        <w:tabs>
          <w:tab w:val="left" w:pos="404"/>
        </w:tabs>
        <w:spacing w:after="0" w:line="276" w:lineRule="auto"/>
        <w:ind w:left="425" w:hanging="426"/>
        <w:jc w:val="both"/>
        <w:rPr>
          <w:rFonts w:ascii="Times New Roman" w:hAnsi="Times New Roman" w:cs="Times New Roman"/>
        </w:rPr>
      </w:pPr>
      <w:r w:rsidRPr="00243228">
        <w:rPr>
          <w:rFonts w:ascii="Times New Roman" w:hAnsi="Times New Roman" w:cs="Times New Roman"/>
          <w:color w:val="000000"/>
          <w:lang w:eastAsia="pl-PL" w:bidi="pl-PL"/>
        </w:rPr>
        <w:t xml:space="preserve">SW </w:t>
      </w:r>
      <w:r w:rsidR="00E12529" w:rsidRPr="00243228">
        <w:rPr>
          <w:rFonts w:ascii="Times New Roman" w:hAnsi="Times New Roman" w:cs="Times New Roman"/>
          <w:color w:val="000000"/>
          <w:lang w:eastAsia="pl-PL" w:bidi="pl-PL"/>
        </w:rPr>
        <w:t xml:space="preserve">podaje do publicznej wiadomości na swojej stronie internetowej informację o operacjach wybranych do przyznania pomocy oraz o operacjach, na które odmówiono przyznania pomocy w ramach naboru </w:t>
      </w:r>
      <w:r w:rsidR="00213AE3">
        <w:rPr>
          <w:rFonts w:ascii="Times New Roman" w:hAnsi="Times New Roman" w:cs="Times New Roman"/>
          <w:color w:val="000000"/>
          <w:lang w:eastAsia="pl-PL" w:bidi="pl-PL"/>
        </w:rPr>
        <w:t>wniosków o przyznanie pomocy</w:t>
      </w:r>
      <w:r w:rsidR="00E12529" w:rsidRPr="00243228">
        <w:rPr>
          <w:rFonts w:ascii="Times New Roman" w:hAnsi="Times New Roman" w:cs="Times New Roman"/>
          <w:color w:val="000000"/>
          <w:lang w:eastAsia="pl-PL" w:bidi="pl-PL"/>
        </w:rPr>
        <w:t>. Informacja, oprócz nazwy interwencji, której dotyczy, będzie zawierać w szczególności:</w:t>
      </w:r>
    </w:p>
    <w:p w14:paraId="3D433295" w14:textId="77777777" w:rsidR="00E12529" w:rsidRPr="00243228" w:rsidRDefault="00E12529" w:rsidP="00A7223D">
      <w:pPr>
        <w:widowControl w:val="0"/>
        <w:numPr>
          <w:ilvl w:val="0"/>
          <w:numId w:val="11"/>
        </w:numPr>
        <w:tabs>
          <w:tab w:val="left" w:pos="851"/>
        </w:tabs>
        <w:spacing w:after="0" w:line="276" w:lineRule="auto"/>
        <w:ind w:left="426" w:hanging="1"/>
        <w:jc w:val="both"/>
        <w:rPr>
          <w:rFonts w:ascii="Times New Roman" w:eastAsia="Times New Roman" w:hAnsi="Times New Roman" w:cs="Times New Roman"/>
        </w:rPr>
      </w:pPr>
      <w:r w:rsidRPr="00243228">
        <w:rPr>
          <w:rFonts w:ascii="Times New Roman" w:eastAsia="Times New Roman" w:hAnsi="Times New Roman" w:cs="Times New Roman"/>
          <w:color w:val="000000"/>
          <w:lang w:eastAsia="pl-PL" w:bidi="pl-PL"/>
        </w:rPr>
        <w:t>indywidualne numery spraw;</w:t>
      </w:r>
    </w:p>
    <w:p w14:paraId="7A06E70C" w14:textId="77777777" w:rsidR="00B80C59" w:rsidRDefault="00E12529" w:rsidP="00A7223D">
      <w:pPr>
        <w:widowControl w:val="0"/>
        <w:numPr>
          <w:ilvl w:val="0"/>
          <w:numId w:val="11"/>
        </w:numPr>
        <w:tabs>
          <w:tab w:val="left" w:pos="851"/>
        </w:tabs>
        <w:spacing w:after="0" w:line="276" w:lineRule="auto"/>
        <w:ind w:left="425"/>
        <w:jc w:val="both"/>
        <w:rPr>
          <w:rFonts w:ascii="Times New Roman" w:eastAsia="Times New Roman" w:hAnsi="Times New Roman" w:cs="Times New Roman"/>
          <w:color w:val="000000"/>
          <w:lang w:eastAsia="pl-PL" w:bidi="pl-PL"/>
        </w:rPr>
      </w:pPr>
      <w:r w:rsidRPr="00243228">
        <w:rPr>
          <w:rFonts w:ascii="Times New Roman" w:eastAsia="Times New Roman" w:hAnsi="Times New Roman" w:cs="Times New Roman"/>
          <w:color w:val="000000"/>
          <w:lang w:eastAsia="pl-PL" w:bidi="pl-PL"/>
        </w:rPr>
        <w:t>oznaczenie, czy operacja została wybrana do przyznania pomocy, czy nie;</w:t>
      </w:r>
      <w:r w:rsidR="00101F8C" w:rsidRPr="00243228">
        <w:rPr>
          <w:rFonts w:ascii="Times New Roman" w:eastAsia="Times New Roman" w:hAnsi="Times New Roman" w:cs="Times New Roman"/>
          <w:color w:val="000000"/>
          <w:lang w:eastAsia="pl-PL" w:bidi="pl-PL"/>
        </w:rPr>
        <w:t xml:space="preserve"> </w:t>
      </w:r>
    </w:p>
    <w:p w14:paraId="34398C6C" w14:textId="0A1F9E41" w:rsidR="00E12529" w:rsidRPr="00243228" w:rsidRDefault="00E12529" w:rsidP="00A7223D">
      <w:pPr>
        <w:widowControl w:val="0"/>
        <w:numPr>
          <w:ilvl w:val="0"/>
          <w:numId w:val="11"/>
        </w:numPr>
        <w:tabs>
          <w:tab w:val="left" w:pos="851"/>
        </w:tabs>
        <w:spacing w:after="0" w:line="276" w:lineRule="auto"/>
        <w:ind w:left="851" w:hanging="426"/>
        <w:jc w:val="both"/>
        <w:rPr>
          <w:rFonts w:ascii="Times New Roman" w:eastAsia="Times New Roman" w:hAnsi="Times New Roman" w:cs="Times New Roman"/>
          <w:color w:val="000000"/>
          <w:lang w:eastAsia="pl-PL" w:bidi="pl-PL"/>
        </w:rPr>
      </w:pPr>
      <w:r w:rsidRPr="00243228">
        <w:rPr>
          <w:rFonts w:ascii="Times New Roman" w:eastAsia="Times New Roman" w:hAnsi="Times New Roman" w:cs="Times New Roman"/>
          <w:color w:val="000000"/>
          <w:lang w:eastAsia="pl-PL" w:bidi="pl-PL"/>
        </w:rPr>
        <w:t>w przypadku operacji wybranych do przyznania pomocy – wysokość przyznanej kwoty pomocy.</w:t>
      </w:r>
    </w:p>
    <w:p w14:paraId="1ECCCDD9" w14:textId="3767A919" w:rsidR="00E12529" w:rsidRPr="008B663D" w:rsidRDefault="00E12529" w:rsidP="00A7223D">
      <w:pPr>
        <w:widowControl w:val="0"/>
        <w:numPr>
          <w:ilvl w:val="0"/>
          <w:numId w:val="10"/>
        </w:numPr>
        <w:shd w:val="clear" w:color="auto" w:fill="FFFFFF"/>
        <w:tabs>
          <w:tab w:val="left" w:pos="426"/>
        </w:tabs>
        <w:spacing w:before="120" w:after="120" w:line="276" w:lineRule="auto"/>
        <w:ind w:left="425"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 xml:space="preserve">W przypadku wprowadzenia zmian w zakresie </w:t>
      </w:r>
      <w:r w:rsidRPr="00BD669D">
        <w:rPr>
          <w:rFonts w:ascii="Times New Roman" w:eastAsia="Times New Roman" w:hAnsi="Times New Roman" w:cs="Times New Roman"/>
          <w:color w:val="000000"/>
          <w:lang w:eastAsia="pl-PL" w:bidi="pl-PL"/>
        </w:rPr>
        <w:t xml:space="preserve">informacji, o której mowa w </w:t>
      </w:r>
      <w:r w:rsidRPr="00BD669D">
        <w:rPr>
          <w:rFonts w:ascii="Times New Roman" w:hAnsi="Times New Roman" w:cs="Times New Roman"/>
          <w:color w:val="000000"/>
        </w:rPr>
        <w:t xml:space="preserve">ust. </w:t>
      </w:r>
      <w:r w:rsidR="00BD02A0" w:rsidRPr="00BD669D">
        <w:rPr>
          <w:rFonts w:ascii="Times New Roman" w:hAnsi="Times New Roman" w:cs="Times New Roman"/>
          <w:color w:val="000000"/>
        </w:rPr>
        <w:t>29</w:t>
      </w:r>
      <w:r w:rsidR="00891A27" w:rsidRPr="00BD669D">
        <w:rPr>
          <w:rFonts w:ascii="Times New Roman" w:hAnsi="Times New Roman" w:cs="Times New Roman"/>
          <w:color w:val="000000"/>
        </w:rPr>
        <w:t>,</w:t>
      </w:r>
      <w:r w:rsidRPr="00BD669D">
        <w:rPr>
          <w:rFonts w:ascii="Times New Roman" w:eastAsia="Times New Roman" w:hAnsi="Times New Roman" w:cs="Times New Roman"/>
          <w:color w:val="000000"/>
          <w:lang w:eastAsia="pl-PL" w:bidi="pl-PL"/>
        </w:rPr>
        <w:t xml:space="preserve"> </w:t>
      </w:r>
      <w:r w:rsidR="00B338D9" w:rsidRPr="00BD669D">
        <w:rPr>
          <w:rFonts w:ascii="Times New Roman" w:eastAsia="Times New Roman" w:hAnsi="Times New Roman" w:cs="Times New Roman"/>
          <w:color w:val="000000"/>
          <w:lang w:eastAsia="pl-PL" w:bidi="pl-PL"/>
        </w:rPr>
        <w:t xml:space="preserve">SW </w:t>
      </w:r>
      <w:r w:rsidRPr="00BD669D">
        <w:rPr>
          <w:rFonts w:ascii="Times New Roman" w:eastAsia="Times New Roman" w:hAnsi="Times New Roman" w:cs="Times New Roman"/>
          <w:color w:val="000000"/>
          <w:lang w:eastAsia="pl-PL" w:bidi="pl-PL"/>
        </w:rPr>
        <w:t>podaje do publicznej wiadomości zaktualizowaną informację na swojej stronie internetowej.</w:t>
      </w:r>
    </w:p>
    <w:p w14:paraId="385C3C7B" w14:textId="1ECEE619" w:rsidR="00985D7A" w:rsidRPr="008B663D" w:rsidRDefault="00B338D9" w:rsidP="00A7223D">
      <w:pPr>
        <w:numPr>
          <w:ilvl w:val="0"/>
          <w:numId w:val="10"/>
        </w:numPr>
        <w:tabs>
          <w:tab w:val="left" w:pos="426"/>
        </w:tabs>
        <w:spacing w:before="120" w:after="120" w:line="276" w:lineRule="auto"/>
        <w:ind w:left="425" w:hanging="425"/>
        <w:jc w:val="both"/>
        <w:rPr>
          <w:rFonts w:ascii="Times New Roman" w:hAnsi="Times New Roman" w:cs="Times New Roman"/>
          <w:lang w:eastAsia="pl-PL" w:bidi="pl-PL"/>
        </w:rPr>
      </w:pPr>
      <w:r w:rsidRPr="008B663D">
        <w:rPr>
          <w:rFonts w:ascii="Times New Roman" w:hAnsi="Times New Roman" w:cs="Times New Roman"/>
          <w:color w:val="000000"/>
          <w:lang w:eastAsia="pl-PL" w:bidi="pl-PL"/>
        </w:rPr>
        <w:t xml:space="preserve">SW </w:t>
      </w:r>
      <w:r w:rsidR="00E12529" w:rsidRPr="008B663D">
        <w:rPr>
          <w:rFonts w:ascii="Times New Roman" w:hAnsi="Times New Roman" w:cs="Times New Roman"/>
          <w:color w:val="000000"/>
          <w:lang w:eastAsia="pl-PL" w:bidi="pl-PL"/>
        </w:rPr>
        <w:t xml:space="preserve">uprawniona jest do przeprowadzania kontroli na miejscu wnioskodawcy/beneficjenta, </w:t>
      </w:r>
      <w:r w:rsidR="00E12529" w:rsidRPr="008B663D">
        <w:rPr>
          <w:rFonts w:ascii="Times New Roman" w:hAnsi="Times New Roman" w:cs="Times New Roman"/>
          <w:color w:val="000000"/>
          <w:lang w:eastAsia="pl-PL" w:bidi="pl-PL"/>
        </w:rPr>
        <w:br/>
        <w:t>w tym w zakresie danych podanych w W</w:t>
      </w:r>
      <w:r w:rsidR="00260007">
        <w:rPr>
          <w:rFonts w:ascii="Times New Roman" w:hAnsi="Times New Roman" w:cs="Times New Roman"/>
          <w:color w:val="000000"/>
          <w:lang w:eastAsia="pl-PL" w:bidi="pl-PL"/>
        </w:rPr>
        <w:t>o</w:t>
      </w:r>
      <w:r w:rsidR="00E12529" w:rsidRPr="008B663D">
        <w:rPr>
          <w:rFonts w:ascii="Times New Roman" w:hAnsi="Times New Roman" w:cs="Times New Roman"/>
          <w:color w:val="000000"/>
          <w:lang w:eastAsia="pl-PL" w:bidi="pl-PL"/>
        </w:rPr>
        <w:t>PP oraz w zakresie zobowiązań wynikających z zawartej umowy.</w:t>
      </w:r>
    </w:p>
    <w:p w14:paraId="7368D4CB" w14:textId="303358D7" w:rsidR="007361DB" w:rsidRPr="00243228" w:rsidRDefault="007361DB" w:rsidP="001E3BC3">
      <w:pPr>
        <w:pStyle w:val="Nagwek1"/>
        <w:spacing w:after="240"/>
        <w:rPr>
          <w:rFonts w:ascii="Times New Roman" w:hAnsi="Times New Roman" w:cs="Times New Roman"/>
          <w:b/>
          <w:bCs/>
          <w:sz w:val="28"/>
          <w:szCs w:val="28"/>
        </w:rPr>
      </w:pPr>
      <w:bookmarkStart w:id="28" w:name="bookmark31"/>
      <w:bookmarkStart w:id="29" w:name="bookmark32"/>
      <w:bookmarkStart w:id="30" w:name="_Toc147227231"/>
      <w:bookmarkStart w:id="31" w:name="_Toc159705854"/>
      <w:r w:rsidRPr="00243228">
        <w:rPr>
          <w:rFonts w:ascii="Times New Roman" w:hAnsi="Times New Roman" w:cs="Times New Roman"/>
          <w:b/>
          <w:bCs/>
          <w:sz w:val="28"/>
          <w:szCs w:val="28"/>
        </w:rPr>
        <w:t xml:space="preserve">§ </w:t>
      </w:r>
      <w:r w:rsidR="00CB4DF7">
        <w:rPr>
          <w:rFonts w:ascii="Times New Roman" w:hAnsi="Times New Roman" w:cs="Times New Roman"/>
          <w:b/>
          <w:bCs/>
          <w:sz w:val="28"/>
          <w:szCs w:val="28"/>
        </w:rPr>
        <w:t>6</w:t>
      </w:r>
      <w:r w:rsidRPr="00243228">
        <w:rPr>
          <w:rFonts w:ascii="Times New Roman" w:hAnsi="Times New Roman" w:cs="Times New Roman"/>
          <w:b/>
          <w:bCs/>
          <w:sz w:val="28"/>
          <w:szCs w:val="28"/>
        </w:rPr>
        <w:t xml:space="preserve">. </w:t>
      </w:r>
      <w:bookmarkStart w:id="32" w:name="_Hlk142198054"/>
      <w:r w:rsidRPr="00243228">
        <w:rPr>
          <w:rFonts w:ascii="Times New Roman" w:hAnsi="Times New Roman" w:cs="Times New Roman"/>
          <w:b/>
          <w:bCs/>
          <w:sz w:val="28"/>
          <w:szCs w:val="28"/>
        </w:rPr>
        <w:t>Zawarcie umowy</w:t>
      </w:r>
      <w:bookmarkEnd w:id="28"/>
      <w:bookmarkEnd w:id="29"/>
      <w:bookmarkEnd w:id="30"/>
      <w:bookmarkEnd w:id="31"/>
      <w:r w:rsidR="00AB26E1" w:rsidRPr="00243228">
        <w:rPr>
          <w:rFonts w:ascii="Times New Roman" w:hAnsi="Times New Roman" w:cs="Times New Roman"/>
          <w:b/>
          <w:bCs/>
          <w:sz w:val="28"/>
          <w:szCs w:val="28"/>
        </w:rPr>
        <w:t xml:space="preserve"> </w:t>
      </w:r>
      <w:bookmarkEnd w:id="32"/>
    </w:p>
    <w:p w14:paraId="77FEB112" w14:textId="025E0189" w:rsidR="00743589" w:rsidRPr="00243228" w:rsidRDefault="00B338D9" w:rsidP="00A7223D">
      <w:pPr>
        <w:pStyle w:val="Teksttreci20"/>
        <w:numPr>
          <w:ilvl w:val="0"/>
          <w:numId w:val="12"/>
        </w:numPr>
        <w:shd w:val="clear" w:color="auto" w:fill="auto"/>
        <w:tabs>
          <w:tab w:val="left" w:pos="370"/>
        </w:tabs>
        <w:spacing w:before="120" w:after="120" w:line="276" w:lineRule="auto"/>
        <w:ind w:left="426" w:hanging="426"/>
        <w:rPr>
          <w:color w:val="000000"/>
          <w:lang w:eastAsia="pl-PL" w:bidi="pl-PL"/>
        </w:rPr>
      </w:pPr>
      <w:r w:rsidRPr="00243228">
        <w:rPr>
          <w:color w:val="000000"/>
          <w:lang w:eastAsia="pl-PL" w:bidi="pl-PL"/>
        </w:rPr>
        <w:t xml:space="preserve">SW </w:t>
      </w:r>
      <w:r w:rsidR="00743589" w:rsidRPr="00243228">
        <w:rPr>
          <w:color w:val="000000"/>
          <w:lang w:eastAsia="pl-PL" w:bidi="pl-PL"/>
        </w:rPr>
        <w:t>zawiera z wnioskodawcą,</w:t>
      </w:r>
      <w:r w:rsidR="000F2FA5" w:rsidRPr="00243228">
        <w:rPr>
          <w:color w:val="000000"/>
          <w:lang w:eastAsia="pl-PL" w:bidi="pl-PL"/>
        </w:rPr>
        <w:t xml:space="preserve"> którego operacja została wybrana do przyznania pomocy,</w:t>
      </w:r>
      <w:r w:rsidR="00743589" w:rsidRPr="00243228">
        <w:rPr>
          <w:color w:val="000000"/>
          <w:lang w:eastAsia="pl-PL" w:bidi="pl-PL"/>
        </w:rPr>
        <w:t xml:space="preserve"> za pomocą </w:t>
      </w:r>
      <w:r w:rsidR="001C0100" w:rsidRPr="00243228">
        <w:rPr>
          <w:color w:val="000000"/>
          <w:lang w:eastAsia="pl-PL" w:bidi="pl-PL"/>
        </w:rPr>
        <w:t>PUE</w:t>
      </w:r>
      <w:r w:rsidR="001C0100" w:rsidRPr="00243228" w:rsidDel="00C3108B">
        <w:rPr>
          <w:color w:val="000000"/>
          <w:lang w:eastAsia="pl-PL" w:bidi="pl-PL"/>
        </w:rPr>
        <w:t xml:space="preserve"> </w:t>
      </w:r>
      <w:r w:rsidR="00743589" w:rsidRPr="008347A9">
        <w:rPr>
          <w:color w:val="000000"/>
        </w:rPr>
        <w:t>w sposób określony w art. 10c ustawy o ARiMR</w:t>
      </w:r>
      <w:r w:rsidR="00743589" w:rsidRPr="00243228">
        <w:rPr>
          <w:color w:val="000000"/>
          <w:lang w:eastAsia="pl-PL" w:bidi="pl-PL"/>
        </w:rPr>
        <w:t xml:space="preserve"> umowę, na formularzu opracowanym przez ARiMR, który stanowi załącznik</w:t>
      </w:r>
      <w:r w:rsidR="000F2FA5" w:rsidRPr="00243228">
        <w:rPr>
          <w:color w:val="000000"/>
          <w:lang w:eastAsia="pl-PL" w:bidi="pl-PL"/>
        </w:rPr>
        <w:t xml:space="preserve"> nr 1</w:t>
      </w:r>
      <w:r w:rsidR="00743589" w:rsidRPr="00243228">
        <w:rPr>
          <w:color w:val="000000"/>
          <w:lang w:eastAsia="pl-PL" w:bidi="pl-PL"/>
        </w:rPr>
        <w:t xml:space="preserve"> do </w:t>
      </w:r>
      <w:r w:rsidR="00F11356" w:rsidRPr="00243228">
        <w:rPr>
          <w:color w:val="000000"/>
          <w:lang w:eastAsia="pl-PL" w:bidi="pl-PL"/>
        </w:rPr>
        <w:t>R</w:t>
      </w:r>
      <w:r w:rsidR="00743589" w:rsidRPr="00243228">
        <w:rPr>
          <w:color w:val="000000"/>
          <w:lang w:eastAsia="pl-PL" w:bidi="pl-PL"/>
        </w:rPr>
        <w:t>egulaminu.</w:t>
      </w:r>
    </w:p>
    <w:p w14:paraId="41A04E20" w14:textId="524BC240" w:rsidR="00327D90" w:rsidRPr="00243228" w:rsidRDefault="00327D90" w:rsidP="00A7223D">
      <w:pPr>
        <w:pStyle w:val="Teksttreci20"/>
        <w:numPr>
          <w:ilvl w:val="0"/>
          <w:numId w:val="12"/>
        </w:numPr>
        <w:shd w:val="clear" w:color="auto" w:fill="auto"/>
        <w:tabs>
          <w:tab w:val="left" w:pos="370"/>
        </w:tabs>
        <w:spacing w:before="0" w:line="276" w:lineRule="auto"/>
        <w:ind w:left="284" w:hanging="284"/>
        <w:rPr>
          <w:color w:val="000000"/>
          <w:lang w:eastAsia="pl-PL" w:bidi="pl-PL"/>
        </w:rPr>
      </w:pPr>
      <w:r w:rsidRPr="00243228">
        <w:rPr>
          <w:color w:val="000000"/>
          <w:lang w:eastAsia="pl-PL" w:bidi="pl-PL"/>
        </w:rPr>
        <w:t>Umowa jest zawierana zgodnie z następującymi regułami:</w:t>
      </w:r>
    </w:p>
    <w:p w14:paraId="3DE2001C" w14:textId="20200355" w:rsidR="00327D90" w:rsidRPr="00243228" w:rsidRDefault="00B338D9" w:rsidP="00A7223D">
      <w:pPr>
        <w:widowControl w:val="0"/>
        <w:numPr>
          <w:ilvl w:val="0"/>
          <w:numId w:val="13"/>
        </w:numPr>
        <w:spacing w:after="0" w:line="276" w:lineRule="auto"/>
        <w:ind w:left="709" w:hanging="425"/>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SW </w:t>
      </w:r>
      <w:r w:rsidR="00327D90" w:rsidRPr="00243228">
        <w:rPr>
          <w:rFonts w:ascii="Times New Roman" w:eastAsia="Times New Roman" w:hAnsi="Times New Roman" w:cs="Times New Roman"/>
          <w:color w:val="000000"/>
          <w:lang w:eastAsia="pl-PL" w:bidi="pl-PL"/>
        </w:rPr>
        <w:t xml:space="preserve">przekazuje wnioskodawcy za pomocą </w:t>
      </w:r>
      <w:r w:rsidR="001C0100" w:rsidRPr="00243228">
        <w:rPr>
          <w:rFonts w:ascii="Times New Roman" w:hAnsi="Times New Roman" w:cs="Times New Roman"/>
        </w:rPr>
        <w:t xml:space="preserve">PUE </w:t>
      </w:r>
      <w:r w:rsidR="00327D90" w:rsidRPr="00243228">
        <w:rPr>
          <w:rFonts w:ascii="Times New Roman" w:eastAsia="Times New Roman" w:hAnsi="Times New Roman" w:cs="Times New Roman"/>
          <w:color w:val="000000"/>
          <w:lang w:eastAsia="pl-PL" w:bidi="pl-PL"/>
        </w:rPr>
        <w:t xml:space="preserve">pismo zawierające oświadczenie woli zawarcia umowy przez </w:t>
      </w:r>
      <w:r w:rsidRPr="00243228">
        <w:rPr>
          <w:rFonts w:ascii="Times New Roman" w:eastAsia="Times New Roman" w:hAnsi="Times New Roman" w:cs="Times New Roman"/>
          <w:color w:val="000000"/>
          <w:lang w:eastAsia="pl-PL" w:bidi="pl-PL"/>
        </w:rPr>
        <w:t xml:space="preserve">SW </w:t>
      </w:r>
      <w:r w:rsidR="00327D90" w:rsidRPr="00243228">
        <w:rPr>
          <w:rFonts w:ascii="Times New Roman" w:eastAsia="Times New Roman" w:hAnsi="Times New Roman" w:cs="Times New Roman"/>
          <w:color w:val="000000"/>
          <w:lang w:eastAsia="pl-PL" w:bidi="pl-PL"/>
        </w:rPr>
        <w:t>wraz z umową oraz wezwaniem wnioskodawcy do zawarcia tej umowy;</w:t>
      </w:r>
    </w:p>
    <w:p w14:paraId="222B0DE3" w14:textId="6472BBE4" w:rsidR="00327D90" w:rsidRPr="00243228" w:rsidRDefault="00327D90" w:rsidP="00A7223D">
      <w:pPr>
        <w:widowControl w:val="0"/>
        <w:numPr>
          <w:ilvl w:val="0"/>
          <w:numId w:val="13"/>
        </w:numPr>
        <w:spacing w:after="0" w:line="276" w:lineRule="auto"/>
        <w:ind w:left="709" w:hanging="425"/>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jeżeli wnioskodawca zgadza się na zawarcie umowy, składa oświadczenie woli zawarcia umowy przez ponowne uwierzytelnienie w </w:t>
      </w:r>
      <w:r w:rsidR="001C0100" w:rsidRPr="00243228">
        <w:rPr>
          <w:rFonts w:ascii="Times New Roman" w:hAnsi="Times New Roman" w:cs="Times New Roman"/>
        </w:rPr>
        <w:t>PUE</w:t>
      </w:r>
      <w:r w:rsidR="001C0100" w:rsidRPr="00243228" w:rsidDel="001C0100">
        <w:rPr>
          <w:rFonts w:ascii="Times New Roman" w:eastAsia="Times New Roman" w:hAnsi="Times New Roman" w:cs="Times New Roman"/>
          <w:color w:val="000000"/>
          <w:lang w:eastAsia="pl-PL" w:bidi="pl-PL"/>
        </w:rPr>
        <w:t xml:space="preserve"> </w:t>
      </w:r>
      <w:r w:rsidRPr="00243228">
        <w:rPr>
          <w:rFonts w:ascii="Times New Roman" w:eastAsia="Times New Roman" w:hAnsi="Times New Roman" w:cs="Times New Roman"/>
          <w:color w:val="000000"/>
          <w:lang w:eastAsia="pl-PL" w:bidi="pl-PL"/>
        </w:rPr>
        <w:t>nie później niż przed upływem 14 dni od dnia otrzymania pisma, o którym mowa w pkt 1;</w:t>
      </w:r>
    </w:p>
    <w:p w14:paraId="097CC381" w14:textId="0338FE8B" w:rsidR="00B80C59" w:rsidRPr="00243228" w:rsidRDefault="00B80C59" w:rsidP="00A7223D">
      <w:pPr>
        <w:widowControl w:val="0"/>
        <w:numPr>
          <w:ilvl w:val="0"/>
          <w:numId w:val="13"/>
        </w:numPr>
        <w:spacing w:after="0" w:line="276" w:lineRule="auto"/>
        <w:ind w:left="709" w:hanging="425"/>
        <w:jc w:val="both"/>
        <w:rPr>
          <w:rFonts w:ascii="Times New Roman" w:eastAsia="Times New Roman" w:hAnsi="Times New Roman" w:cs="Times New Roman"/>
          <w:lang w:eastAsia="pl-PL" w:bidi="pl-PL"/>
        </w:rPr>
      </w:pPr>
      <w:r>
        <w:rPr>
          <w:rFonts w:ascii="Times New Roman" w:eastAsia="Arial Unicode MS" w:hAnsi="Times New Roman" w:cs="Times New Roman"/>
          <w:color w:val="000000"/>
          <w:lang w:eastAsia="pl-PL" w:bidi="pl-PL"/>
        </w:rPr>
        <w:t>jeżeli wnioskodawca nie potwierdził odczytania pisma, o którym mowa w pkt 1, w terminie 14 dni od dnia otrzymania tego pisma za pomocą PUE, składa oświadczenie woli zawarcia umowy nie później niż przed upływem 14 dni od dnia, w którym upłynął termin 14 dni liczony od dnia otrzymania tego pisma;</w:t>
      </w:r>
    </w:p>
    <w:p w14:paraId="17408A41" w14:textId="0C8D4832" w:rsidR="00327D90" w:rsidRPr="00A7223D" w:rsidRDefault="00327D90" w:rsidP="008B663D">
      <w:pPr>
        <w:widowControl w:val="0"/>
        <w:numPr>
          <w:ilvl w:val="0"/>
          <w:numId w:val="13"/>
        </w:numPr>
        <w:spacing w:after="0" w:line="276" w:lineRule="auto"/>
        <w:ind w:left="709" w:hanging="425"/>
        <w:jc w:val="both"/>
        <w:rPr>
          <w:rFonts w:ascii="Times New Roman" w:eastAsia="Times New Roman" w:hAnsi="Times New Roman" w:cs="Times New Roman"/>
          <w:lang w:eastAsia="pl-PL" w:bidi="pl-PL"/>
        </w:rPr>
      </w:pPr>
      <w:r w:rsidRPr="00243228">
        <w:rPr>
          <w:rFonts w:ascii="Times New Roman" w:eastAsia="Arial Unicode MS" w:hAnsi="Times New Roman" w:cs="Times New Roman"/>
          <w:color w:val="000000"/>
          <w:lang w:eastAsia="pl-PL" w:bidi="pl-PL"/>
        </w:rPr>
        <w:lastRenderedPageBreak/>
        <w:t>dniem zawarcia umowy jest data złożenia oświadczenia woli zawarcia umowy przez wnioskodawcę</w:t>
      </w:r>
      <w:r w:rsidR="00A03C74">
        <w:rPr>
          <w:rFonts w:ascii="Times New Roman" w:eastAsia="Arial Unicode MS" w:hAnsi="Times New Roman" w:cs="Times New Roman"/>
          <w:color w:val="000000"/>
          <w:lang w:eastAsia="pl-PL" w:bidi="pl-PL"/>
        </w:rPr>
        <w:t>.</w:t>
      </w:r>
    </w:p>
    <w:p w14:paraId="3F620ED5" w14:textId="77777777" w:rsidR="008B663D" w:rsidRPr="00CE64F2" w:rsidRDefault="008B663D" w:rsidP="00A7223D">
      <w:pPr>
        <w:widowControl w:val="0"/>
        <w:spacing w:after="0" w:line="276" w:lineRule="auto"/>
        <w:ind w:left="709"/>
        <w:jc w:val="both"/>
        <w:rPr>
          <w:rFonts w:ascii="Times New Roman" w:eastAsia="Times New Roman" w:hAnsi="Times New Roman" w:cs="Times New Roman"/>
          <w:lang w:eastAsia="pl-PL" w:bidi="pl-PL"/>
        </w:rPr>
      </w:pPr>
    </w:p>
    <w:p w14:paraId="5FEA58C7" w14:textId="389C4939" w:rsidR="006B5B32" w:rsidRPr="00243228" w:rsidRDefault="00363BDE" w:rsidP="00A7223D">
      <w:pPr>
        <w:pStyle w:val="Teksttreci20"/>
        <w:numPr>
          <w:ilvl w:val="0"/>
          <w:numId w:val="12"/>
        </w:numPr>
        <w:shd w:val="clear" w:color="auto" w:fill="auto"/>
        <w:tabs>
          <w:tab w:val="left" w:pos="370"/>
        </w:tabs>
        <w:spacing w:before="0" w:line="276" w:lineRule="auto"/>
        <w:ind w:left="284" w:hanging="284"/>
        <w:rPr>
          <w:lang w:eastAsia="pl-PL" w:bidi="pl-PL"/>
        </w:rPr>
      </w:pPr>
      <w:r w:rsidRPr="00243228">
        <w:rPr>
          <w:lang w:eastAsia="pl-PL" w:bidi="pl-PL"/>
        </w:rPr>
        <w:t>SW</w:t>
      </w:r>
      <w:r w:rsidR="006B5B32" w:rsidRPr="00243228">
        <w:rPr>
          <w:lang w:eastAsia="pl-PL" w:bidi="pl-PL"/>
        </w:rPr>
        <w:t>:</w:t>
      </w:r>
    </w:p>
    <w:p w14:paraId="3C5CB152" w14:textId="77777777" w:rsidR="006B5B32" w:rsidRPr="00243228" w:rsidRDefault="006B5B32" w:rsidP="00A7223D">
      <w:pPr>
        <w:widowControl w:val="0"/>
        <w:numPr>
          <w:ilvl w:val="0"/>
          <w:numId w:val="22"/>
        </w:numPr>
        <w:spacing w:after="0" w:line="276" w:lineRule="auto"/>
        <w:ind w:left="709" w:hanging="425"/>
        <w:jc w:val="both"/>
        <w:rPr>
          <w:rFonts w:ascii="Times New Roman" w:eastAsia="Times New Roman" w:hAnsi="Times New Roman" w:cs="Times New Roman"/>
          <w:color w:val="000000"/>
          <w:lang w:eastAsia="pl-PL" w:bidi="pl-PL"/>
        </w:rPr>
      </w:pPr>
      <w:r w:rsidRPr="00243228">
        <w:rPr>
          <w:rFonts w:ascii="Times New Roman" w:eastAsia="Arial Unicode MS" w:hAnsi="Times New Roman" w:cs="Times New Roman"/>
          <w:color w:val="000000"/>
          <w:lang w:eastAsia="pl-PL" w:bidi="pl-PL"/>
        </w:rPr>
        <w:t>odmawia</w:t>
      </w:r>
      <w:r w:rsidRPr="00243228">
        <w:rPr>
          <w:rFonts w:ascii="Times New Roman" w:eastAsia="Times New Roman" w:hAnsi="Times New Roman" w:cs="Times New Roman"/>
          <w:color w:val="000000"/>
          <w:lang w:eastAsia="pl-PL" w:bidi="pl-PL"/>
        </w:rPr>
        <w:t xml:space="preserve"> zawarcia umowy, gdy:</w:t>
      </w:r>
    </w:p>
    <w:p w14:paraId="0F855254" w14:textId="0DE82DEF" w:rsidR="006B5B32" w:rsidRPr="00243228" w:rsidRDefault="006B5B32" w:rsidP="00A7223D">
      <w:pPr>
        <w:widowControl w:val="0"/>
        <w:numPr>
          <w:ilvl w:val="0"/>
          <w:numId w:val="14"/>
        </w:numPr>
        <w:tabs>
          <w:tab w:val="left" w:pos="851"/>
          <w:tab w:val="left" w:pos="1134"/>
        </w:tabs>
        <w:spacing w:after="0" w:line="276" w:lineRule="auto"/>
        <w:ind w:left="709"/>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wnioskodawca został wykluczony z możliwości przyznania pomocy</w:t>
      </w:r>
      <w:r w:rsidR="00F4696E" w:rsidRPr="00243228">
        <w:rPr>
          <w:rFonts w:ascii="Times New Roman" w:eastAsia="Times New Roman" w:hAnsi="Times New Roman" w:cs="Times New Roman"/>
          <w:color w:val="000000"/>
          <w:lang w:eastAsia="pl-PL" w:bidi="pl-PL"/>
        </w:rPr>
        <w:t>,</w:t>
      </w:r>
    </w:p>
    <w:p w14:paraId="08B423F4" w14:textId="7C4C9468" w:rsidR="006B5B32" w:rsidRPr="00243228" w:rsidRDefault="006B5B32" w:rsidP="00A7223D">
      <w:pPr>
        <w:widowControl w:val="0"/>
        <w:numPr>
          <w:ilvl w:val="0"/>
          <w:numId w:val="14"/>
        </w:numPr>
        <w:tabs>
          <w:tab w:val="left" w:pos="851"/>
          <w:tab w:val="left" w:pos="1134"/>
        </w:tabs>
        <w:spacing w:after="0" w:line="276" w:lineRule="auto"/>
        <w:ind w:left="709"/>
        <w:jc w:val="both"/>
        <w:rPr>
          <w:rFonts w:ascii="Times New Roman" w:eastAsia="Times New Roman" w:hAnsi="Times New Roman" w:cs="Times New Roman"/>
          <w:lang w:eastAsia="pl-PL" w:bidi="pl-PL"/>
        </w:rPr>
      </w:pPr>
      <w:r w:rsidRPr="00243228">
        <w:rPr>
          <w:rFonts w:ascii="Times New Roman" w:eastAsia="Times New Roman" w:hAnsi="Times New Roman" w:cs="Times New Roman"/>
          <w:color w:val="000000"/>
          <w:lang w:eastAsia="pl-PL" w:bidi="pl-PL"/>
        </w:rPr>
        <w:t xml:space="preserve">doszło do unieważnienia naboru </w:t>
      </w:r>
      <w:r w:rsidR="00260007">
        <w:rPr>
          <w:rFonts w:ascii="Times New Roman" w:eastAsia="Times New Roman" w:hAnsi="Times New Roman" w:cs="Times New Roman"/>
          <w:color w:val="000000"/>
          <w:lang w:eastAsia="pl-PL" w:bidi="pl-PL"/>
        </w:rPr>
        <w:t>wniosków o przyznanie pomocy</w:t>
      </w:r>
      <w:r w:rsidRPr="00243228">
        <w:rPr>
          <w:rFonts w:ascii="Times New Roman" w:eastAsia="Times New Roman" w:hAnsi="Times New Roman" w:cs="Times New Roman"/>
          <w:color w:val="000000"/>
          <w:lang w:eastAsia="pl-PL" w:bidi="pl-PL"/>
        </w:rPr>
        <w:t>(z wyjątkiem unieważnienia naboru z powodu niezłożenia żadnego wniosku)</w:t>
      </w:r>
      <w:r w:rsidR="00F4696E" w:rsidRPr="00243228">
        <w:rPr>
          <w:rFonts w:ascii="Times New Roman" w:eastAsia="Times New Roman" w:hAnsi="Times New Roman" w:cs="Times New Roman"/>
          <w:color w:val="000000"/>
          <w:lang w:eastAsia="pl-PL" w:bidi="pl-PL"/>
        </w:rPr>
        <w:t>;</w:t>
      </w:r>
    </w:p>
    <w:p w14:paraId="01D40D67" w14:textId="5F9D54B1" w:rsidR="006B5B32" w:rsidRPr="00243228" w:rsidRDefault="006B5B32" w:rsidP="00A7223D">
      <w:pPr>
        <w:widowControl w:val="0"/>
        <w:numPr>
          <w:ilvl w:val="0"/>
          <w:numId w:val="22"/>
        </w:numPr>
        <w:spacing w:after="0" w:line="276" w:lineRule="auto"/>
        <w:ind w:left="709" w:hanging="425"/>
        <w:jc w:val="both"/>
        <w:rPr>
          <w:rFonts w:ascii="Times New Roman" w:eastAsia="Times New Roman" w:hAnsi="Times New Roman" w:cs="Times New Roman"/>
          <w:color w:val="000000"/>
          <w:lang w:eastAsia="pl-PL" w:bidi="pl-PL"/>
        </w:rPr>
      </w:pPr>
      <w:r w:rsidRPr="00243228">
        <w:rPr>
          <w:rFonts w:ascii="Times New Roman" w:eastAsia="Times New Roman" w:hAnsi="Times New Roman" w:cs="Times New Roman"/>
          <w:color w:val="000000"/>
          <w:lang w:eastAsia="pl-PL" w:bidi="pl-PL"/>
        </w:rPr>
        <w:t>może odmówić zawarcia umowy, jeżeli zachodzi obawa wyrządzenia szkody w mieniu publicznym w następstwie zawarcia umowy, w szczególności gdy wobec wnioskodawcy (lub członka organów zarządzających</w:t>
      </w:r>
      <w:r w:rsidR="00FF52BA" w:rsidRPr="00243228">
        <w:rPr>
          <w:rFonts w:ascii="Times New Roman" w:eastAsia="Times New Roman" w:hAnsi="Times New Roman" w:cs="Times New Roman"/>
          <w:color w:val="000000"/>
          <w:lang w:eastAsia="pl-PL" w:bidi="pl-PL"/>
        </w:rPr>
        <w:t>,</w:t>
      </w:r>
      <w:r w:rsidRPr="00243228">
        <w:rPr>
          <w:rFonts w:ascii="Times New Roman" w:eastAsia="Times New Roman" w:hAnsi="Times New Roman" w:cs="Times New Roman"/>
          <w:color w:val="000000"/>
          <w:lang w:eastAsia="pl-PL" w:bidi="pl-PL"/>
        </w:rPr>
        <w:t xml:space="preserve"> gdy wnioskodawca nie jest osobą fizyczną) toczy się postępowanie karne lub postępowanie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63A10E96" w14:textId="0E22D78A" w:rsidR="006B5B32" w:rsidRPr="008B663D" w:rsidRDefault="006B5B32" w:rsidP="00A7223D">
      <w:pPr>
        <w:pStyle w:val="Teksttreci20"/>
        <w:numPr>
          <w:ilvl w:val="0"/>
          <w:numId w:val="12"/>
        </w:numPr>
        <w:shd w:val="clear" w:color="auto" w:fill="auto"/>
        <w:tabs>
          <w:tab w:val="left" w:pos="567"/>
        </w:tabs>
        <w:spacing w:before="120" w:after="120" w:line="276" w:lineRule="auto"/>
        <w:ind w:left="426" w:hanging="426"/>
        <w:rPr>
          <w:lang w:eastAsia="pl-PL" w:bidi="pl-PL"/>
        </w:rPr>
      </w:pPr>
      <w:r w:rsidRPr="008B663D">
        <w:rPr>
          <w:lang w:eastAsia="pl-PL" w:bidi="pl-PL"/>
        </w:rPr>
        <w:t>W przypadkach</w:t>
      </w:r>
      <w:r w:rsidR="0076454C" w:rsidRPr="008B663D">
        <w:rPr>
          <w:lang w:eastAsia="pl-PL" w:bidi="pl-PL"/>
        </w:rPr>
        <w:t xml:space="preserve">, o których </w:t>
      </w:r>
      <w:r w:rsidR="0076454C" w:rsidRPr="00BD669D">
        <w:rPr>
          <w:lang w:eastAsia="pl-PL" w:bidi="pl-PL"/>
        </w:rPr>
        <w:t>mowa w ust.</w:t>
      </w:r>
      <w:r w:rsidR="00851142" w:rsidRPr="00BD669D">
        <w:rPr>
          <w:lang w:eastAsia="pl-PL" w:bidi="pl-PL"/>
        </w:rPr>
        <w:t xml:space="preserve"> 3</w:t>
      </w:r>
      <w:r w:rsidR="00A62EE6">
        <w:rPr>
          <w:lang w:eastAsia="pl-PL" w:bidi="pl-PL"/>
        </w:rPr>
        <w:t>,</w:t>
      </w:r>
      <w:r w:rsidR="001A114E">
        <w:rPr>
          <w:lang w:eastAsia="pl-PL" w:bidi="pl-PL"/>
        </w:rPr>
        <w:t xml:space="preserve"> </w:t>
      </w:r>
      <w:r w:rsidR="0076454C" w:rsidRPr="00BD669D">
        <w:rPr>
          <w:lang w:eastAsia="pl-PL" w:bidi="pl-PL"/>
        </w:rPr>
        <w:t xml:space="preserve"> </w:t>
      </w:r>
      <w:r w:rsidR="00363BDE" w:rsidRPr="00BD669D">
        <w:rPr>
          <w:lang w:eastAsia="pl-PL" w:bidi="pl-PL"/>
        </w:rPr>
        <w:t xml:space="preserve">SW </w:t>
      </w:r>
      <w:r w:rsidRPr="00BD669D">
        <w:rPr>
          <w:lang w:eastAsia="pl-PL" w:bidi="pl-PL"/>
        </w:rPr>
        <w:t>informuje wnioskodawcę o przyczynach odmowy zawarcia umowy.</w:t>
      </w:r>
    </w:p>
    <w:p w14:paraId="46F27BE3" w14:textId="6F357AE1" w:rsidR="007A2A56" w:rsidRPr="008B663D" w:rsidRDefault="007A2A56" w:rsidP="00A7223D">
      <w:pPr>
        <w:pStyle w:val="Teksttreci20"/>
        <w:numPr>
          <w:ilvl w:val="0"/>
          <w:numId w:val="12"/>
        </w:numPr>
        <w:shd w:val="clear" w:color="auto" w:fill="auto"/>
        <w:tabs>
          <w:tab w:val="left" w:pos="567"/>
        </w:tabs>
        <w:spacing w:before="120" w:after="120" w:line="276" w:lineRule="auto"/>
        <w:ind w:left="426" w:hanging="426"/>
        <w:rPr>
          <w:lang w:eastAsia="pl-PL" w:bidi="pl-PL"/>
        </w:rPr>
      </w:pPr>
      <w:r w:rsidRPr="008B663D">
        <w:rPr>
          <w:lang w:eastAsia="pl-PL" w:bidi="pl-PL"/>
        </w:rPr>
        <w:t xml:space="preserve">W przypadku odmowy zawarcia umowy z przyczyn innych niż unieważnienie naboru </w:t>
      </w:r>
      <w:r w:rsidR="00BD02A0">
        <w:rPr>
          <w:lang w:eastAsia="pl-PL" w:bidi="pl-PL"/>
        </w:rPr>
        <w:t xml:space="preserve">wniosków </w:t>
      </w:r>
      <w:r w:rsidR="00BD669D">
        <w:rPr>
          <w:lang w:eastAsia="pl-PL" w:bidi="pl-PL"/>
        </w:rPr>
        <w:br/>
      </w:r>
      <w:r w:rsidR="00BD02A0">
        <w:rPr>
          <w:lang w:eastAsia="pl-PL" w:bidi="pl-PL"/>
        </w:rPr>
        <w:t>o przyznanie pomocy</w:t>
      </w:r>
      <w:r w:rsidRPr="008B663D">
        <w:rPr>
          <w:lang w:eastAsia="pl-PL" w:bidi="pl-PL"/>
        </w:rPr>
        <w:t>, wnioskodawcy przysługuje prawo wniesienia do wojewódzkiego sądu administracyjnego skargi na zasadach i w trybie określonym dla aktów lub czynności, o których mowa w art. 3 § 2 pkt 4 ustawy PPSA.</w:t>
      </w:r>
    </w:p>
    <w:p w14:paraId="75E98167" w14:textId="6DD0ACF9" w:rsidR="00FE03C1" w:rsidRPr="008B663D" w:rsidRDefault="0025326C" w:rsidP="00A7223D">
      <w:pPr>
        <w:pStyle w:val="Teksttreci20"/>
        <w:numPr>
          <w:ilvl w:val="0"/>
          <w:numId w:val="12"/>
        </w:numPr>
        <w:tabs>
          <w:tab w:val="left" w:pos="426"/>
        </w:tabs>
        <w:spacing w:before="120" w:after="120" w:line="276" w:lineRule="auto"/>
        <w:ind w:left="426" w:hanging="426"/>
        <w:rPr>
          <w:color w:val="000000"/>
          <w:lang w:eastAsia="pl-PL" w:bidi="pl-PL"/>
        </w:rPr>
      </w:pPr>
      <w:r w:rsidRPr="008B663D">
        <w:rPr>
          <w:lang w:eastAsia="pl-PL" w:bidi="pl-PL"/>
        </w:rPr>
        <w:t>Umowa może zostać zmieniona na wniosek każdej ze stron</w:t>
      </w:r>
      <w:r w:rsidR="00525341" w:rsidRPr="008B663D">
        <w:rPr>
          <w:lang w:eastAsia="pl-PL" w:bidi="pl-PL"/>
        </w:rPr>
        <w:t xml:space="preserve"> w przypadkach w niej określonych</w:t>
      </w:r>
      <w:r w:rsidR="00FE03C1" w:rsidRPr="008B663D">
        <w:rPr>
          <w:color w:val="000000"/>
          <w:lang w:eastAsia="pl-PL" w:bidi="pl-PL"/>
        </w:rPr>
        <w:t>.</w:t>
      </w:r>
    </w:p>
    <w:p w14:paraId="3E9EC2A5" w14:textId="1F4CAD59" w:rsidR="006B5B32" w:rsidRPr="008B663D" w:rsidRDefault="006B5B32" w:rsidP="00A7223D">
      <w:pPr>
        <w:pStyle w:val="Teksttreci20"/>
        <w:numPr>
          <w:ilvl w:val="0"/>
          <w:numId w:val="12"/>
        </w:numPr>
        <w:tabs>
          <w:tab w:val="left" w:pos="426"/>
        </w:tabs>
        <w:spacing w:before="120" w:after="120" w:line="276" w:lineRule="auto"/>
        <w:ind w:left="426" w:hanging="426"/>
        <w:rPr>
          <w:color w:val="0D0D0D" w:themeColor="text1" w:themeTint="F2"/>
        </w:rPr>
      </w:pPr>
      <w:r w:rsidRPr="008B663D">
        <w:rPr>
          <w:color w:val="0D0D0D" w:themeColor="text1" w:themeTint="F2"/>
        </w:rPr>
        <w:t xml:space="preserve">Umowa może zostać wypowiedziana przez </w:t>
      </w:r>
      <w:r w:rsidR="00363BDE" w:rsidRPr="008B663D">
        <w:rPr>
          <w:color w:val="0D0D0D" w:themeColor="text1" w:themeTint="F2"/>
        </w:rPr>
        <w:t xml:space="preserve">SW </w:t>
      </w:r>
      <w:r w:rsidRPr="008B663D">
        <w:rPr>
          <w:color w:val="0D0D0D" w:themeColor="text1" w:themeTint="F2"/>
        </w:rPr>
        <w:t xml:space="preserve">wyłącznie w przypadkach w niej określonych. </w:t>
      </w:r>
    </w:p>
    <w:p w14:paraId="10955612" w14:textId="132C0F18" w:rsidR="000659D8" w:rsidRPr="008B663D" w:rsidRDefault="00AB0D47" w:rsidP="00A7223D">
      <w:pPr>
        <w:pStyle w:val="Teksttreci20"/>
        <w:numPr>
          <w:ilvl w:val="0"/>
          <w:numId w:val="12"/>
        </w:numPr>
        <w:shd w:val="clear" w:color="auto" w:fill="auto"/>
        <w:tabs>
          <w:tab w:val="left" w:pos="426"/>
          <w:tab w:val="left" w:pos="709"/>
        </w:tabs>
        <w:spacing w:before="120" w:after="120" w:line="276" w:lineRule="auto"/>
        <w:ind w:left="426" w:hanging="426"/>
        <w:rPr>
          <w:color w:val="000000"/>
          <w:lang w:eastAsia="pl-PL" w:bidi="pl-PL"/>
        </w:rPr>
      </w:pPr>
      <w:r w:rsidRPr="008B663D">
        <w:rPr>
          <w:color w:val="000000"/>
          <w:lang w:eastAsia="pl-PL" w:bidi="pl-PL"/>
        </w:rPr>
        <w:t>Beneficjent może</w:t>
      </w:r>
      <w:r w:rsidR="000659D8" w:rsidRPr="008B663D">
        <w:rPr>
          <w:color w:val="000000"/>
          <w:lang w:eastAsia="pl-PL" w:bidi="pl-PL"/>
        </w:rPr>
        <w:t xml:space="preserve"> zrezygnować z realizacji operacji na podstawie wniosku o rozwiązanie umowy za porozumieniem stron.</w:t>
      </w:r>
    </w:p>
    <w:p w14:paraId="5B44CC32" w14:textId="0A9C358A" w:rsidR="001D67B3" w:rsidRPr="00243228" w:rsidRDefault="001D67B3" w:rsidP="00747FEB">
      <w:pPr>
        <w:pStyle w:val="Nagwek1"/>
        <w:spacing w:after="240"/>
        <w:ind w:left="426" w:hanging="426"/>
        <w:rPr>
          <w:rFonts w:ascii="Times New Roman" w:hAnsi="Times New Roman" w:cs="Times New Roman"/>
          <w:b/>
          <w:bCs/>
          <w:sz w:val="28"/>
          <w:szCs w:val="28"/>
        </w:rPr>
      </w:pPr>
      <w:bookmarkStart w:id="33" w:name="_Hlk138415834"/>
      <w:bookmarkStart w:id="34" w:name="_Hlk138415925"/>
      <w:bookmarkStart w:id="35" w:name="_Toc159705855"/>
      <w:r w:rsidRPr="00243228">
        <w:rPr>
          <w:rFonts w:ascii="Times New Roman" w:hAnsi="Times New Roman" w:cs="Times New Roman"/>
          <w:b/>
          <w:bCs/>
          <w:sz w:val="28"/>
          <w:szCs w:val="28"/>
        </w:rPr>
        <w:t xml:space="preserve">§ </w:t>
      </w:r>
      <w:r w:rsidR="00CB4DF7">
        <w:rPr>
          <w:rFonts w:ascii="Times New Roman" w:hAnsi="Times New Roman" w:cs="Times New Roman"/>
          <w:b/>
          <w:bCs/>
          <w:sz w:val="28"/>
          <w:szCs w:val="28"/>
        </w:rPr>
        <w:t>7</w:t>
      </w:r>
      <w:r w:rsidRPr="00243228">
        <w:rPr>
          <w:rFonts w:ascii="Times New Roman" w:hAnsi="Times New Roman" w:cs="Times New Roman"/>
          <w:b/>
          <w:bCs/>
          <w:sz w:val="28"/>
          <w:szCs w:val="28"/>
        </w:rPr>
        <w:t xml:space="preserve">. </w:t>
      </w:r>
      <w:bookmarkEnd w:id="33"/>
      <w:r w:rsidRPr="00243228">
        <w:rPr>
          <w:rFonts w:ascii="Times New Roman" w:hAnsi="Times New Roman" w:cs="Times New Roman"/>
          <w:b/>
          <w:bCs/>
          <w:sz w:val="28"/>
          <w:szCs w:val="28"/>
        </w:rPr>
        <w:t xml:space="preserve">Zasady wypłaty pomocy oraz warunki, które musi spełniać wniosek </w:t>
      </w:r>
      <w:bookmarkEnd w:id="34"/>
      <w:r w:rsidRPr="00243228">
        <w:rPr>
          <w:rFonts w:ascii="Times New Roman" w:hAnsi="Times New Roman" w:cs="Times New Roman"/>
          <w:b/>
          <w:bCs/>
          <w:sz w:val="28"/>
          <w:szCs w:val="28"/>
        </w:rPr>
        <w:t>o</w:t>
      </w:r>
      <w:r w:rsidR="00291FAA" w:rsidRPr="00243228">
        <w:rPr>
          <w:rFonts w:ascii="Times New Roman" w:hAnsi="Times New Roman" w:cs="Times New Roman"/>
          <w:b/>
          <w:bCs/>
          <w:sz w:val="28"/>
          <w:szCs w:val="28"/>
        </w:rPr>
        <w:t> </w:t>
      </w:r>
      <w:r w:rsidRPr="00243228">
        <w:rPr>
          <w:rFonts w:ascii="Times New Roman" w:hAnsi="Times New Roman" w:cs="Times New Roman"/>
          <w:b/>
          <w:bCs/>
          <w:sz w:val="28"/>
          <w:szCs w:val="28"/>
        </w:rPr>
        <w:t>płatność</w:t>
      </w:r>
      <w:bookmarkStart w:id="36" w:name="_Hlk138396617"/>
      <w:bookmarkEnd w:id="35"/>
    </w:p>
    <w:bookmarkEnd w:id="36"/>
    <w:p w14:paraId="69C6544C" w14:textId="045F5ACF" w:rsidR="00650431" w:rsidRPr="008B663D" w:rsidRDefault="00A04950" w:rsidP="00A7223D">
      <w:pPr>
        <w:pStyle w:val="Akapitzlist"/>
        <w:numPr>
          <w:ilvl w:val="0"/>
          <w:numId w:val="165"/>
        </w:numPr>
        <w:autoSpaceDE w:val="0"/>
        <w:autoSpaceDN w:val="0"/>
        <w:adjustRightInd w:val="0"/>
        <w:spacing w:before="120" w:after="120" w:line="276" w:lineRule="auto"/>
        <w:ind w:left="426" w:hanging="426"/>
        <w:contextualSpacing w:val="0"/>
        <w:jc w:val="both"/>
        <w:rPr>
          <w:rFonts w:ascii="Times New Roman" w:hAnsi="Times New Roman" w:cs="Times New Roman"/>
          <w:color w:val="0D0D0D" w:themeColor="text1" w:themeTint="F2"/>
        </w:rPr>
      </w:pPr>
      <w:r w:rsidRPr="008B663D">
        <w:rPr>
          <w:rFonts w:ascii="Times New Roman" w:hAnsi="Times New Roman" w:cs="Times New Roman"/>
          <w:color w:val="0D0D0D" w:themeColor="text1" w:themeTint="F2"/>
        </w:rPr>
        <w:t>Pomoc jest wypłacana beneficjentowi</w:t>
      </w:r>
      <w:r w:rsidR="00363BDE" w:rsidRPr="008B663D">
        <w:rPr>
          <w:rFonts w:ascii="Times New Roman" w:hAnsi="Times New Roman" w:cs="Times New Roman"/>
          <w:color w:val="0D0D0D" w:themeColor="text1" w:themeTint="F2"/>
        </w:rPr>
        <w:t xml:space="preserve"> </w:t>
      </w:r>
      <w:r w:rsidR="00183E15" w:rsidRPr="008B663D">
        <w:rPr>
          <w:rFonts w:ascii="Times New Roman" w:hAnsi="Times New Roman" w:cs="Times New Roman"/>
          <w:color w:val="0D0D0D" w:themeColor="text1" w:themeTint="F2"/>
        </w:rPr>
        <w:t xml:space="preserve">po złożeniu </w:t>
      </w:r>
      <w:r w:rsidR="00363BDE" w:rsidRPr="008B663D">
        <w:rPr>
          <w:rFonts w:ascii="Times New Roman" w:hAnsi="Times New Roman" w:cs="Times New Roman"/>
          <w:color w:val="0D0D0D" w:themeColor="text1" w:themeTint="F2"/>
        </w:rPr>
        <w:t>W</w:t>
      </w:r>
      <w:r w:rsidR="00260007">
        <w:rPr>
          <w:rFonts w:ascii="Times New Roman" w:hAnsi="Times New Roman" w:cs="Times New Roman"/>
          <w:color w:val="0D0D0D" w:themeColor="text1" w:themeTint="F2"/>
        </w:rPr>
        <w:t>o</w:t>
      </w:r>
      <w:r w:rsidR="00363BDE" w:rsidRPr="008B663D">
        <w:rPr>
          <w:rFonts w:ascii="Times New Roman" w:hAnsi="Times New Roman" w:cs="Times New Roman"/>
          <w:color w:val="0D0D0D" w:themeColor="text1" w:themeTint="F2"/>
        </w:rPr>
        <w:t>P</w:t>
      </w:r>
      <w:r w:rsidR="00D06717" w:rsidRPr="008B663D">
        <w:rPr>
          <w:rFonts w:ascii="Times New Roman" w:hAnsi="Times New Roman" w:cs="Times New Roman"/>
          <w:color w:val="0D0D0D" w:themeColor="text1" w:themeTint="F2"/>
        </w:rPr>
        <w:t xml:space="preserve"> o</w:t>
      </w:r>
      <w:r w:rsidR="000C1D89" w:rsidRPr="008B663D">
        <w:rPr>
          <w:rFonts w:ascii="Times New Roman" w:hAnsi="Times New Roman" w:cs="Times New Roman"/>
          <w:color w:val="0D0D0D" w:themeColor="text1" w:themeTint="F2"/>
        </w:rPr>
        <w:t>raz jeżeli są spełnione warunki wypłaty pomocy określone w umowie</w:t>
      </w:r>
      <w:r w:rsidR="00363BDE" w:rsidRPr="008B663D">
        <w:rPr>
          <w:rFonts w:ascii="Times New Roman" w:hAnsi="Times New Roman" w:cs="Times New Roman"/>
          <w:color w:val="0D0D0D" w:themeColor="text1" w:themeTint="F2"/>
        </w:rPr>
        <w:t>.</w:t>
      </w:r>
    </w:p>
    <w:p w14:paraId="006AD806" w14:textId="592B6474" w:rsidR="00D76B06" w:rsidRPr="008B663D" w:rsidRDefault="00833FE4" w:rsidP="00A7223D">
      <w:pPr>
        <w:widowControl w:val="0"/>
        <w:numPr>
          <w:ilvl w:val="0"/>
          <w:numId w:val="165"/>
        </w:numPr>
        <w:tabs>
          <w:tab w:val="left" w:pos="426"/>
        </w:tabs>
        <w:autoSpaceDE w:val="0"/>
        <w:autoSpaceDN w:val="0"/>
        <w:adjustRightInd w:val="0"/>
        <w:spacing w:after="0" w:line="276" w:lineRule="auto"/>
        <w:ind w:left="426" w:hanging="426"/>
        <w:jc w:val="both"/>
        <w:rPr>
          <w:rFonts w:ascii="Times New Roman" w:eastAsia="Times New Roman" w:hAnsi="Times New Roman" w:cs="Times New Roman"/>
          <w:lang w:eastAsia="pl-PL" w:bidi="pl-PL"/>
        </w:rPr>
      </w:pPr>
      <w:bookmarkStart w:id="37" w:name="_Hlk142467261"/>
      <w:r w:rsidRPr="008B663D">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Pr="008B663D">
        <w:rPr>
          <w:rFonts w:ascii="Times New Roman" w:eastAsia="Times New Roman" w:hAnsi="Times New Roman" w:cs="Times New Roman"/>
          <w:lang w:eastAsia="pl-PL" w:bidi="pl-PL"/>
        </w:rPr>
        <w:t>P</w:t>
      </w:r>
      <w:r w:rsidR="00D76B06" w:rsidRPr="008B663D">
        <w:rPr>
          <w:rFonts w:ascii="Times New Roman" w:eastAsia="Times New Roman" w:hAnsi="Times New Roman" w:cs="Times New Roman"/>
          <w:lang w:eastAsia="pl-PL" w:bidi="pl-PL"/>
        </w:rPr>
        <w:t xml:space="preserve"> zawiera dane niezbędne do wypłaty pomocy, w szczególności:</w:t>
      </w:r>
    </w:p>
    <w:p w14:paraId="6AE1BD56" w14:textId="672FCA11" w:rsidR="00272FD0" w:rsidRPr="008B663D" w:rsidRDefault="00272FD0" w:rsidP="00A7223D">
      <w:pPr>
        <w:pStyle w:val="Akapitzlist"/>
        <w:numPr>
          <w:ilvl w:val="1"/>
          <w:numId w:val="23"/>
        </w:numPr>
        <w:spacing w:after="0" w:line="276" w:lineRule="auto"/>
        <w:ind w:left="851" w:hanging="425"/>
        <w:contextualSpacing w:val="0"/>
        <w:jc w:val="both"/>
        <w:rPr>
          <w:rFonts w:ascii="Times New Roman" w:hAnsi="Times New Roman" w:cs="Times New Roman"/>
          <w:color w:val="0D0D0D" w:themeColor="text1" w:themeTint="F2"/>
        </w:rPr>
      </w:pPr>
      <w:r w:rsidRPr="008B663D">
        <w:rPr>
          <w:rFonts w:ascii="Times New Roman" w:hAnsi="Times New Roman" w:cs="Times New Roman"/>
          <w:color w:val="0D0D0D" w:themeColor="text1" w:themeTint="F2"/>
        </w:rPr>
        <w:t>dane podstawowe, w tym: znak sprawy, numer umowy, nazwa interwencji PS WPR;</w:t>
      </w:r>
    </w:p>
    <w:p w14:paraId="1DEE079E" w14:textId="73B6269A" w:rsidR="00D76B06" w:rsidRPr="008B663D" w:rsidRDefault="00272FD0" w:rsidP="00A7223D">
      <w:pPr>
        <w:pStyle w:val="Akapitzlist"/>
        <w:numPr>
          <w:ilvl w:val="1"/>
          <w:numId w:val="23"/>
        </w:numPr>
        <w:spacing w:after="0" w:line="276" w:lineRule="auto"/>
        <w:ind w:left="851" w:hanging="425"/>
        <w:contextualSpacing w:val="0"/>
        <w:jc w:val="both"/>
        <w:rPr>
          <w:rFonts w:ascii="Times New Roman" w:hAnsi="Times New Roman" w:cs="Times New Roman"/>
          <w:color w:val="0D0D0D" w:themeColor="text1" w:themeTint="F2"/>
        </w:rPr>
      </w:pPr>
      <w:r w:rsidRPr="008B663D">
        <w:rPr>
          <w:rFonts w:ascii="Times New Roman" w:hAnsi="Times New Roman" w:cs="Times New Roman"/>
          <w:color w:val="0D0D0D" w:themeColor="text1" w:themeTint="F2"/>
        </w:rPr>
        <w:t>dane identyfikacyjne beneficjenta, w tym numer EP</w:t>
      </w:r>
      <w:r w:rsidR="002555BB" w:rsidRPr="008B663D">
        <w:rPr>
          <w:rFonts w:ascii="Times New Roman" w:hAnsi="Times New Roman" w:cs="Times New Roman"/>
          <w:color w:val="0D0D0D" w:themeColor="text1" w:themeTint="F2"/>
        </w:rPr>
        <w:t>,</w:t>
      </w:r>
      <w:r w:rsidRPr="008B663D">
        <w:rPr>
          <w:rFonts w:ascii="Times New Roman" w:hAnsi="Times New Roman" w:cs="Times New Roman"/>
          <w:color w:val="0D0D0D" w:themeColor="text1" w:themeTint="F2"/>
        </w:rPr>
        <w:t xml:space="preserve"> </w:t>
      </w:r>
      <w:r w:rsidR="00567387" w:rsidRPr="008B663D">
        <w:rPr>
          <w:rFonts w:ascii="Times New Roman" w:hAnsi="Times New Roman" w:cs="Times New Roman"/>
          <w:color w:val="0D0D0D" w:themeColor="text1" w:themeTint="F2"/>
        </w:rPr>
        <w:t>nazwa</w:t>
      </w:r>
      <w:r w:rsidR="000C1D89" w:rsidRPr="008B663D">
        <w:rPr>
          <w:rFonts w:ascii="Times New Roman" w:hAnsi="Times New Roman" w:cs="Times New Roman"/>
          <w:color w:val="0D0D0D" w:themeColor="text1" w:themeTint="F2"/>
        </w:rPr>
        <w:t xml:space="preserve"> beneficjenta</w:t>
      </w:r>
      <w:r w:rsidR="00D76B06" w:rsidRPr="008B663D">
        <w:rPr>
          <w:rFonts w:ascii="Times New Roman" w:hAnsi="Times New Roman" w:cs="Times New Roman"/>
          <w:color w:val="0D0D0D" w:themeColor="text1" w:themeTint="F2"/>
        </w:rPr>
        <w:t>;</w:t>
      </w:r>
    </w:p>
    <w:p w14:paraId="54460FEF" w14:textId="1A912907" w:rsidR="00D76B06" w:rsidRPr="008B663D" w:rsidRDefault="00D76B06" w:rsidP="00A7223D">
      <w:pPr>
        <w:pStyle w:val="Akapitzlist"/>
        <w:numPr>
          <w:ilvl w:val="1"/>
          <w:numId w:val="23"/>
        </w:numPr>
        <w:spacing w:after="0" w:line="276" w:lineRule="auto"/>
        <w:ind w:left="851" w:hanging="425"/>
        <w:contextualSpacing w:val="0"/>
        <w:jc w:val="both"/>
        <w:rPr>
          <w:rFonts w:ascii="Times New Roman" w:hAnsi="Times New Roman" w:cs="Times New Roman"/>
          <w:color w:val="0D0D0D" w:themeColor="text1" w:themeTint="F2"/>
        </w:rPr>
      </w:pPr>
      <w:r w:rsidRPr="008B663D">
        <w:rPr>
          <w:rFonts w:ascii="Times New Roman" w:hAnsi="Times New Roman" w:cs="Times New Roman"/>
          <w:color w:val="0D0D0D" w:themeColor="text1" w:themeTint="F2"/>
        </w:rPr>
        <w:t>dane finansowe</w:t>
      </w:r>
      <w:r w:rsidR="002555BB" w:rsidRPr="008B663D">
        <w:rPr>
          <w:rFonts w:ascii="Times New Roman" w:hAnsi="Times New Roman" w:cs="Times New Roman"/>
          <w:color w:val="0D0D0D" w:themeColor="text1" w:themeTint="F2"/>
        </w:rPr>
        <w:t xml:space="preserve"> operacji</w:t>
      </w:r>
      <w:r w:rsidR="00400F30" w:rsidRPr="008B663D">
        <w:rPr>
          <w:rFonts w:ascii="Times New Roman" w:hAnsi="Times New Roman" w:cs="Times New Roman"/>
          <w:color w:val="0D0D0D" w:themeColor="text1" w:themeTint="F2"/>
        </w:rPr>
        <w:t>;</w:t>
      </w:r>
    </w:p>
    <w:p w14:paraId="789305E0" w14:textId="4A482368" w:rsidR="00A5021E" w:rsidRPr="008B663D" w:rsidRDefault="00A5021E" w:rsidP="00A5021E">
      <w:pPr>
        <w:pStyle w:val="Akapitzlist"/>
        <w:numPr>
          <w:ilvl w:val="1"/>
          <w:numId w:val="23"/>
        </w:numPr>
        <w:spacing w:after="0" w:line="276" w:lineRule="auto"/>
        <w:ind w:left="851" w:hanging="425"/>
        <w:contextualSpacing w:val="0"/>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wykaz faktur</w:t>
      </w:r>
      <w:r w:rsidR="00A03C74">
        <w:rPr>
          <w:rFonts w:ascii="Times New Roman" w:hAnsi="Times New Roman" w:cs="Times New Roman"/>
          <w:color w:val="0D0D0D" w:themeColor="text1" w:themeTint="F2"/>
        </w:rPr>
        <w:t>;</w:t>
      </w:r>
    </w:p>
    <w:p w14:paraId="48D48390" w14:textId="2DF3C7D9" w:rsidR="00D76B06" w:rsidRDefault="008B663D">
      <w:pPr>
        <w:pStyle w:val="Akapitzlist"/>
        <w:numPr>
          <w:ilvl w:val="1"/>
          <w:numId w:val="23"/>
        </w:numPr>
        <w:spacing w:after="0" w:line="276" w:lineRule="auto"/>
        <w:ind w:left="851" w:hanging="425"/>
        <w:contextualSpacing w:val="0"/>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z</w:t>
      </w:r>
      <w:r w:rsidR="00D06717" w:rsidRPr="008B663D">
        <w:rPr>
          <w:rFonts w:ascii="Times New Roman" w:hAnsi="Times New Roman" w:cs="Times New Roman"/>
          <w:color w:val="0D0D0D" w:themeColor="text1" w:themeTint="F2"/>
        </w:rPr>
        <w:t>estawienie rzeczowo finansowe</w:t>
      </w:r>
      <w:r w:rsidR="00894FAE" w:rsidRPr="00A7223D">
        <w:rPr>
          <w:rFonts w:ascii="Times New Roman" w:hAnsi="Times New Roman" w:cs="Times New Roman"/>
          <w:color w:val="0D0D0D" w:themeColor="text1" w:themeTint="F2"/>
        </w:rPr>
        <w:t>;</w:t>
      </w:r>
    </w:p>
    <w:p w14:paraId="500CB95F" w14:textId="44EB5D2E" w:rsidR="008B663D" w:rsidRPr="00A7223D" w:rsidRDefault="008B663D" w:rsidP="00A7223D">
      <w:pPr>
        <w:pStyle w:val="Akapitzlist"/>
        <w:numPr>
          <w:ilvl w:val="1"/>
          <w:numId w:val="23"/>
        </w:numPr>
        <w:spacing w:after="0" w:line="276" w:lineRule="auto"/>
        <w:ind w:left="851" w:hanging="425"/>
        <w:contextualSpacing w:val="0"/>
        <w:jc w:val="both"/>
        <w:rPr>
          <w:rFonts w:ascii="Times New Roman" w:eastAsia="Times New Roman" w:hAnsi="Times New Roman" w:cs="Times New Roman"/>
          <w:lang w:eastAsia="pl-PL" w:bidi="pl-PL"/>
        </w:rPr>
      </w:pPr>
      <w:r>
        <w:rPr>
          <w:rFonts w:ascii="Times New Roman" w:hAnsi="Times New Roman" w:cs="Times New Roman"/>
          <w:color w:val="0D0D0D" w:themeColor="text1" w:themeTint="F2"/>
        </w:rPr>
        <w:t>z</w:t>
      </w:r>
      <w:r w:rsidRPr="008B663D">
        <w:rPr>
          <w:rFonts w:ascii="Times New Roman" w:hAnsi="Times New Roman" w:cs="Times New Roman"/>
          <w:color w:val="0D0D0D" w:themeColor="text1" w:themeTint="F2"/>
        </w:rPr>
        <w:t>ałączniki (wymienione w Załączniku nr 4 do Regulaminu</w:t>
      </w:r>
      <w:r>
        <w:rPr>
          <w:rFonts w:ascii="Times New Roman" w:hAnsi="Times New Roman" w:cs="Times New Roman"/>
          <w:color w:val="0D0D0D" w:themeColor="text1" w:themeTint="F2"/>
        </w:rPr>
        <w:t>);</w:t>
      </w:r>
    </w:p>
    <w:p w14:paraId="28DD2FC4" w14:textId="77777777" w:rsidR="00BD02A0" w:rsidRPr="003C77D8" w:rsidRDefault="006C23D0" w:rsidP="00A7223D">
      <w:pPr>
        <w:pStyle w:val="Akapitzlist"/>
        <w:numPr>
          <w:ilvl w:val="1"/>
          <w:numId w:val="23"/>
        </w:numPr>
        <w:spacing w:after="0" w:line="276" w:lineRule="auto"/>
        <w:ind w:left="851" w:hanging="425"/>
        <w:contextualSpacing w:val="0"/>
        <w:jc w:val="both"/>
        <w:rPr>
          <w:rFonts w:ascii="Times New Roman" w:eastAsia="Times New Roman" w:hAnsi="Times New Roman" w:cs="Times New Roman"/>
          <w:lang w:eastAsia="pl-PL" w:bidi="pl-PL"/>
        </w:rPr>
      </w:pPr>
      <w:r w:rsidRPr="008B663D">
        <w:rPr>
          <w:rFonts w:ascii="Times New Roman" w:hAnsi="Times New Roman" w:cs="Times New Roman"/>
          <w:color w:val="0D0D0D" w:themeColor="text1" w:themeTint="F2"/>
        </w:rPr>
        <w:t>oświadczenia i zobowiązania</w:t>
      </w:r>
      <w:r w:rsidR="00BD02A0">
        <w:rPr>
          <w:rFonts w:ascii="Times New Roman" w:hAnsi="Times New Roman" w:cs="Times New Roman"/>
          <w:color w:val="0D0D0D" w:themeColor="text1" w:themeTint="F2"/>
        </w:rPr>
        <w:t>;</w:t>
      </w:r>
    </w:p>
    <w:p w14:paraId="70A00BD0" w14:textId="70B9AB40" w:rsidR="006C23D0" w:rsidRPr="008B663D" w:rsidRDefault="00BD02A0" w:rsidP="00A7223D">
      <w:pPr>
        <w:pStyle w:val="Akapitzlist"/>
        <w:numPr>
          <w:ilvl w:val="1"/>
          <w:numId w:val="23"/>
        </w:numPr>
        <w:spacing w:after="0" w:line="276" w:lineRule="auto"/>
        <w:ind w:left="851" w:hanging="425"/>
        <w:contextualSpacing w:val="0"/>
        <w:jc w:val="both"/>
        <w:rPr>
          <w:rFonts w:ascii="Times New Roman" w:eastAsia="Times New Roman" w:hAnsi="Times New Roman" w:cs="Times New Roman"/>
          <w:lang w:eastAsia="pl-PL" w:bidi="pl-PL"/>
        </w:rPr>
      </w:pPr>
      <w:bookmarkStart w:id="38" w:name="_Hlk161300576"/>
      <w:r>
        <w:rPr>
          <w:rFonts w:ascii="Times New Roman" w:hAnsi="Times New Roman" w:cs="Times New Roman"/>
          <w:color w:val="0D0D0D" w:themeColor="text1" w:themeTint="F2"/>
        </w:rPr>
        <w:t>dane osób upoważnionych do reprezentacji beneficjenta (w oparciu o stosowne upoważnienie)</w:t>
      </w:r>
      <w:r w:rsidR="006C23D0" w:rsidRPr="008B663D">
        <w:rPr>
          <w:rFonts w:ascii="Times New Roman" w:eastAsia="Times New Roman" w:hAnsi="Times New Roman" w:cs="Times New Roman"/>
          <w:lang w:eastAsia="pl-PL" w:bidi="pl-PL"/>
        </w:rPr>
        <w:t xml:space="preserve"> </w:t>
      </w:r>
    </w:p>
    <w:p w14:paraId="3A74257C" w14:textId="1DEBB2C9" w:rsidR="006C23D0" w:rsidRPr="008B663D" w:rsidRDefault="006C23D0" w:rsidP="00A7223D">
      <w:pPr>
        <w:pStyle w:val="Akapitzlist"/>
        <w:numPr>
          <w:ilvl w:val="0"/>
          <w:numId w:val="165"/>
        </w:numPr>
        <w:autoSpaceDE w:val="0"/>
        <w:autoSpaceDN w:val="0"/>
        <w:adjustRightInd w:val="0"/>
        <w:spacing w:before="120" w:after="120" w:line="276" w:lineRule="auto"/>
        <w:ind w:left="425" w:hanging="425"/>
        <w:contextualSpacing w:val="0"/>
        <w:jc w:val="both"/>
        <w:rPr>
          <w:rFonts w:ascii="Times New Roman" w:eastAsia="Times New Roman" w:hAnsi="Times New Roman" w:cs="Times New Roman"/>
          <w:lang w:eastAsia="pl-PL" w:bidi="pl-PL"/>
        </w:rPr>
      </w:pPr>
      <w:bookmarkStart w:id="39" w:name="_Hlk159840819"/>
      <w:bookmarkEnd w:id="37"/>
      <w:bookmarkEnd w:id="38"/>
      <w:r w:rsidRPr="00A7223D">
        <w:rPr>
          <w:rFonts w:ascii="Times New Roman" w:eastAsia="Times New Roman" w:hAnsi="Times New Roman" w:cs="Times New Roman"/>
          <w:lang w:eastAsia="pl-PL" w:bidi="pl-PL"/>
        </w:rPr>
        <w:lastRenderedPageBreak/>
        <w:t>W</w:t>
      </w:r>
      <w:r w:rsidR="00260007">
        <w:rPr>
          <w:rFonts w:ascii="Times New Roman" w:eastAsia="Times New Roman" w:hAnsi="Times New Roman" w:cs="Times New Roman"/>
          <w:lang w:eastAsia="pl-PL" w:bidi="pl-PL"/>
        </w:rPr>
        <w:t>o</w:t>
      </w:r>
      <w:r w:rsidRPr="00A7223D">
        <w:rPr>
          <w:rFonts w:ascii="Times New Roman" w:eastAsia="Times New Roman" w:hAnsi="Times New Roman" w:cs="Times New Roman"/>
          <w:lang w:eastAsia="pl-PL" w:bidi="pl-PL"/>
        </w:rPr>
        <w:t xml:space="preserve">P składa się w terminie określonym w umowie za pomocą PUE w sposób określony w art. 10c </w:t>
      </w:r>
      <w:bookmarkStart w:id="40" w:name="_Hlk159840775"/>
      <w:r w:rsidRPr="00A7223D">
        <w:rPr>
          <w:rFonts w:ascii="Times New Roman" w:eastAsia="Times New Roman" w:hAnsi="Times New Roman" w:cs="Times New Roman"/>
          <w:lang w:eastAsia="pl-PL" w:bidi="pl-PL"/>
        </w:rPr>
        <w:t>ustawy o ARiMR. Korespondencję w toku postępowania w sprawie o wypłatę pomocy prowadzi się zgodnie z zasadami określonymi w § 4.</w:t>
      </w:r>
      <w:bookmarkEnd w:id="39"/>
      <w:bookmarkEnd w:id="40"/>
    </w:p>
    <w:p w14:paraId="47925643" w14:textId="5B5C835D" w:rsidR="00363BDE" w:rsidRPr="008B663D" w:rsidRDefault="00363BDE" w:rsidP="00A7223D">
      <w:pPr>
        <w:pStyle w:val="Akapitzlist"/>
        <w:numPr>
          <w:ilvl w:val="0"/>
          <w:numId w:val="165"/>
        </w:numPr>
        <w:autoSpaceDE w:val="0"/>
        <w:autoSpaceDN w:val="0"/>
        <w:adjustRightInd w:val="0"/>
        <w:spacing w:before="120" w:after="120" w:line="276" w:lineRule="auto"/>
        <w:ind w:left="425" w:hanging="425"/>
        <w:contextualSpacing w:val="0"/>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W</w:t>
      </w:r>
      <w:r w:rsidR="00260007">
        <w:rPr>
          <w:rFonts w:ascii="Times New Roman" w:eastAsia="Times New Roman" w:hAnsi="Times New Roman" w:cs="Times New Roman"/>
          <w:lang w:eastAsia="pl-PL" w:bidi="pl-PL"/>
        </w:rPr>
        <w:t>o</w:t>
      </w:r>
      <w:r w:rsidRPr="008B663D">
        <w:rPr>
          <w:rFonts w:ascii="Times New Roman" w:eastAsia="Times New Roman" w:hAnsi="Times New Roman" w:cs="Times New Roman"/>
          <w:lang w:eastAsia="pl-PL" w:bidi="pl-PL"/>
        </w:rPr>
        <w:t>P</w:t>
      </w:r>
      <w:r w:rsidR="00FA12EE">
        <w:rPr>
          <w:rFonts w:ascii="Times New Roman" w:eastAsia="Times New Roman" w:hAnsi="Times New Roman" w:cs="Times New Roman"/>
          <w:lang w:eastAsia="pl-PL" w:bidi="pl-PL"/>
        </w:rPr>
        <w:t xml:space="preserve"> końcową </w:t>
      </w:r>
      <w:r w:rsidRPr="008B663D">
        <w:rPr>
          <w:rFonts w:ascii="Times New Roman" w:eastAsia="Times New Roman" w:hAnsi="Times New Roman" w:cs="Times New Roman"/>
          <w:lang w:eastAsia="pl-PL" w:bidi="pl-PL"/>
        </w:rPr>
        <w:t xml:space="preserve">składa </w:t>
      </w:r>
      <w:r w:rsidR="00653E3E" w:rsidRPr="008B663D">
        <w:rPr>
          <w:rFonts w:ascii="Times New Roman" w:eastAsia="Times New Roman" w:hAnsi="Times New Roman" w:cs="Times New Roman"/>
          <w:lang w:eastAsia="pl-PL" w:bidi="pl-PL"/>
        </w:rPr>
        <w:t xml:space="preserve">się </w:t>
      </w:r>
      <w:r w:rsidRPr="008B663D">
        <w:rPr>
          <w:rFonts w:ascii="Times New Roman" w:eastAsia="Times New Roman" w:hAnsi="Times New Roman" w:cs="Times New Roman"/>
          <w:lang w:eastAsia="pl-PL" w:bidi="pl-PL"/>
        </w:rPr>
        <w:t>nie później niż do dnia 30 czerwca 2029 r.</w:t>
      </w:r>
    </w:p>
    <w:p w14:paraId="24577E51" w14:textId="41051405" w:rsidR="00D76B06" w:rsidRPr="008B663D" w:rsidRDefault="00D76B06" w:rsidP="00A7223D">
      <w:pPr>
        <w:pStyle w:val="Akapitzlist"/>
        <w:numPr>
          <w:ilvl w:val="0"/>
          <w:numId w:val="165"/>
        </w:numPr>
        <w:autoSpaceDE w:val="0"/>
        <w:autoSpaceDN w:val="0"/>
        <w:adjustRightInd w:val="0"/>
        <w:spacing w:before="120" w:after="120" w:line="276" w:lineRule="auto"/>
        <w:ind w:left="425" w:hanging="425"/>
        <w:contextualSpacing w:val="0"/>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Szczegółowe warunki wypłaty i zwrotu pomocy określa umowa.</w:t>
      </w:r>
    </w:p>
    <w:p w14:paraId="4F1C050A" w14:textId="278EF4A6" w:rsidR="00D974A8" w:rsidRPr="00243228" w:rsidRDefault="00D974A8" w:rsidP="00693402">
      <w:pPr>
        <w:pStyle w:val="Nagwek1"/>
        <w:tabs>
          <w:tab w:val="left" w:pos="567"/>
        </w:tabs>
        <w:spacing w:after="240" w:line="276" w:lineRule="auto"/>
        <w:ind w:left="567" w:hanging="567"/>
        <w:rPr>
          <w:rFonts w:ascii="Times New Roman" w:hAnsi="Times New Roman" w:cs="Times New Roman"/>
          <w:b/>
          <w:bCs/>
          <w:sz w:val="28"/>
          <w:szCs w:val="28"/>
        </w:rPr>
      </w:pPr>
      <w:bookmarkStart w:id="41" w:name="_Toc159705856"/>
      <w:r w:rsidRPr="00243228">
        <w:rPr>
          <w:rFonts w:ascii="Times New Roman" w:hAnsi="Times New Roman" w:cs="Times New Roman"/>
          <w:b/>
          <w:bCs/>
          <w:sz w:val="28"/>
          <w:szCs w:val="28"/>
        </w:rPr>
        <w:t xml:space="preserve">§ </w:t>
      </w:r>
      <w:r w:rsidR="00CB4DF7">
        <w:rPr>
          <w:rFonts w:ascii="Times New Roman" w:hAnsi="Times New Roman" w:cs="Times New Roman"/>
          <w:b/>
          <w:bCs/>
          <w:sz w:val="28"/>
          <w:szCs w:val="28"/>
        </w:rPr>
        <w:t>8</w:t>
      </w:r>
      <w:r w:rsidRPr="00243228">
        <w:rPr>
          <w:rFonts w:ascii="Times New Roman" w:hAnsi="Times New Roman" w:cs="Times New Roman"/>
          <w:b/>
          <w:bCs/>
          <w:sz w:val="28"/>
          <w:szCs w:val="28"/>
        </w:rPr>
        <w:t xml:space="preserve">. </w:t>
      </w:r>
      <w:r w:rsidRPr="00243228">
        <w:rPr>
          <w:rFonts w:ascii="Times New Roman" w:hAnsi="Times New Roman" w:cs="Times New Roman"/>
          <w:b/>
          <w:bCs/>
          <w:sz w:val="28"/>
          <w:szCs w:val="28"/>
        </w:rPr>
        <w:tab/>
        <w:t>Podstawy prawne. Wykaz aktów prawnych i wytycznych, które mają zastosowanie w naborze wniosków o przyznanie pomocy</w:t>
      </w:r>
      <w:bookmarkEnd w:id="41"/>
      <w:r w:rsidRPr="00243228">
        <w:rPr>
          <w:rFonts w:ascii="Times New Roman" w:hAnsi="Times New Roman" w:cs="Times New Roman"/>
          <w:b/>
          <w:bCs/>
          <w:sz w:val="28"/>
          <w:szCs w:val="28"/>
        </w:rPr>
        <w:t xml:space="preserve"> </w:t>
      </w:r>
    </w:p>
    <w:p w14:paraId="00FA20CF" w14:textId="10969F7D" w:rsidR="00D974A8" w:rsidRPr="00A7223D" w:rsidRDefault="00D974A8" w:rsidP="00A7223D">
      <w:pPr>
        <w:pStyle w:val="Nagwek2"/>
        <w:numPr>
          <w:ilvl w:val="0"/>
          <w:numId w:val="21"/>
        </w:numPr>
        <w:spacing w:before="120" w:line="276" w:lineRule="auto"/>
        <w:ind w:left="284" w:hanging="284"/>
        <w:rPr>
          <w:rStyle w:val="Nagwek11"/>
          <w:rFonts w:eastAsiaTheme="minorHAnsi"/>
          <w:b/>
          <w:sz w:val="24"/>
          <w:szCs w:val="24"/>
        </w:rPr>
      </w:pPr>
      <w:bookmarkStart w:id="42" w:name="_Toc159705857"/>
      <w:r w:rsidRPr="00A7223D">
        <w:rPr>
          <w:rStyle w:val="Nagwek11"/>
          <w:rFonts w:eastAsiaTheme="minorHAnsi"/>
          <w:b/>
          <w:sz w:val="24"/>
          <w:szCs w:val="24"/>
        </w:rPr>
        <w:t>Akty prawne Unii Europejskiej</w:t>
      </w:r>
      <w:bookmarkEnd w:id="42"/>
    </w:p>
    <w:p w14:paraId="16C96651" w14:textId="39B270F8" w:rsidR="00D974A8" w:rsidRPr="008B663D" w:rsidRDefault="006C23D0" w:rsidP="00A7223D">
      <w:pPr>
        <w:widowControl w:val="0"/>
        <w:numPr>
          <w:ilvl w:val="0"/>
          <w:numId w:val="1"/>
        </w:numPr>
        <w:spacing w:before="120"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w:t>
      </w:r>
      <w:r w:rsidR="00D974A8" w:rsidRPr="008B663D">
        <w:rPr>
          <w:rFonts w:ascii="Times New Roman" w:eastAsia="Times New Roman" w:hAnsi="Times New Roman" w:cs="Times New Roman"/>
          <w:color w:val="000000"/>
          <w:lang w:eastAsia="pl-PL" w:bidi="pl-PL"/>
        </w:rPr>
        <w:t xml:space="preserve">ozporządzenie Parlamentu Europejskiego i Rady (UE) 2021/2115 z dnia 2 grudnia 2021 r. ustanawiające przepisy dotyczące wsparcia planów strategicznych sporządzanych przez państwa członkowskie w ramach wspólnej polityki rolnej (planów strategicznych WPR) </w:t>
      </w:r>
      <w:r w:rsidR="00D974A8" w:rsidRPr="008B663D">
        <w:rPr>
          <w:rFonts w:ascii="Times New Roman" w:eastAsia="Times New Roman" w:hAnsi="Times New Roman" w:cs="Times New Roman"/>
          <w:color w:val="000000"/>
          <w:lang w:eastAsia="pl-PL" w:bidi="pl-PL"/>
        </w:rPr>
        <w:br/>
        <w:t>i finansowanych z Europejskiego Funduszu Rolniczego Gwarancji (EFRG) i z Europejskiego Funduszu Rolnego na rzecz Rozwoju Obszarów Wiejskich (EFRROW) oraz uchylające rozporządzenia (UE) nr 1305/2013 i (UE) nr 1307/2013 (Dz. Urz. UE L 435 z 6.12.2021, str. 1, z późn. zm.);</w:t>
      </w:r>
    </w:p>
    <w:p w14:paraId="4766DEFC" w14:textId="58C3EBAF" w:rsidR="00D974A8" w:rsidRPr="008B663D" w:rsidRDefault="006C23D0" w:rsidP="00A7223D">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w:t>
      </w:r>
      <w:r w:rsidR="00D974A8" w:rsidRPr="008B663D">
        <w:rPr>
          <w:rFonts w:ascii="Times New Roman" w:eastAsia="Times New Roman" w:hAnsi="Times New Roman" w:cs="Times New Roman"/>
          <w:color w:val="000000"/>
          <w:lang w:eastAsia="pl-PL" w:bidi="pl-PL"/>
        </w:rPr>
        <w:t xml:space="preserve">ozporządzenie Parlamentu Europejskiego i Rady (UE) 2021/2116 z dnia </w:t>
      </w:r>
      <w:r w:rsidR="00761104" w:rsidRPr="008B663D">
        <w:rPr>
          <w:rFonts w:ascii="Times New Roman" w:eastAsia="Times New Roman" w:hAnsi="Times New Roman" w:cs="Times New Roman"/>
          <w:color w:val="000000"/>
          <w:lang w:eastAsia="pl-PL" w:bidi="pl-PL"/>
        </w:rPr>
        <w:t xml:space="preserve">2 </w:t>
      </w:r>
      <w:r w:rsidR="00D974A8" w:rsidRPr="008B663D">
        <w:rPr>
          <w:rFonts w:ascii="Times New Roman" w:eastAsia="Times New Roman" w:hAnsi="Times New Roman" w:cs="Times New Roman"/>
          <w:color w:val="000000"/>
          <w:lang w:eastAsia="pl-PL" w:bidi="pl-PL"/>
        </w:rPr>
        <w:t xml:space="preserve">grudnia 2021 r. </w:t>
      </w:r>
      <w:r w:rsidR="00BD669D">
        <w:rPr>
          <w:rFonts w:ascii="Times New Roman" w:eastAsia="Times New Roman" w:hAnsi="Times New Roman" w:cs="Times New Roman"/>
          <w:color w:val="000000"/>
          <w:lang w:eastAsia="pl-PL" w:bidi="pl-PL"/>
        </w:rPr>
        <w:br/>
      </w:r>
      <w:r w:rsidR="00D974A8" w:rsidRPr="008B663D">
        <w:rPr>
          <w:rFonts w:ascii="Times New Roman" w:eastAsia="Times New Roman" w:hAnsi="Times New Roman" w:cs="Times New Roman"/>
          <w:color w:val="000000"/>
          <w:lang w:eastAsia="pl-PL" w:bidi="pl-PL"/>
        </w:rPr>
        <w:t>w sprawie finansowania wspólnej polityki rolnej, zarządzania nią i monitorowania jej oraz uchylenia rozporządzenia (UE) nr 1306/2013 (Dz. Urz. UE L 435 z 6.12.2021, str. 187, z późn. zm.);</w:t>
      </w:r>
    </w:p>
    <w:p w14:paraId="5085394F" w14:textId="4FD27AF5" w:rsidR="00D974A8" w:rsidRPr="008B663D" w:rsidRDefault="006C23D0" w:rsidP="00A7223D">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w:t>
      </w:r>
      <w:r w:rsidR="00D974A8" w:rsidRPr="008B663D">
        <w:rPr>
          <w:rFonts w:ascii="Times New Roman" w:eastAsia="Times New Roman" w:hAnsi="Times New Roman" w:cs="Times New Roman"/>
          <w:color w:val="000000"/>
          <w:lang w:eastAsia="pl-PL" w:bidi="pl-PL"/>
        </w:rPr>
        <w:t xml:space="preserve">ozporządzenie delegowane Komisji (UE) 2022/126 z dnia 7 grudnia 2021 r. uzupełniające rozporządzenie Parlamentu Europejskiego i Rady (UE) 2021/2115 o dodatkowe wymogi w odniesieniu do niektórych rodzajów interwencji określonych przez państwa członkowskie w ich planach strategicznych WPR na lata 2023-2027 na podstawie tego rozporządzenia, jak również o przepisy dotyczące współczynnika dotyczącego normy dobrej kultury rolnej zgodnej </w:t>
      </w:r>
      <w:r w:rsidR="00BD669D">
        <w:rPr>
          <w:rFonts w:ascii="Times New Roman" w:eastAsia="Times New Roman" w:hAnsi="Times New Roman" w:cs="Times New Roman"/>
          <w:color w:val="000000"/>
          <w:lang w:eastAsia="pl-PL" w:bidi="pl-PL"/>
        </w:rPr>
        <w:br/>
      </w:r>
      <w:r w:rsidR="00D974A8" w:rsidRPr="008B663D">
        <w:rPr>
          <w:rFonts w:ascii="Times New Roman" w:eastAsia="Times New Roman" w:hAnsi="Times New Roman" w:cs="Times New Roman"/>
          <w:color w:val="000000"/>
          <w:lang w:eastAsia="pl-PL" w:bidi="pl-PL"/>
        </w:rPr>
        <w:t>z ochroną środowiska (GAEC) nr 1 (Dz. Urz. UE L 20 z 31.1.2022, str. 52, z późn. zm.);</w:t>
      </w:r>
    </w:p>
    <w:p w14:paraId="5CBA8FB6" w14:textId="75F92029" w:rsidR="00AC27E0" w:rsidRPr="008B663D" w:rsidRDefault="006C23D0" w:rsidP="00A7223D">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w:t>
      </w:r>
      <w:r w:rsidR="00AC27E0" w:rsidRPr="008B663D">
        <w:rPr>
          <w:rFonts w:ascii="Times New Roman" w:eastAsia="Times New Roman" w:hAnsi="Times New Roman" w:cs="Times New Roman"/>
          <w:color w:val="000000"/>
          <w:lang w:eastAsia="pl-PL" w:bidi="pl-PL"/>
        </w:rPr>
        <w:t xml:space="preserve">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 Urz. UE L 20 z </w:t>
      </w:r>
      <w:r w:rsidR="00407B30" w:rsidRPr="008B663D">
        <w:rPr>
          <w:rFonts w:ascii="Times New Roman" w:eastAsia="Times New Roman" w:hAnsi="Times New Roman" w:cs="Times New Roman"/>
          <w:color w:val="000000"/>
          <w:lang w:eastAsia="pl-PL" w:bidi="pl-PL"/>
        </w:rPr>
        <w:t>3</w:t>
      </w:r>
      <w:r w:rsidR="00AC27E0" w:rsidRPr="008B663D">
        <w:rPr>
          <w:rFonts w:ascii="Times New Roman" w:eastAsia="Times New Roman" w:hAnsi="Times New Roman" w:cs="Times New Roman"/>
          <w:color w:val="000000"/>
          <w:lang w:eastAsia="pl-PL" w:bidi="pl-PL"/>
        </w:rPr>
        <w:t>1.01.2022, str.</w:t>
      </w:r>
      <w:r w:rsidR="00054173" w:rsidRPr="008B663D">
        <w:rPr>
          <w:rFonts w:ascii="Times New Roman" w:eastAsia="Times New Roman" w:hAnsi="Times New Roman" w:cs="Times New Roman"/>
          <w:color w:val="000000"/>
          <w:lang w:eastAsia="pl-PL" w:bidi="pl-PL"/>
        </w:rPr>
        <w:t xml:space="preserve"> </w:t>
      </w:r>
      <w:r w:rsidR="00AC27E0" w:rsidRPr="008B663D">
        <w:rPr>
          <w:rFonts w:ascii="Times New Roman" w:eastAsia="Times New Roman" w:hAnsi="Times New Roman" w:cs="Times New Roman"/>
          <w:color w:val="000000"/>
          <w:lang w:eastAsia="pl-PL" w:bidi="pl-PL"/>
        </w:rPr>
        <w:t>95</w:t>
      </w:r>
      <w:r w:rsidR="00054173" w:rsidRPr="008B663D">
        <w:rPr>
          <w:rFonts w:ascii="Times New Roman" w:eastAsia="Times New Roman" w:hAnsi="Times New Roman" w:cs="Times New Roman"/>
          <w:color w:val="000000"/>
          <w:lang w:eastAsia="pl-PL" w:bidi="pl-PL"/>
        </w:rPr>
        <w:t>,</w:t>
      </w:r>
      <w:r w:rsidR="00AC27E0" w:rsidRPr="008B663D">
        <w:rPr>
          <w:rFonts w:ascii="Times New Roman" w:eastAsia="Times New Roman" w:hAnsi="Times New Roman" w:cs="Times New Roman"/>
          <w:color w:val="000000"/>
          <w:lang w:eastAsia="pl-PL" w:bidi="pl-PL"/>
        </w:rPr>
        <w:t xml:space="preserve"> z późn. zm.);</w:t>
      </w:r>
    </w:p>
    <w:p w14:paraId="4D4996F7" w14:textId="7153AA45" w:rsidR="006C23D0" w:rsidRPr="008B663D" w:rsidRDefault="006C23D0" w:rsidP="00A7223D">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 xml:space="preserve">rozporządzenie delegowane Komisji (UE) 2022/1172 z dnia 4 maja 2022 r. uzupełniające rozporządzenie Parlamentu Europejskiego i Rady (UE) 2021/2116 w odniesieniu do zintegrowanego systemu zarządzania i kontroli we wspólnej polityce rolnej oraz stosowania </w:t>
      </w:r>
      <w:r w:rsidRPr="008B663D">
        <w:rPr>
          <w:rFonts w:ascii="Times New Roman" w:eastAsia="Times New Roman" w:hAnsi="Times New Roman" w:cs="Times New Roman"/>
          <w:color w:val="000000"/>
          <w:lang w:eastAsia="pl-PL" w:bidi="pl-PL"/>
        </w:rPr>
        <w:br/>
        <w:t xml:space="preserve">i obliczania wysokości kar administracyjnych w związku z warunkowością (Dz. Urz. UE L 183 </w:t>
      </w:r>
      <w:r w:rsidRPr="008B663D">
        <w:rPr>
          <w:rFonts w:ascii="Times New Roman" w:eastAsia="Times New Roman" w:hAnsi="Times New Roman" w:cs="Times New Roman"/>
          <w:color w:val="000000"/>
          <w:lang w:eastAsia="pl-PL" w:bidi="pl-PL"/>
        </w:rPr>
        <w:br/>
        <w:t>z 8.07.2022, str. 12, z późn. zm.)</w:t>
      </w:r>
      <w:r w:rsidR="00A03C74">
        <w:rPr>
          <w:rFonts w:ascii="Times New Roman" w:eastAsia="Times New Roman" w:hAnsi="Times New Roman" w:cs="Times New Roman"/>
          <w:color w:val="000000"/>
          <w:lang w:eastAsia="pl-PL" w:bidi="pl-PL"/>
        </w:rPr>
        <w:t>;</w:t>
      </w:r>
    </w:p>
    <w:p w14:paraId="6060A059" w14:textId="77777777" w:rsidR="00BD02A0" w:rsidRPr="008B663D" w:rsidRDefault="00BD02A0" w:rsidP="00BD02A0">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rozporządzenie wykonawcze Komisji (UE) 2022/128 z dnia 21 grudnia 2021 r. określające przepisy dotyczące stosowania rozporządzenia Parlamentu Europejskiego i Rady (UE) 2021/2116 w odniesieniu do agencji płatniczych i innych organów, zarządzania finansami, rozliczania rachunków, kontroli, zabezpieczeń i przejrzystości (Dz. Urz. UE L 20 z 31.01.2022, str. 131,</w:t>
      </w:r>
      <w:r w:rsidRPr="008B663D">
        <w:rPr>
          <w:rFonts w:ascii="Times New Roman" w:hAnsi="Times New Roman" w:cs="Times New Roman"/>
        </w:rPr>
        <w:t xml:space="preserve"> </w:t>
      </w:r>
      <w:r w:rsidRPr="008B663D">
        <w:rPr>
          <w:rFonts w:ascii="Times New Roman" w:eastAsia="Times New Roman" w:hAnsi="Times New Roman" w:cs="Times New Roman"/>
          <w:color w:val="000000"/>
          <w:lang w:eastAsia="pl-PL" w:bidi="pl-PL"/>
        </w:rPr>
        <w:t>z późn. zm.);</w:t>
      </w:r>
    </w:p>
    <w:p w14:paraId="317E7544" w14:textId="77777777" w:rsidR="00BD02A0" w:rsidRPr="008B663D" w:rsidRDefault="00BD02A0" w:rsidP="003C77D8">
      <w:pPr>
        <w:widowControl w:val="0"/>
        <w:numPr>
          <w:ilvl w:val="0"/>
          <w:numId w:val="1"/>
        </w:numPr>
        <w:spacing w:after="0" w:line="276" w:lineRule="auto"/>
        <w:ind w:left="709"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 xml:space="preserve">rozporządzenie wykonawcze Komisji (UE)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i widoczności informacji związanych ze wsparciem unijnym i planami </w:t>
      </w:r>
      <w:r w:rsidRPr="008B663D">
        <w:rPr>
          <w:rFonts w:ascii="Times New Roman" w:eastAsia="Times New Roman" w:hAnsi="Times New Roman" w:cs="Times New Roman"/>
          <w:color w:val="000000"/>
          <w:lang w:eastAsia="pl-PL" w:bidi="pl-PL"/>
        </w:rPr>
        <w:lastRenderedPageBreak/>
        <w:t>strategicznymi WPR</w:t>
      </w:r>
      <w:r w:rsidRPr="00A7223D">
        <w:rPr>
          <w:rFonts w:ascii="Times New Roman" w:hAnsi="Times New Roman" w:cs="Times New Roman"/>
        </w:rPr>
        <w:t xml:space="preserve"> (Dz. Urz. UE </w:t>
      </w:r>
      <w:r w:rsidRPr="008B663D">
        <w:rPr>
          <w:rFonts w:ascii="Times New Roman" w:eastAsia="Times New Roman" w:hAnsi="Times New Roman" w:cs="Times New Roman"/>
          <w:color w:val="000000"/>
          <w:lang w:eastAsia="pl-PL" w:bidi="pl-PL"/>
        </w:rPr>
        <w:t>L 20/197 z 31.1.2022).</w:t>
      </w:r>
    </w:p>
    <w:p w14:paraId="21FFC4E9" w14:textId="77777777" w:rsidR="00BD02A0" w:rsidRPr="00BD669D" w:rsidRDefault="00BD02A0" w:rsidP="003C77D8">
      <w:pPr>
        <w:widowControl w:val="0"/>
        <w:numPr>
          <w:ilvl w:val="0"/>
          <w:numId w:val="1"/>
        </w:numPr>
        <w:spacing w:after="0" w:line="276" w:lineRule="auto"/>
        <w:ind w:left="709" w:hanging="426"/>
        <w:jc w:val="both"/>
        <w:rPr>
          <w:rFonts w:ascii="Times New Roman" w:hAnsi="Times New Roman" w:cs="Times New Roman"/>
          <w:color w:val="000000"/>
        </w:rPr>
      </w:pPr>
      <w:r w:rsidRPr="00BD669D">
        <w:rPr>
          <w:rFonts w:ascii="Times New Roman" w:eastAsia="Times New Roman" w:hAnsi="Times New Roman" w:cs="Times New Roman"/>
          <w:color w:val="000000"/>
          <w:lang w:eastAsia="pl-PL" w:bidi="pl-PL"/>
        </w:rPr>
        <w:t xml:space="preserve">rozporządzenie wykonawcze Komisji (UE) 2021/2289 z dnia 21 grudnia 2021 r. ustanawiające zasady stosowania rozporządzenia Parlamentu Europejskiego i Rady (UE) 2021/2115 w sprawie prezentacji treści planów strategicznych WPR oraz w sprawie elektronicznego systemu bezpiecznej wymiany informacji (Dz. Urz. UE </w:t>
      </w:r>
      <w:r w:rsidRPr="00BD669D">
        <w:rPr>
          <w:rFonts w:ascii="Times New Roman" w:eastAsia="Times New Roman" w:hAnsi="Times New Roman" w:cs="Times New Roman"/>
          <w:lang w:eastAsia="pl-PL"/>
        </w:rPr>
        <w:t>L 458/463 z 22.12.2021);</w:t>
      </w:r>
    </w:p>
    <w:p w14:paraId="5DD55B0D" w14:textId="77777777" w:rsidR="00BD02A0" w:rsidRPr="008B663D" w:rsidRDefault="00BD02A0" w:rsidP="00BD02A0">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rozporządzenie wykonawcze Komisji (UE) 2022/1173 z dnia 31 maja 2022 r. ustanawiające zasady stosowania rozporządzenia Parlamentu Europejskiego i Rady (UE) 2021/2116 w odniesieniu do zintegrowanego systemu zarządzania i kontroli we wspólnej polityce rolnej (Dz. Urz. UE L 183 z 8.07.2022, str. 23);</w:t>
      </w:r>
    </w:p>
    <w:p w14:paraId="032A3CAC" w14:textId="37046723" w:rsidR="00891A27" w:rsidRPr="008B663D" w:rsidRDefault="00BD02A0" w:rsidP="00BD02A0">
      <w:pPr>
        <w:widowControl w:val="0"/>
        <w:numPr>
          <w:ilvl w:val="0"/>
          <w:numId w:val="1"/>
        </w:numPr>
        <w:spacing w:after="0" w:line="276" w:lineRule="auto"/>
        <w:ind w:left="709" w:hanging="426"/>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rozporządzenie wykonawcze Komisji (UE) 2022/1475 z dnia 6 września 2022 r. ustanawiające szczegółowe zasady wdrażania rozporządzenia Parlamentu Europejskiego i Rady (UE) 2021/2115 w odniesieniu do ewaluacji planów strategicznych WPR oraz dostarczania informacji na potrzeby monitorowania i ewaluacji (Dz. Urz. UE L 232 z 7.09.2022, str. 8 z późn. zm.)</w:t>
      </w:r>
      <w:r>
        <w:rPr>
          <w:rFonts w:ascii="Times New Roman" w:eastAsia="Times New Roman" w:hAnsi="Times New Roman" w:cs="Times New Roman"/>
          <w:color w:val="000000"/>
          <w:lang w:eastAsia="pl-PL" w:bidi="pl-PL"/>
        </w:rPr>
        <w:t>.</w:t>
      </w:r>
    </w:p>
    <w:p w14:paraId="0926188C" w14:textId="77777777" w:rsidR="00D974A8" w:rsidRPr="00243228" w:rsidRDefault="00D974A8" w:rsidP="00965D25">
      <w:pPr>
        <w:widowControl w:val="0"/>
        <w:spacing w:after="0" w:line="276" w:lineRule="auto"/>
        <w:ind w:left="709"/>
        <w:jc w:val="both"/>
        <w:rPr>
          <w:rFonts w:ascii="Times New Roman" w:eastAsia="Times New Roman" w:hAnsi="Times New Roman" w:cs="Times New Roman"/>
          <w:color w:val="000000"/>
          <w:lang w:eastAsia="pl-PL" w:bidi="pl-PL"/>
        </w:rPr>
      </w:pPr>
    </w:p>
    <w:p w14:paraId="2BE4CD43" w14:textId="264A0A31" w:rsidR="00D974A8" w:rsidRPr="00243228" w:rsidRDefault="00D974A8" w:rsidP="00B3456B">
      <w:pPr>
        <w:pStyle w:val="Akapitzlist"/>
        <w:keepNext/>
        <w:keepLines/>
        <w:widowControl w:val="0"/>
        <w:numPr>
          <w:ilvl w:val="0"/>
          <w:numId w:val="21"/>
        </w:numPr>
        <w:tabs>
          <w:tab w:val="left" w:pos="284"/>
        </w:tabs>
        <w:spacing w:after="183" w:line="300" w:lineRule="exact"/>
        <w:ind w:left="284" w:hanging="284"/>
        <w:jc w:val="both"/>
        <w:outlineLvl w:val="0"/>
        <w:rPr>
          <w:rStyle w:val="Nagwek11"/>
          <w:rFonts w:eastAsiaTheme="minorHAnsi"/>
          <w:b/>
          <w:sz w:val="26"/>
          <w:szCs w:val="26"/>
        </w:rPr>
      </w:pPr>
      <w:bookmarkStart w:id="43" w:name="_Toc159705858"/>
      <w:r w:rsidRPr="00243228">
        <w:rPr>
          <w:rStyle w:val="Nagwek11"/>
          <w:rFonts w:eastAsiaTheme="minorHAnsi"/>
          <w:b/>
          <w:sz w:val="26"/>
          <w:szCs w:val="26"/>
        </w:rPr>
        <w:t>Akty prawne krajowe</w:t>
      </w:r>
      <w:bookmarkEnd w:id="43"/>
    </w:p>
    <w:p w14:paraId="03A34D26" w14:textId="54AA3391" w:rsidR="00D974A8" w:rsidRPr="008B663D" w:rsidRDefault="00D974A8" w:rsidP="00A7223D">
      <w:pPr>
        <w:widowControl w:val="0"/>
        <w:numPr>
          <w:ilvl w:val="0"/>
          <w:numId w:val="3"/>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8 lutego 2023 r. o Planie Strategicznym dla Wspólnej Polityki Rolnej na lata 2023–2027 (</w:t>
      </w:r>
      <w:r w:rsidR="004D2E6B" w:rsidRPr="008B663D">
        <w:rPr>
          <w:rFonts w:ascii="Times New Roman" w:eastAsia="Times New Roman" w:hAnsi="Times New Roman" w:cs="Times New Roman"/>
          <w:color w:val="000000"/>
          <w:lang w:eastAsia="pl-PL" w:bidi="pl-PL"/>
        </w:rPr>
        <w:t>Dz. U. z 202</w:t>
      </w:r>
      <w:r w:rsidR="00A03C74">
        <w:rPr>
          <w:rFonts w:ascii="Times New Roman" w:eastAsia="Times New Roman" w:hAnsi="Times New Roman" w:cs="Times New Roman"/>
          <w:color w:val="000000"/>
          <w:lang w:eastAsia="pl-PL" w:bidi="pl-PL"/>
        </w:rPr>
        <w:t>4</w:t>
      </w:r>
      <w:r w:rsidR="004D2E6B" w:rsidRPr="008B663D">
        <w:rPr>
          <w:rFonts w:ascii="Times New Roman" w:eastAsia="Times New Roman" w:hAnsi="Times New Roman" w:cs="Times New Roman"/>
          <w:color w:val="000000"/>
          <w:lang w:eastAsia="pl-PL" w:bidi="pl-PL"/>
        </w:rPr>
        <w:t xml:space="preserve"> r. poz. </w:t>
      </w:r>
      <w:r w:rsidR="00BD02A0">
        <w:rPr>
          <w:rFonts w:ascii="Times New Roman" w:eastAsia="Times New Roman" w:hAnsi="Times New Roman" w:cs="Times New Roman"/>
          <w:color w:val="000000"/>
          <w:lang w:eastAsia="pl-PL" w:bidi="pl-PL"/>
        </w:rPr>
        <w:t>261</w:t>
      </w:r>
      <w:r w:rsidRPr="008B663D">
        <w:rPr>
          <w:rFonts w:ascii="Times New Roman" w:eastAsia="Times New Roman" w:hAnsi="Times New Roman" w:cs="Times New Roman"/>
          <w:color w:val="000000"/>
          <w:lang w:eastAsia="pl-PL" w:bidi="pl-PL"/>
        </w:rPr>
        <w:t>);</w:t>
      </w:r>
    </w:p>
    <w:p w14:paraId="2AD35B0F" w14:textId="7A794175" w:rsidR="00D974A8" w:rsidRPr="008B663D" w:rsidRDefault="00D974A8" w:rsidP="00A7223D">
      <w:pPr>
        <w:widowControl w:val="0"/>
        <w:numPr>
          <w:ilvl w:val="0"/>
          <w:numId w:val="3"/>
        </w:numPr>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9 maja 2008 r. o Agencji Restrukturyzacji i Modernizacji Rolnictwa (Dz.</w:t>
      </w:r>
      <w:r w:rsidR="00B91FE6" w:rsidRPr="008B663D">
        <w:rPr>
          <w:rFonts w:ascii="Times New Roman" w:eastAsia="Times New Roman" w:hAnsi="Times New Roman" w:cs="Times New Roman"/>
          <w:color w:val="000000"/>
          <w:lang w:eastAsia="pl-PL" w:bidi="pl-PL"/>
        </w:rPr>
        <w:t xml:space="preserve"> </w:t>
      </w:r>
      <w:r w:rsidRPr="008B663D">
        <w:rPr>
          <w:rFonts w:ascii="Times New Roman" w:eastAsia="Times New Roman" w:hAnsi="Times New Roman" w:cs="Times New Roman"/>
          <w:color w:val="000000"/>
          <w:lang w:eastAsia="pl-PL" w:bidi="pl-PL"/>
        </w:rPr>
        <w:t>U. z 2023 r. poz. 1199);</w:t>
      </w:r>
    </w:p>
    <w:p w14:paraId="09592765" w14:textId="77777777" w:rsidR="00D974A8" w:rsidRPr="008B663D" w:rsidRDefault="00D974A8" w:rsidP="00A7223D">
      <w:pPr>
        <w:widowControl w:val="0"/>
        <w:numPr>
          <w:ilvl w:val="0"/>
          <w:numId w:val="3"/>
        </w:numPr>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26 stycznia 2023 r. o finansowaniu wspólnej polityki rolnej na lata 2023–2027 (Dz. U. poz. 332);</w:t>
      </w:r>
    </w:p>
    <w:p w14:paraId="3C48F21B" w14:textId="2FD339CD" w:rsidR="00D974A8" w:rsidRPr="008B663D" w:rsidRDefault="00D974A8" w:rsidP="00A7223D">
      <w:pPr>
        <w:widowControl w:val="0"/>
        <w:numPr>
          <w:ilvl w:val="0"/>
          <w:numId w:val="3"/>
        </w:numPr>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27 sierpnia 2009 r. o finansach publicznych (</w:t>
      </w:r>
      <w:r w:rsidR="009476F1" w:rsidRPr="008B663D">
        <w:rPr>
          <w:rFonts w:ascii="Times New Roman" w:eastAsia="Times New Roman" w:hAnsi="Times New Roman" w:cs="Times New Roman"/>
          <w:color w:val="000000"/>
          <w:lang w:eastAsia="pl-PL" w:bidi="pl-PL"/>
        </w:rPr>
        <w:t xml:space="preserve">Dz. U. z 2023 r. poz. 1270, </w:t>
      </w:r>
      <w:r w:rsidR="00B91FE6" w:rsidRPr="008B663D">
        <w:rPr>
          <w:rFonts w:ascii="Times New Roman" w:eastAsia="Times New Roman" w:hAnsi="Times New Roman" w:cs="Times New Roman"/>
          <w:color w:val="000000"/>
          <w:lang w:eastAsia="pl-PL" w:bidi="pl-PL"/>
        </w:rPr>
        <w:t>z późn. zm.</w:t>
      </w:r>
      <w:r w:rsidRPr="008B663D">
        <w:rPr>
          <w:rFonts w:ascii="Times New Roman" w:eastAsia="Times New Roman" w:hAnsi="Times New Roman" w:cs="Times New Roman"/>
          <w:color w:val="000000"/>
          <w:lang w:eastAsia="pl-PL" w:bidi="pl-PL"/>
        </w:rPr>
        <w:t>);</w:t>
      </w:r>
    </w:p>
    <w:p w14:paraId="557CDA49" w14:textId="08D8D94B" w:rsidR="00D974A8" w:rsidRPr="008B663D" w:rsidRDefault="00D974A8" w:rsidP="00A7223D">
      <w:pPr>
        <w:widowControl w:val="0"/>
        <w:numPr>
          <w:ilvl w:val="0"/>
          <w:numId w:val="3"/>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14 czerwca 1960 r. – Kodeks postępowania administracyjnego (</w:t>
      </w:r>
      <w:r w:rsidR="0020301C" w:rsidRPr="008B663D">
        <w:rPr>
          <w:rFonts w:ascii="Times New Roman" w:eastAsia="Times New Roman" w:hAnsi="Times New Roman" w:cs="Times New Roman"/>
          <w:color w:val="000000"/>
          <w:lang w:bidi="pl-PL"/>
        </w:rPr>
        <w:t>Dz. U. z 2023 r. poz. 775</w:t>
      </w:r>
      <w:r w:rsidR="00BD02A0">
        <w:rPr>
          <w:rFonts w:ascii="Times New Roman" w:eastAsia="Times New Roman" w:hAnsi="Times New Roman" w:cs="Times New Roman"/>
          <w:color w:val="000000"/>
          <w:lang w:bidi="pl-PL"/>
        </w:rPr>
        <w:t xml:space="preserve"> z późn. zm.</w:t>
      </w:r>
      <w:r w:rsidR="004D2E6B" w:rsidRPr="008B663D">
        <w:rPr>
          <w:rFonts w:ascii="Times New Roman" w:eastAsia="Times New Roman" w:hAnsi="Times New Roman" w:cs="Times New Roman"/>
          <w:color w:val="000000"/>
          <w:lang w:bidi="pl-PL"/>
        </w:rPr>
        <w:t>)</w:t>
      </w:r>
      <w:r w:rsidRPr="008B663D">
        <w:rPr>
          <w:rFonts w:ascii="Times New Roman" w:eastAsia="Times New Roman" w:hAnsi="Times New Roman" w:cs="Times New Roman"/>
          <w:color w:val="000000"/>
          <w:lang w:eastAsia="pl-PL" w:bidi="pl-PL"/>
        </w:rPr>
        <w:t>;</w:t>
      </w:r>
    </w:p>
    <w:p w14:paraId="31CF129D" w14:textId="20892E53" w:rsidR="00D974A8" w:rsidRPr="008B663D" w:rsidRDefault="00D974A8" w:rsidP="00A7223D">
      <w:pPr>
        <w:widowControl w:val="0"/>
        <w:numPr>
          <w:ilvl w:val="0"/>
          <w:numId w:val="3"/>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30 sierpnia 2002 r. – Prawo o postępowaniu przed sądami administracyjnymi (</w:t>
      </w:r>
      <w:r w:rsidR="004D2E6B" w:rsidRPr="008B663D">
        <w:rPr>
          <w:rFonts w:ascii="Times New Roman" w:eastAsia="Times New Roman" w:hAnsi="Times New Roman" w:cs="Times New Roman"/>
          <w:color w:val="000000"/>
          <w:lang w:eastAsia="pl-PL" w:bidi="pl-PL"/>
        </w:rPr>
        <w:t>Dz. U. z 2023 r. poz. 1634</w:t>
      </w:r>
      <w:r w:rsidR="00BD02A0">
        <w:rPr>
          <w:rFonts w:ascii="Times New Roman" w:eastAsia="Times New Roman" w:hAnsi="Times New Roman" w:cs="Times New Roman"/>
          <w:color w:val="000000"/>
          <w:lang w:eastAsia="pl-PL" w:bidi="pl-PL"/>
        </w:rPr>
        <w:t xml:space="preserve"> z późn. zm.</w:t>
      </w:r>
      <w:r w:rsidRPr="008B663D">
        <w:rPr>
          <w:rFonts w:ascii="Times New Roman" w:eastAsia="Times New Roman" w:hAnsi="Times New Roman" w:cs="Times New Roman"/>
          <w:color w:val="000000"/>
          <w:lang w:eastAsia="pl-PL" w:bidi="pl-PL"/>
        </w:rPr>
        <w:t>);</w:t>
      </w:r>
    </w:p>
    <w:p w14:paraId="7009E0AE" w14:textId="49C2E82A" w:rsidR="00D974A8" w:rsidRPr="008B663D" w:rsidRDefault="00D974A8" w:rsidP="00A7223D">
      <w:pPr>
        <w:widowControl w:val="0"/>
        <w:numPr>
          <w:ilvl w:val="0"/>
          <w:numId w:val="3"/>
        </w:numPr>
        <w:tabs>
          <w:tab w:val="left" w:pos="851"/>
        </w:tabs>
        <w:spacing w:after="0" w:line="276" w:lineRule="auto"/>
        <w:ind w:left="851" w:hanging="425"/>
        <w:jc w:val="both"/>
        <w:rPr>
          <w:rFonts w:ascii="Times New Roman" w:eastAsia="Times New Roman" w:hAnsi="Times New Roman" w:cs="Times New Roman"/>
          <w:color w:val="000000"/>
          <w:lang w:eastAsia="pl-PL" w:bidi="pl-PL"/>
        </w:rPr>
      </w:pPr>
      <w:r w:rsidRPr="008B663D">
        <w:rPr>
          <w:rFonts w:ascii="Times New Roman" w:eastAsia="Times New Roman" w:hAnsi="Times New Roman" w:cs="Times New Roman"/>
          <w:color w:val="000000"/>
          <w:lang w:eastAsia="pl-PL" w:bidi="pl-PL"/>
        </w:rPr>
        <w:t>ustawa z dnia 23 kwietnia 1964 r. – Kodeks cywilny (</w:t>
      </w:r>
      <w:r w:rsidR="004D2E6B" w:rsidRPr="008B663D">
        <w:rPr>
          <w:rFonts w:ascii="Times New Roman" w:eastAsia="Times New Roman" w:hAnsi="Times New Roman" w:cs="Times New Roman"/>
          <w:color w:val="000000"/>
          <w:lang w:eastAsia="pl-PL" w:bidi="pl-PL"/>
        </w:rPr>
        <w:t>Dz. U. z 2023 r. poz. 1610</w:t>
      </w:r>
      <w:r w:rsidR="00BD02A0">
        <w:rPr>
          <w:rFonts w:ascii="Times New Roman" w:eastAsia="Times New Roman" w:hAnsi="Times New Roman" w:cs="Times New Roman"/>
          <w:color w:val="000000"/>
          <w:lang w:eastAsia="pl-PL" w:bidi="pl-PL"/>
        </w:rPr>
        <w:t xml:space="preserve"> z późn. zm.</w:t>
      </w:r>
      <w:r w:rsidR="004D2E6B" w:rsidRPr="008B663D">
        <w:rPr>
          <w:rFonts w:ascii="Times New Roman" w:eastAsia="Times New Roman" w:hAnsi="Times New Roman" w:cs="Times New Roman"/>
          <w:color w:val="000000"/>
          <w:lang w:eastAsia="pl-PL" w:bidi="pl-PL"/>
        </w:rPr>
        <w:t>)</w:t>
      </w:r>
      <w:r w:rsidR="00C33FD5" w:rsidRPr="008B663D">
        <w:rPr>
          <w:rFonts w:ascii="Times New Roman" w:eastAsia="Times New Roman" w:hAnsi="Times New Roman" w:cs="Times New Roman"/>
          <w:color w:val="000000"/>
          <w:lang w:eastAsia="pl-PL" w:bidi="pl-PL"/>
        </w:rPr>
        <w:t>;</w:t>
      </w:r>
      <w:r w:rsidR="004D2E6B" w:rsidRPr="008B663D" w:rsidDel="004D2E6B">
        <w:rPr>
          <w:rFonts w:ascii="Times New Roman" w:eastAsia="Times New Roman" w:hAnsi="Times New Roman" w:cs="Times New Roman"/>
          <w:color w:val="000000"/>
          <w:lang w:eastAsia="pl-PL" w:bidi="pl-PL"/>
        </w:rPr>
        <w:t xml:space="preserve"> </w:t>
      </w:r>
    </w:p>
    <w:p w14:paraId="250927FA" w14:textId="395D3F9A" w:rsidR="00DB487D" w:rsidRPr="00FA12EE" w:rsidRDefault="00DB487D" w:rsidP="00D77989">
      <w:pPr>
        <w:widowControl w:val="0"/>
        <w:numPr>
          <w:ilvl w:val="0"/>
          <w:numId w:val="3"/>
        </w:numPr>
        <w:tabs>
          <w:tab w:val="left" w:pos="851"/>
        </w:tabs>
        <w:spacing w:after="0" w:line="276" w:lineRule="auto"/>
        <w:ind w:left="851" w:hanging="425"/>
        <w:jc w:val="both"/>
        <w:rPr>
          <w:rFonts w:ascii="Times New Roman" w:eastAsia="Times New Roman" w:hAnsi="Times New Roman" w:cs="Times New Roman"/>
          <w:lang w:eastAsia="pl-PL" w:bidi="pl-PL"/>
        </w:rPr>
      </w:pPr>
      <w:r w:rsidRPr="00FA12EE">
        <w:rPr>
          <w:rFonts w:ascii="Times New Roman" w:eastAsia="Times New Roman" w:hAnsi="Times New Roman" w:cs="Times New Roman"/>
          <w:lang w:eastAsia="pl-PL" w:bidi="pl-PL"/>
        </w:rPr>
        <w:t>ustawa z dnia 23 listopada 2012 r. – Prawo pocztowe (Dz. U. z 202</w:t>
      </w:r>
      <w:r w:rsidR="000E0793" w:rsidRPr="00FA12EE">
        <w:rPr>
          <w:rFonts w:ascii="Times New Roman" w:eastAsia="Times New Roman" w:hAnsi="Times New Roman" w:cs="Times New Roman"/>
          <w:lang w:eastAsia="pl-PL" w:bidi="pl-PL"/>
        </w:rPr>
        <w:t>3</w:t>
      </w:r>
      <w:r w:rsidRPr="00FA12EE">
        <w:rPr>
          <w:rFonts w:ascii="Times New Roman" w:eastAsia="Times New Roman" w:hAnsi="Times New Roman" w:cs="Times New Roman"/>
          <w:lang w:eastAsia="pl-PL" w:bidi="pl-PL"/>
        </w:rPr>
        <w:t xml:space="preserve"> r. poz. </w:t>
      </w:r>
      <w:r w:rsidR="000E0793" w:rsidRPr="00FA12EE">
        <w:rPr>
          <w:rFonts w:ascii="Times New Roman" w:eastAsia="Times New Roman" w:hAnsi="Times New Roman" w:cs="Times New Roman"/>
          <w:lang w:eastAsia="pl-PL" w:bidi="pl-PL"/>
        </w:rPr>
        <w:t>1640</w:t>
      </w:r>
      <w:r w:rsidR="00FA12EE">
        <w:rPr>
          <w:rFonts w:ascii="Times New Roman" w:eastAsia="Times New Roman" w:hAnsi="Times New Roman" w:cs="Times New Roman"/>
          <w:lang w:eastAsia="pl-PL" w:bidi="pl-PL"/>
        </w:rPr>
        <w:t xml:space="preserve"> </w:t>
      </w:r>
      <w:r w:rsidR="00E45C1B">
        <w:rPr>
          <w:rFonts w:ascii="Times New Roman" w:eastAsia="Times New Roman" w:hAnsi="Times New Roman" w:cs="Times New Roman"/>
          <w:lang w:eastAsia="pl-PL" w:bidi="pl-PL"/>
        </w:rPr>
        <w:t>z późn. z</w:t>
      </w:r>
      <w:r w:rsidR="00E45C1B" w:rsidRPr="00AA4BA6">
        <w:rPr>
          <w:rFonts w:ascii="Times New Roman" w:eastAsia="Times New Roman" w:hAnsi="Times New Roman" w:cs="Times New Roman"/>
          <w:lang w:eastAsia="pl-PL" w:bidi="pl-PL"/>
        </w:rPr>
        <w:t>m.</w:t>
      </w:r>
      <w:r w:rsidRPr="00AA4BA6">
        <w:rPr>
          <w:rFonts w:ascii="Times New Roman" w:eastAsia="Times New Roman" w:hAnsi="Times New Roman" w:cs="Times New Roman"/>
          <w:lang w:eastAsia="pl-PL" w:bidi="pl-PL"/>
        </w:rPr>
        <w:t>);</w:t>
      </w:r>
    </w:p>
    <w:p w14:paraId="77AE17FC" w14:textId="1AF84FFD" w:rsidR="006F5A3C" w:rsidRPr="008B663D" w:rsidRDefault="006F5A3C" w:rsidP="00A7223D">
      <w:pPr>
        <w:pStyle w:val="Akapitzlist"/>
        <w:numPr>
          <w:ilvl w:val="0"/>
          <w:numId w:val="3"/>
        </w:numPr>
        <w:tabs>
          <w:tab w:val="left" w:pos="851"/>
        </w:tabs>
        <w:spacing w:after="0" w:line="276" w:lineRule="auto"/>
        <w:ind w:left="851" w:hanging="425"/>
        <w:contextualSpacing w:val="0"/>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ustawa z dnia 26 marca 1982 r. o scalaniu i wymianie gruntów (Dz. U. z 2023 r. poz. 1197);</w:t>
      </w:r>
    </w:p>
    <w:p w14:paraId="2A561AB3" w14:textId="55516E12" w:rsidR="00C33FD5" w:rsidRPr="008B663D" w:rsidRDefault="008B663D" w:rsidP="00A7223D">
      <w:pPr>
        <w:pStyle w:val="Akapitzlist"/>
        <w:numPr>
          <w:ilvl w:val="0"/>
          <w:numId w:val="3"/>
        </w:numPr>
        <w:tabs>
          <w:tab w:val="left" w:pos="851"/>
        </w:tabs>
        <w:spacing w:after="0" w:line="276" w:lineRule="auto"/>
        <w:ind w:left="851"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u</w:t>
      </w:r>
      <w:r w:rsidR="00C33FD5" w:rsidRPr="008B663D">
        <w:rPr>
          <w:rFonts w:ascii="Times New Roman" w:eastAsia="Times New Roman" w:hAnsi="Times New Roman" w:cs="Times New Roman"/>
          <w:lang w:eastAsia="pl-PL" w:bidi="pl-PL"/>
        </w:rPr>
        <w:t xml:space="preserve">stawa z dnia 17 lutego 2005 r. o informatyzacji działalności podmiotów realizujących zadania publiczne Dz. U. z </w:t>
      </w:r>
      <w:r w:rsidR="00BD02A0">
        <w:rPr>
          <w:rFonts w:ascii="Times New Roman" w:eastAsia="Times New Roman" w:hAnsi="Times New Roman" w:cs="Times New Roman"/>
          <w:lang w:eastAsia="pl-PL" w:bidi="pl-PL"/>
        </w:rPr>
        <w:t>2024 r. poz. 307</w:t>
      </w:r>
      <w:r w:rsidR="00C33FD5" w:rsidRPr="008B663D">
        <w:rPr>
          <w:rFonts w:ascii="Times New Roman" w:eastAsia="Times New Roman" w:hAnsi="Times New Roman" w:cs="Times New Roman"/>
          <w:lang w:eastAsia="pl-PL" w:bidi="pl-PL"/>
        </w:rPr>
        <w:t>);</w:t>
      </w:r>
    </w:p>
    <w:p w14:paraId="1050AC13" w14:textId="6C890B14" w:rsidR="00C33FD5" w:rsidRPr="008B663D" w:rsidRDefault="008B663D" w:rsidP="00A7223D">
      <w:pPr>
        <w:pStyle w:val="Akapitzlist"/>
        <w:numPr>
          <w:ilvl w:val="0"/>
          <w:numId w:val="3"/>
        </w:numPr>
        <w:tabs>
          <w:tab w:val="left" w:pos="851"/>
        </w:tabs>
        <w:spacing w:after="0" w:line="276" w:lineRule="auto"/>
        <w:ind w:left="851" w:hanging="425"/>
        <w:contextualSpacing w:val="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u</w:t>
      </w:r>
      <w:r w:rsidR="00C33FD5" w:rsidRPr="008B663D">
        <w:rPr>
          <w:rFonts w:ascii="Times New Roman" w:eastAsia="Times New Roman" w:hAnsi="Times New Roman" w:cs="Times New Roman"/>
          <w:lang w:eastAsia="pl-PL" w:bidi="pl-PL"/>
        </w:rPr>
        <w:t xml:space="preserve">stawa z dnia 11 września 2019 r. Prawo zamówień publicznych (Dz. U. z 2023 r. poz. 1605 </w:t>
      </w:r>
      <w:r w:rsidR="001570A1">
        <w:rPr>
          <w:rFonts w:ascii="Times New Roman" w:eastAsia="Times New Roman" w:hAnsi="Times New Roman" w:cs="Times New Roman"/>
          <w:lang w:eastAsia="pl-PL" w:bidi="pl-PL"/>
        </w:rPr>
        <w:t>z późn. zm.</w:t>
      </w:r>
      <w:r w:rsidR="00C33FD5" w:rsidRPr="008B663D">
        <w:rPr>
          <w:rFonts w:ascii="Times New Roman" w:eastAsia="Times New Roman" w:hAnsi="Times New Roman" w:cs="Times New Roman"/>
          <w:lang w:eastAsia="pl-PL" w:bidi="pl-PL"/>
        </w:rPr>
        <w:t>);</w:t>
      </w:r>
    </w:p>
    <w:p w14:paraId="27BD15C5" w14:textId="57950A76" w:rsidR="00D974A8" w:rsidRPr="008B663D" w:rsidRDefault="00D974A8" w:rsidP="00A7223D">
      <w:pPr>
        <w:pStyle w:val="Akapitzlist"/>
        <w:widowControl w:val="0"/>
        <w:numPr>
          <w:ilvl w:val="0"/>
          <w:numId w:val="3"/>
        </w:numPr>
        <w:tabs>
          <w:tab w:val="left" w:pos="709"/>
          <w:tab w:val="left" w:pos="851"/>
        </w:tabs>
        <w:spacing w:after="0" w:line="276" w:lineRule="auto"/>
        <w:ind w:left="851" w:hanging="425"/>
        <w:contextualSpacing w:val="0"/>
        <w:jc w:val="both"/>
        <w:rPr>
          <w:rFonts w:ascii="Times New Roman" w:eastAsia="Times New Roman" w:hAnsi="Times New Roman" w:cs="Times New Roman"/>
          <w:lang w:eastAsia="pl-PL" w:bidi="pl-PL"/>
        </w:rPr>
      </w:pPr>
      <w:r w:rsidRPr="008B663D">
        <w:rPr>
          <w:rFonts w:ascii="Times New Roman" w:eastAsia="Times New Roman" w:hAnsi="Times New Roman" w:cs="Times New Roman"/>
          <w:lang w:eastAsia="pl-PL" w:bidi="pl-PL"/>
        </w:rPr>
        <w:t>rozporządzenie Ministra Rolnictwa i Rozwoju Wsi z dnia 10 marca 2023 r. w sprawie szczegółowych wymagań dotyczących loginu i kodu dostępu do systemu teleinformatycznego Agencji Restrukturyzacji i Modernizacji Rolnictwa (Dz. U. poz. 480).</w:t>
      </w:r>
    </w:p>
    <w:p w14:paraId="3907992C" w14:textId="77777777" w:rsidR="00D974A8" w:rsidRPr="00243228" w:rsidRDefault="00D974A8" w:rsidP="00D974A8">
      <w:pPr>
        <w:widowControl w:val="0"/>
        <w:tabs>
          <w:tab w:val="left" w:pos="350"/>
        </w:tabs>
        <w:spacing w:after="0" w:line="269" w:lineRule="exact"/>
        <w:ind w:left="284"/>
        <w:jc w:val="both"/>
        <w:rPr>
          <w:rFonts w:ascii="Times New Roman" w:eastAsia="Times New Roman" w:hAnsi="Times New Roman" w:cs="Times New Roman"/>
          <w:strike/>
          <w:color w:val="000000"/>
          <w:lang w:eastAsia="pl-PL" w:bidi="pl-PL"/>
        </w:rPr>
      </w:pPr>
    </w:p>
    <w:p w14:paraId="738BFB82" w14:textId="49BFCCA2" w:rsidR="00D974A8" w:rsidRPr="00243228" w:rsidRDefault="00D974A8" w:rsidP="00B3456B">
      <w:pPr>
        <w:pStyle w:val="Nagwek2"/>
        <w:numPr>
          <w:ilvl w:val="0"/>
          <w:numId w:val="21"/>
        </w:numPr>
        <w:spacing w:after="120"/>
        <w:ind w:left="284" w:hanging="284"/>
        <w:rPr>
          <w:rStyle w:val="Nagwek11"/>
          <w:rFonts w:eastAsiaTheme="minorHAnsi"/>
          <w:b/>
          <w:sz w:val="26"/>
          <w:szCs w:val="26"/>
        </w:rPr>
      </w:pPr>
      <w:bookmarkStart w:id="44" w:name="_Toc159705859"/>
      <w:r w:rsidRPr="00243228">
        <w:rPr>
          <w:rStyle w:val="Nagwek11"/>
          <w:rFonts w:eastAsiaTheme="minorHAnsi"/>
          <w:b/>
          <w:sz w:val="26"/>
          <w:szCs w:val="26"/>
        </w:rPr>
        <w:t>Wytyczne Ministra Rolnictwa i Rozwoju Wsi</w:t>
      </w:r>
      <w:bookmarkEnd w:id="44"/>
    </w:p>
    <w:p w14:paraId="5C3C91DA" w14:textId="58BD299B" w:rsidR="00D974A8" w:rsidRPr="008B663D" w:rsidRDefault="008B663D" w:rsidP="00A7223D">
      <w:pPr>
        <w:widowControl w:val="0"/>
        <w:numPr>
          <w:ilvl w:val="0"/>
          <w:numId w:val="1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Pr>
          <w:rFonts w:ascii="Times New Roman" w:eastAsia="Times New Roman" w:hAnsi="Times New Roman" w:cs="Times New Roman"/>
          <w:color w:val="000000"/>
          <w:lang w:eastAsia="pl-PL" w:bidi="pl-PL"/>
        </w:rPr>
        <w:t>w</w:t>
      </w:r>
      <w:r w:rsidR="00D974A8" w:rsidRPr="008B663D">
        <w:rPr>
          <w:rFonts w:ascii="Times New Roman" w:eastAsia="Times New Roman" w:hAnsi="Times New Roman" w:cs="Times New Roman"/>
          <w:color w:val="000000"/>
          <w:lang w:eastAsia="pl-PL" w:bidi="pl-PL"/>
        </w:rPr>
        <w:t xml:space="preserve">ytyczne podstawowe w zakresie pomocy </w:t>
      </w:r>
      <w:r w:rsidR="00D974A8" w:rsidRPr="00BD669D">
        <w:rPr>
          <w:rFonts w:ascii="Times New Roman" w:eastAsia="Times New Roman" w:hAnsi="Times New Roman" w:cs="Times New Roman"/>
          <w:color w:val="000000"/>
          <w:lang w:eastAsia="pl-PL" w:bidi="pl-PL"/>
        </w:rPr>
        <w:t>finansowej w ramach Planu Strategicznego dla Wspólnej Polityki Rolnej na lata 2023–2027</w:t>
      </w:r>
      <w:r w:rsidR="00D974A8" w:rsidRPr="00BD669D">
        <w:rPr>
          <w:rFonts w:ascii="Times New Roman" w:hAnsi="Times New Roman" w:cs="Times New Roman"/>
        </w:rPr>
        <w:t xml:space="preserve"> </w:t>
      </w:r>
      <w:r w:rsidR="00D974A8" w:rsidRPr="00BD669D">
        <w:rPr>
          <w:rFonts w:ascii="Times New Roman" w:eastAsia="Times New Roman" w:hAnsi="Times New Roman" w:cs="Times New Roman"/>
          <w:color w:val="000000"/>
          <w:lang w:eastAsia="pl-PL" w:bidi="pl-PL"/>
        </w:rPr>
        <w:t xml:space="preserve">z dnia </w:t>
      </w:r>
      <w:r w:rsidR="00CA6A9B" w:rsidRPr="00BD669D">
        <w:rPr>
          <w:rFonts w:ascii="Times New Roman" w:eastAsia="Times New Roman" w:hAnsi="Times New Roman" w:cs="Times New Roman"/>
          <w:color w:val="000000"/>
          <w:lang w:eastAsia="pl-PL" w:bidi="pl-PL"/>
        </w:rPr>
        <w:t>14 sierpnia</w:t>
      </w:r>
      <w:r w:rsidR="00D974A8" w:rsidRPr="00BD669D">
        <w:rPr>
          <w:rFonts w:ascii="Times New Roman" w:eastAsia="Times New Roman" w:hAnsi="Times New Roman" w:cs="Times New Roman"/>
          <w:color w:val="000000"/>
          <w:lang w:eastAsia="pl-PL" w:bidi="pl-PL"/>
        </w:rPr>
        <w:t xml:space="preserve"> 2023 r</w:t>
      </w:r>
      <w:r w:rsidR="00A91530" w:rsidRPr="00BD669D">
        <w:rPr>
          <w:rFonts w:ascii="Times New Roman" w:eastAsia="Times New Roman" w:hAnsi="Times New Roman" w:cs="Times New Roman"/>
          <w:color w:val="000000"/>
          <w:lang w:eastAsia="pl-PL" w:bidi="pl-PL"/>
        </w:rPr>
        <w:t>.</w:t>
      </w:r>
      <w:r w:rsidR="00D93E11" w:rsidRPr="00BD669D">
        <w:rPr>
          <w:rFonts w:ascii="Times New Roman" w:eastAsia="Times New Roman" w:hAnsi="Times New Roman" w:cs="Times New Roman"/>
          <w:color w:val="000000"/>
          <w:lang w:eastAsia="pl-PL" w:bidi="pl-PL"/>
        </w:rPr>
        <w:t>,</w:t>
      </w:r>
      <w:r w:rsidR="004F70F1" w:rsidRPr="00BD669D">
        <w:rPr>
          <w:rFonts w:ascii="Times New Roman" w:eastAsia="Times New Roman" w:hAnsi="Times New Roman" w:cs="Times New Roman"/>
          <w:color w:val="000000"/>
          <w:lang w:eastAsia="pl-PL" w:bidi="pl-PL"/>
        </w:rPr>
        <w:t xml:space="preserve"> o których mowa w komunikacie Ministra Rolnictwa i Rozwoju Wsi z dnia 28 sierpnia 2023 r. w sprawie zmienionych wytycznych </w:t>
      </w:r>
      <w:r w:rsidR="00D93E11" w:rsidRPr="00BD669D">
        <w:rPr>
          <w:rFonts w:ascii="Times New Roman" w:eastAsia="Times New Roman" w:hAnsi="Times New Roman" w:cs="Times New Roman"/>
          <w:color w:val="000000"/>
          <w:lang w:eastAsia="pl-PL" w:bidi="pl-PL"/>
        </w:rPr>
        <w:t>p</w:t>
      </w:r>
      <w:r w:rsidR="004F70F1" w:rsidRPr="00BD669D">
        <w:rPr>
          <w:rFonts w:ascii="Times New Roman" w:eastAsia="Times New Roman" w:hAnsi="Times New Roman" w:cs="Times New Roman"/>
          <w:color w:val="000000"/>
          <w:lang w:eastAsia="pl-PL" w:bidi="pl-PL"/>
        </w:rPr>
        <w:t>odstawowych w zakresie pomocy finansowej w ramach Planu Strategicznego</w:t>
      </w:r>
      <w:r w:rsidR="00031BC9" w:rsidRPr="00BD669D">
        <w:rPr>
          <w:rFonts w:ascii="Times New Roman" w:eastAsia="Times New Roman" w:hAnsi="Times New Roman" w:cs="Times New Roman"/>
          <w:color w:val="000000"/>
          <w:lang w:eastAsia="pl-PL" w:bidi="pl-PL"/>
        </w:rPr>
        <w:t xml:space="preserve"> </w:t>
      </w:r>
      <w:r w:rsidR="004F70F1" w:rsidRPr="00BD669D">
        <w:rPr>
          <w:rFonts w:ascii="Times New Roman" w:eastAsia="Times New Roman" w:hAnsi="Times New Roman" w:cs="Times New Roman"/>
          <w:color w:val="000000"/>
          <w:lang w:eastAsia="pl-PL" w:bidi="pl-PL"/>
        </w:rPr>
        <w:t>dla Wspólnej Polityki Rolnej na lata 2023–2027 (M</w:t>
      </w:r>
      <w:r w:rsidR="004F70F1" w:rsidRPr="008B663D">
        <w:rPr>
          <w:rFonts w:ascii="Times New Roman" w:eastAsia="Times New Roman" w:hAnsi="Times New Roman" w:cs="Times New Roman"/>
          <w:color w:val="000000"/>
          <w:lang w:eastAsia="pl-PL" w:bidi="pl-PL"/>
        </w:rPr>
        <w:t>. P. poz. 942)</w:t>
      </w:r>
      <w:r w:rsidR="00D974A8" w:rsidRPr="008B663D">
        <w:rPr>
          <w:rFonts w:ascii="Times New Roman" w:eastAsia="Times New Roman" w:hAnsi="Times New Roman" w:cs="Times New Roman"/>
          <w:color w:val="000000"/>
          <w:lang w:eastAsia="pl-PL" w:bidi="pl-PL"/>
        </w:rPr>
        <w:t>;</w:t>
      </w:r>
    </w:p>
    <w:p w14:paraId="440AA423" w14:textId="5E0FD6B6" w:rsidR="00F30709" w:rsidRPr="008B663D" w:rsidRDefault="008B663D" w:rsidP="00A7223D">
      <w:pPr>
        <w:widowControl w:val="0"/>
        <w:numPr>
          <w:ilvl w:val="0"/>
          <w:numId w:val="15"/>
        </w:numPr>
        <w:tabs>
          <w:tab w:val="left" w:pos="851"/>
        </w:tabs>
        <w:spacing w:after="0" w:line="276" w:lineRule="auto"/>
        <w:ind w:left="850" w:hanging="425"/>
        <w:jc w:val="both"/>
        <w:rPr>
          <w:rFonts w:ascii="Times New Roman" w:eastAsia="Times New Roman" w:hAnsi="Times New Roman" w:cs="Times New Roman"/>
          <w:color w:val="000000"/>
          <w:lang w:eastAsia="pl-PL" w:bidi="pl-PL"/>
        </w:rPr>
      </w:pPr>
      <w:r>
        <w:rPr>
          <w:rFonts w:ascii="Times New Roman" w:eastAsia="Times New Roman" w:hAnsi="Times New Roman" w:cs="Times New Roman"/>
          <w:color w:val="000000"/>
          <w:lang w:eastAsia="pl-PL" w:bidi="pl-PL"/>
        </w:rPr>
        <w:t>w</w:t>
      </w:r>
      <w:r w:rsidR="00F30709" w:rsidRPr="008B663D">
        <w:rPr>
          <w:rFonts w:ascii="Times New Roman" w:eastAsia="Times New Roman" w:hAnsi="Times New Roman" w:cs="Times New Roman"/>
          <w:color w:val="000000"/>
          <w:lang w:eastAsia="pl-PL" w:bidi="pl-PL"/>
        </w:rPr>
        <w:t xml:space="preserve">ytyczne szczegółowe w zakresie przyznawania, wypłaty i zwrotu pomocy finansowej w ramach Planu Strategicznego dla Wspólnej Polityki Rolnej na lata 2023–2027 dla interwencji </w:t>
      </w:r>
      <w:r w:rsidR="00F30709" w:rsidRPr="008B663D">
        <w:rPr>
          <w:rFonts w:ascii="Times New Roman" w:eastAsia="Times New Roman" w:hAnsi="Times New Roman" w:cs="Times New Roman"/>
          <w:color w:val="000000"/>
          <w:lang w:eastAsia="pl-PL" w:bidi="pl-PL"/>
        </w:rPr>
        <w:lastRenderedPageBreak/>
        <w:t>I.10.8 Scalanie gruntów wraz z zagospodarowaniem poscaleniowym</w:t>
      </w:r>
      <w:r w:rsidR="0040109F">
        <w:rPr>
          <w:rFonts w:ascii="Times New Roman" w:eastAsia="Times New Roman" w:hAnsi="Times New Roman" w:cs="Times New Roman"/>
          <w:color w:val="000000"/>
          <w:lang w:eastAsia="pl-PL" w:bidi="pl-PL"/>
        </w:rPr>
        <w:t xml:space="preserve"> z dnia 16 czerwca 2023 r., o których mowa w komunikacie </w:t>
      </w:r>
      <w:r w:rsidR="0040109F" w:rsidRPr="001570A1">
        <w:rPr>
          <w:rFonts w:ascii="Times New Roman" w:hAnsi="Times New Roman" w:cs="Times New Roman"/>
          <w:lang w:eastAsia="pl-PL" w:bidi="pl-PL"/>
        </w:rPr>
        <w:t>Ministra Rolnictwa i Rozwoju Wsi z dnia</w:t>
      </w:r>
      <w:r w:rsidR="0040109F">
        <w:rPr>
          <w:rFonts w:ascii="Times New Roman" w:hAnsi="Times New Roman" w:cs="Times New Roman"/>
          <w:lang w:eastAsia="pl-PL" w:bidi="pl-PL"/>
        </w:rPr>
        <w:t xml:space="preserve"> 2</w:t>
      </w:r>
      <w:r w:rsidR="0040109F" w:rsidRPr="0040109F">
        <w:rPr>
          <w:rFonts w:ascii="Times New Roman" w:hAnsi="Times New Roman" w:cs="Times New Roman"/>
          <w:lang w:eastAsia="pl-PL" w:bidi="pl-PL"/>
        </w:rPr>
        <w:t>3 czerwca 2023 r. w sprawie wytycznych szczegółowych w zakresie przyznawania, wypłaty i zwrotu pomocy finansowej w ramach Planu Strategicznego dla Wspólnej Polityki Rolnej na lata 2023-2027 dla interwencji I.10.8 Scalanie gruntów wraz z zagospodarowaniem poscaleniowym</w:t>
      </w:r>
      <w:r w:rsidR="0040109F">
        <w:rPr>
          <w:rFonts w:ascii="Times New Roman" w:hAnsi="Times New Roman" w:cs="Times New Roman"/>
          <w:lang w:eastAsia="pl-PL" w:bidi="pl-PL"/>
        </w:rPr>
        <w:t xml:space="preserve"> (M.P. poz. 625) </w:t>
      </w:r>
      <w:r w:rsidR="00F1484A" w:rsidRPr="008B663D">
        <w:rPr>
          <w:rFonts w:ascii="Times New Roman" w:eastAsia="Times New Roman" w:hAnsi="Times New Roman" w:cs="Times New Roman"/>
          <w:color w:val="000000"/>
          <w:lang w:eastAsia="pl-PL" w:bidi="pl-PL"/>
        </w:rPr>
        <w:t>;</w:t>
      </w:r>
    </w:p>
    <w:p w14:paraId="3BDD2067" w14:textId="778D44FE" w:rsidR="005A006F" w:rsidRPr="008B663D" w:rsidRDefault="005A006F" w:rsidP="00A7223D">
      <w:pPr>
        <w:pStyle w:val="pf0"/>
        <w:numPr>
          <w:ilvl w:val="0"/>
          <w:numId w:val="77"/>
        </w:numPr>
        <w:tabs>
          <w:tab w:val="left" w:pos="851"/>
        </w:tabs>
        <w:spacing w:before="0" w:beforeAutospacing="0" w:after="0" w:afterAutospacing="0" w:line="276" w:lineRule="auto"/>
        <w:ind w:left="850" w:hanging="425"/>
        <w:jc w:val="both"/>
        <w:rPr>
          <w:color w:val="000000"/>
          <w:sz w:val="22"/>
          <w:szCs w:val="22"/>
          <w:lang w:bidi="pl-PL"/>
        </w:rPr>
      </w:pPr>
      <w:r w:rsidRPr="001570A1">
        <w:rPr>
          <w:color w:val="000000"/>
          <w:sz w:val="22"/>
          <w:szCs w:val="22"/>
          <w:lang w:bidi="pl-PL"/>
        </w:rPr>
        <w:t xml:space="preserve">wytyczne w zakresie zasad </w:t>
      </w:r>
      <w:bookmarkStart w:id="45" w:name="_Hlk161135599"/>
      <w:r w:rsidRPr="001570A1">
        <w:rPr>
          <w:color w:val="000000"/>
          <w:sz w:val="22"/>
          <w:szCs w:val="22"/>
          <w:lang w:bidi="pl-PL"/>
        </w:rPr>
        <w:t xml:space="preserve">ustalania kwoty dostępnych środków w ramach niektórych interwencji Planu Strategicznego dla Wspólnej </w:t>
      </w:r>
      <w:r w:rsidRPr="00DF7E8D">
        <w:rPr>
          <w:color w:val="000000"/>
          <w:sz w:val="22"/>
          <w:szCs w:val="22"/>
          <w:lang w:bidi="pl-PL"/>
        </w:rPr>
        <w:t>Polityki Rolnej na lata 2023–2027</w:t>
      </w:r>
      <w:r w:rsidRPr="00692549">
        <w:rPr>
          <w:sz w:val="22"/>
          <w:szCs w:val="22"/>
        </w:rPr>
        <w:t xml:space="preserve"> </w:t>
      </w:r>
      <w:bookmarkStart w:id="46" w:name="_Hlk161135718"/>
      <w:bookmarkStart w:id="47" w:name="_Hlk159532030"/>
      <w:bookmarkEnd w:id="45"/>
      <w:r w:rsidR="00D61D2A" w:rsidRPr="00F17CBA">
        <w:rPr>
          <w:sz w:val="22"/>
          <w:szCs w:val="22"/>
        </w:rPr>
        <w:t>z dnia 30 marca 202</w:t>
      </w:r>
      <w:r w:rsidR="00D61D2A" w:rsidRPr="00DC0EEF">
        <w:rPr>
          <w:sz w:val="22"/>
          <w:szCs w:val="22"/>
        </w:rPr>
        <w:t>3 r.</w:t>
      </w:r>
      <w:bookmarkEnd w:id="46"/>
      <w:r w:rsidR="00D61D2A" w:rsidRPr="001570A1">
        <w:rPr>
          <w:sz w:val="22"/>
          <w:szCs w:val="22"/>
          <w:lang w:bidi="pl-PL"/>
        </w:rPr>
        <w:t xml:space="preserve">, o których mowa w komunikacie </w:t>
      </w:r>
      <w:bookmarkStart w:id="48" w:name="_Hlk161214497"/>
      <w:r w:rsidR="00D61D2A" w:rsidRPr="001570A1">
        <w:rPr>
          <w:sz w:val="22"/>
          <w:szCs w:val="22"/>
          <w:lang w:bidi="pl-PL"/>
        </w:rPr>
        <w:t xml:space="preserve">Ministra Rolnictwa i Rozwoju Wsi z dnia </w:t>
      </w:r>
      <w:bookmarkEnd w:id="48"/>
      <w:r w:rsidR="00D61D2A" w:rsidRPr="001570A1">
        <w:rPr>
          <w:sz w:val="22"/>
          <w:szCs w:val="22"/>
          <w:lang w:bidi="pl-PL"/>
        </w:rPr>
        <w:t>20 kwietnia 2023 r. w sprawie wytycznych w zakresie zasad</w:t>
      </w:r>
      <w:r w:rsidR="001570A1" w:rsidRPr="001570A1">
        <w:rPr>
          <w:color w:val="000000"/>
          <w:sz w:val="22"/>
          <w:szCs w:val="22"/>
          <w:lang w:bidi="pl-PL"/>
        </w:rPr>
        <w:t xml:space="preserve"> ustalania kwoty dostępnych środków w ramach niektórych interwencji Planu Strategicznego dla Wspólnej Polityki Rolnej na lata 2023 </w:t>
      </w:r>
      <w:r w:rsidR="00D61D2A" w:rsidRPr="001570A1">
        <w:rPr>
          <w:sz w:val="22"/>
          <w:szCs w:val="22"/>
          <w:lang w:bidi="pl-PL"/>
        </w:rPr>
        <w:t>(M. P. poz. 458)</w:t>
      </w:r>
      <w:bookmarkEnd w:id="47"/>
      <w:r w:rsidR="00F1484A" w:rsidRPr="008B663D">
        <w:rPr>
          <w:color w:val="000000"/>
          <w:sz w:val="22"/>
          <w:szCs w:val="22"/>
          <w:lang w:bidi="pl-PL"/>
        </w:rPr>
        <w:t>;</w:t>
      </w:r>
    </w:p>
    <w:p w14:paraId="5394413D" w14:textId="77777777" w:rsidR="00D64B78" w:rsidRDefault="008B663D" w:rsidP="00A7223D">
      <w:pPr>
        <w:pStyle w:val="Akapitzlist"/>
        <w:numPr>
          <w:ilvl w:val="0"/>
          <w:numId w:val="77"/>
        </w:numPr>
        <w:spacing w:after="0" w:line="276" w:lineRule="auto"/>
        <w:ind w:left="851" w:hanging="425"/>
        <w:contextualSpacing w:val="0"/>
        <w:jc w:val="both"/>
        <w:rPr>
          <w:rFonts w:ascii="Times New Roman" w:hAnsi="Times New Roman" w:cs="Times New Roman"/>
          <w:lang w:eastAsia="pl-PL" w:bidi="pl-PL"/>
        </w:rPr>
      </w:pPr>
      <w:r>
        <w:rPr>
          <w:rFonts w:ascii="Times New Roman" w:hAnsi="Times New Roman" w:cs="Times New Roman"/>
          <w:lang w:eastAsia="pl-PL" w:bidi="pl-PL"/>
        </w:rPr>
        <w:t>w</w:t>
      </w:r>
      <w:r w:rsidR="00F1484A" w:rsidRPr="00A7223D">
        <w:rPr>
          <w:rFonts w:ascii="Times New Roman" w:hAnsi="Times New Roman" w:cs="Times New Roman"/>
          <w:lang w:eastAsia="pl-PL" w:bidi="pl-PL"/>
        </w:rPr>
        <w:t xml:space="preserve">ytyczne w zakresie zasad przeprowadzania kontroli na miejscu w ramach Planu Strategicznego dla Wspólnej Polityki Rolnej na lata 2023–2027 </w:t>
      </w:r>
      <w:bookmarkStart w:id="49" w:name="_Hlk161134513"/>
      <w:r w:rsidR="00F1484A" w:rsidRPr="00A7223D">
        <w:rPr>
          <w:rFonts w:ascii="Times New Roman" w:hAnsi="Times New Roman" w:cs="Times New Roman"/>
          <w:lang w:eastAsia="pl-PL" w:bidi="pl-PL"/>
        </w:rPr>
        <w:t xml:space="preserve">z dnia 29 czerwca 2023 r., </w:t>
      </w:r>
      <w:r>
        <w:rPr>
          <w:rFonts w:ascii="Times New Roman" w:hAnsi="Times New Roman" w:cs="Times New Roman"/>
          <w:lang w:eastAsia="pl-PL" w:bidi="pl-PL"/>
        </w:rPr>
        <w:br/>
      </w:r>
      <w:r w:rsidR="00F1484A" w:rsidRPr="00A7223D">
        <w:rPr>
          <w:rFonts w:ascii="Times New Roman" w:hAnsi="Times New Roman" w:cs="Times New Roman"/>
          <w:lang w:eastAsia="pl-PL" w:bidi="pl-PL"/>
        </w:rPr>
        <w:t xml:space="preserve">o których mowa w komunikacie Ministra Rolnictwa i Rozwoju Wsi z dnia 5 lipca 2023 r. </w:t>
      </w:r>
      <w:r>
        <w:rPr>
          <w:rFonts w:ascii="Times New Roman" w:hAnsi="Times New Roman" w:cs="Times New Roman"/>
          <w:lang w:eastAsia="pl-PL" w:bidi="pl-PL"/>
        </w:rPr>
        <w:br/>
      </w:r>
      <w:r w:rsidR="00F1484A" w:rsidRPr="00A7223D">
        <w:rPr>
          <w:rFonts w:ascii="Times New Roman" w:hAnsi="Times New Roman" w:cs="Times New Roman"/>
          <w:lang w:eastAsia="pl-PL" w:bidi="pl-PL"/>
        </w:rPr>
        <w:t>w sprawie wytycznych w zakresie zasad przeprowadzania kontroli na miejscu w ramach Planu Strategicznego dla Wspólnej Polityki Rolnej na lata 2023–2027 (M. P. poz. 695)</w:t>
      </w:r>
      <w:r w:rsidR="00D64B78">
        <w:rPr>
          <w:rFonts w:ascii="Times New Roman" w:hAnsi="Times New Roman" w:cs="Times New Roman"/>
          <w:lang w:eastAsia="pl-PL" w:bidi="pl-PL"/>
        </w:rPr>
        <w:t>;</w:t>
      </w:r>
      <w:bookmarkEnd w:id="49"/>
    </w:p>
    <w:p w14:paraId="7390F995" w14:textId="577E8891" w:rsidR="00F1484A" w:rsidRDefault="00D64B78" w:rsidP="00D64B78">
      <w:pPr>
        <w:pStyle w:val="Akapitzlist"/>
        <w:numPr>
          <w:ilvl w:val="0"/>
          <w:numId w:val="77"/>
        </w:numPr>
        <w:spacing w:line="276" w:lineRule="auto"/>
        <w:ind w:left="851" w:hanging="425"/>
        <w:jc w:val="both"/>
        <w:rPr>
          <w:rFonts w:ascii="Times New Roman" w:hAnsi="Times New Roman" w:cs="Times New Roman"/>
          <w:lang w:eastAsia="pl-PL" w:bidi="pl-PL"/>
        </w:rPr>
      </w:pPr>
      <w:bookmarkStart w:id="50" w:name="_Hlk161134901"/>
      <w:r>
        <w:rPr>
          <w:rFonts w:ascii="Times New Roman" w:hAnsi="Times New Roman" w:cs="Times New Roman"/>
          <w:lang w:eastAsia="pl-PL" w:bidi="pl-PL"/>
        </w:rPr>
        <w:t>w</w:t>
      </w:r>
      <w:r w:rsidRPr="001570A1">
        <w:rPr>
          <w:rFonts w:ascii="Times New Roman" w:hAnsi="Times New Roman" w:cs="Times New Roman"/>
          <w:lang w:eastAsia="pl-PL" w:bidi="pl-PL"/>
        </w:rPr>
        <w:t xml:space="preserve">ytyczne w zakresie zasad </w:t>
      </w:r>
      <w:bookmarkStart w:id="51" w:name="_Hlk161134840"/>
      <w:r w:rsidRPr="001570A1">
        <w:rPr>
          <w:rFonts w:ascii="Times New Roman" w:hAnsi="Times New Roman" w:cs="Times New Roman"/>
          <w:lang w:eastAsia="pl-PL" w:bidi="pl-PL"/>
        </w:rPr>
        <w:t>przyporządkowania operacji realizowanych w</w:t>
      </w:r>
      <w:r>
        <w:rPr>
          <w:rFonts w:ascii="Times New Roman" w:hAnsi="Times New Roman" w:cs="Times New Roman"/>
          <w:lang w:eastAsia="pl-PL" w:bidi="pl-PL"/>
        </w:rPr>
        <w:t xml:space="preserve"> </w:t>
      </w:r>
      <w:r w:rsidRPr="001570A1">
        <w:rPr>
          <w:rFonts w:ascii="Times New Roman" w:hAnsi="Times New Roman" w:cs="Times New Roman"/>
          <w:lang w:eastAsia="pl-PL" w:bidi="pl-PL"/>
        </w:rPr>
        <w:t>ramach Planu Strategicznego dla Wspólnej Polityki Rolnej na lata 2023-2027 do</w:t>
      </w:r>
      <w:r>
        <w:rPr>
          <w:rFonts w:ascii="Times New Roman" w:hAnsi="Times New Roman" w:cs="Times New Roman"/>
          <w:lang w:eastAsia="pl-PL" w:bidi="pl-PL"/>
        </w:rPr>
        <w:t xml:space="preserve"> </w:t>
      </w:r>
      <w:r w:rsidRPr="001570A1">
        <w:rPr>
          <w:rFonts w:ascii="Times New Roman" w:hAnsi="Times New Roman" w:cs="Times New Roman"/>
          <w:lang w:eastAsia="pl-PL" w:bidi="pl-PL"/>
        </w:rPr>
        <w:t>kategorii regionów</w:t>
      </w:r>
      <w:r>
        <w:rPr>
          <w:rFonts w:ascii="Times New Roman" w:hAnsi="Times New Roman" w:cs="Times New Roman"/>
          <w:lang w:eastAsia="pl-PL" w:bidi="pl-PL"/>
        </w:rPr>
        <w:t xml:space="preserve"> </w:t>
      </w:r>
      <w:bookmarkEnd w:id="51"/>
      <w:r w:rsidRPr="00A7223D">
        <w:rPr>
          <w:rFonts w:ascii="Times New Roman" w:hAnsi="Times New Roman" w:cs="Times New Roman"/>
          <w:lang w:eastAsia="pl-PL" w:bidi="pl-PL"/>
        </w:rPr>
        <w:t xml:space="preserve">z dnia </w:t>
      </w:r>
      <w:r w:rsidR="009905D8">
        <w:rPr>
          <w:rFonts w:ascii="Times New Roman" w:hAnsi="Times New Roman" w:cs="Times New Roman"/>
          <w:lang w:eastAsia="pl-PL" w:bidi="pl-PL"/>
        </w:rPr>
        <w:t>10 listopada</w:t>
      </w:r>
      <w:r w:rsidRPr="00A7223D">
        <w:rPr>
          <w:rFonts w:ascii="Times New Roman" w:hAnsi="Times New Roman" w:cs="Times New Roman"/>
          <w:lang w:eastAsia="pl-PL" w:bidi="pl-PL"/>
        </w:rPr>
        <w:t xml:space="preserve"> 2023 r</w:t>
      </w:r>
      <w:bookmarkStart w:id="52" w:name="_Hlk161135835"/>
      <w:r w:rsidRPr="00A7223D">
        <w:rPr>
          <w:rFonts w:ascii="Times New Roman" w:hAnsi="Times New Roman" w:cs="Times New Roman"/>
          <w:lang w:eastAsia="pl-PL" w:bidi="pl-PL"/>
        </w:rPr>
        <w:t>., o których mowa w komunikacie Ministra Rolnictwa i Rozwoju Wsi z dnia</w:t>
      </w:r>
      <w:r w:rsidR="009905D8">
        <w:rPr>
          <w:rFonts w:ascii="Times New Roman" w:hAnsi="Times New Roman" w:cs="Times New Roman"/>
          <w:lang w:eastAsia="pl-PL" w:bidi="pl-PL"/>
        </w:rPr>
        <w:t xml:space="preserve"> 20 listopada</w:t>
      </w:r>
      <w:r w:rsidRPr="00A7223D">
        <w:rPr>
          <w:rFonts w:ascii="Times New Roman" w:hAnsi="Times New Roman" w:cs="Times New Roman"/>
          <w:lang w:eastAsia="pl-PL" w:bidi="pl-PL"/>
        </w:rPr>
        <w:t xml:space="preserve"> 2023 r. w sprawie wytycznych w zakresie zasad </w:t>
      </w:r>
      <w:r w:rsidR="009905D8" w:rsidRPr="00BA58C3">
        <w:rPr>
          <w:rFonts w:ascii="Times New Roman" w:hAnsi="Times New Roman" w:cs="Times New Roman"/>
          <w:lang w:eastAsia="pl-PL" w:bidi="pl-PL"/>
        </w:rPr>
        <w:t>przyporządkowania operacji realizowanych w</w:t>
      </w:r>
      <w:r w:rsidR="009905D8">
        <w:rPr>
          <w:rFonts w:ascii="Times New Roman" w:hAnsi="Times New Roman" w:cs="Times New Roman"/>
          <w:lang w:eastAsia="pl-PL" w:bidi="pl-PL"/>
        </w:rPr>
        <w:t xml:space="preserve"> </w:t>
      </w:r>
      <w:r w:rsidR="009905D8" w:rsidRPr="00BA58C3">
        <w:rPr>
          <w:rFonts w:ascii="Times New Roman" w:hAnsi="Times New Roman" w:cs="Times New Roman"/>
          <w:lang w:eastAsia="pl-PL" w:bidi="pl-PL"/>
        </w:rPr>
        <w:t>ramach Planu Strategicznego dla Wspólnej Polityki Rolnej na lata 2023-2027 do</w:t>
      </w:r>
      <w:r w:rsidR="009905D8">
        <w:rPr>
          <w:rFonts w:ascii="Times New Roman" w:hAnsi="Times New Roman" w:cs="Times New Roman"/>
          <w:lang w:eastAsia="pl-PL" w:bidi="pl-PL"/>
        </w:rPr>
        <w:t xml:space="preserve"> </w:t>
      </w:r>
      <w:r w:rsidR="009905D8" w:rsidRPr="00BA58C3">
        <w:rPr>
          <w:rFonts w:ascii="Times New Roman" w:hAnsi="Times New Roman" w:cs="Times New Roman"/>
          <w:lang w:eastAsia="pl-PL" w:bidi="pl-PL"/>
        </w:rPr>
        <w:t>kategorii regionów</w:t>
      </w:r>
      <w:r w:rsidR="009905D8">
        <w:rPr>
          <w:rFonts w:ascii="Times New Roman" w:hAnsi="Times New Roman" w:cs="Times New Roman"/>
          <w:lang w:eastAsia="pl-PL" w:bidi="pl-PL"/>
        </w:rPr>
        <w:t xml:space="preserve"> </w:t>
      </w:r>
      <w:r w:rsidRPr="00A7223D">
        <w:rPr>
          <w:rFonts w:ascii="Times New Roman" w:hAnsi="Times New Roman" w:cs="Times New Roman"/>
          <w:lang w:eastAsia="pl-PL" w:bidi="pl-PL"/>
        </w:rPr>
        <w:t xml:space="preserve">(M. P. poz. </w:t>
      </w:r>
      <w:r w:rsidR="009905D8">
        <w:rPr>
          <w:rFonts w:ascii="Times New Roman" w:hAnsi="Times New Roman" w:cs="Times New Roman"/>
          <w:lang w:eastAsia="pl-PL" w:bidi="pl-PL"/>
        </w:rPr>
        <w:t>1271</w:t>
      </w:r>
      <w:r w:rsidRPr="00A7223D">
        <w:rPr>
          <w:rFonts w:ascii="Times New Roman" w:hAnsi="Times New Roman" w:cs="Times New Roman"/>
          <w:lang w:eastAsia="pl-PL" w:bidi="pl-PL"/>
        </w:rPr>
        <w:t>)</w:t>
      </w:r>
      <w:bookmarkEnd w:id="52"/>
      <w:r>
        <w:rPr>
          <w:rFonts w:ascii="Times New Roman" w:hAnsi="Times New Roman" w:cs="Times New Roman"/>
          <w:lang w:eastAsia="pl-PL" w:bidi="pl-PL"/>
        </w:rPr>
        <w:t>;</w:t>
      </w:r>
      <w:bookmarkEnd w:id="50"/>
    </w:p>
    <w:p w14:paraId="708C6C46" w14:textId="2D760427" w:rsidR="009905D8" w:rsidRPr="009D5FAD" w:rsidRDefault="009905D8" w:rsidP="003B7DD3">
      <w:pPr>
        <w:pStyle w:val="Akapitzlist"/>
        <w:numPr>
          <w:ilvl w:val="0"/>
          <w:numId w:val="77"/>
        </w:numPr>
        <w:spacing w:line="276" w:lineRule="auto"/>
        <w:ind w:left="851" w:hanging="425"/>
        <w:jc w:val="both"/>
        <w:rPr>
          <w:rFonts w:ascii="Times New Roman" w:hAnsi="Times New Roman" w:cs="Times New Roman"/>
          <w:lang w:eastAsia="pl-PL" w:bidi="pl-PL"/>
        </w:rPr>
      </w:pPr>
      <w:bookmarkStart w:id="53" w:name="_Hlk163550535"/>
      <w:r>
        <w:rPr>
          <w:rFonts w:ascii="Times New Roman" w:hAnsi="Times New Roman" w:cs="Times New Roman"/>
          <w:lang w:eastAsia="pl-PL" w:bidi="pl-PL"/>
        </w:rPr>
        <w:t>w</w:t>
      </w:r>
      <w:r w:rsidRPr="00BA58C3">
        <w:rPr>
          <w:rFonts w:ascii="Times New Roman" w:hAnsi="Times New Roman" w:cs="Times New Roman"/>
          <w:lang w:eastAsia="pl-PL" w:bidi="pl-PL"/>
        </w:rPr>
        <w:t>ytyczne w zakresie</w:t>
      </w:r>
      <w:r w:rsidRPr="009905D8">
        <w:rPr>
          <w:rFonts w:ascii="Times New Roman" w:hAnsi="Times New Roman" w:cs="Times New Roman"/>
          <w:lang w:eastAsia="pl-PL" w:bidi="pl-PL"/>
        </w:rPr>
        <w:t xml:space="preserve"> </w:t>
      </w:r>
      <w:bookmarkStart w:id="54" w:name="_Hlk161135072"/>
      <w:r w:rsidRPr="009905D8">
        <w:rPr>
          <w:rFonts w:ascii="Times New Roman" w:hAnsi="Times New Roman" w:cs="Times New Roman"/>
          <w:lang w:eastAsia="pl-PL" w:bidi="pl-PL"/>
        </w:rPr>
        <w:t>podziału środków dostępnych w ramach niektórych interwencji Planu Strategicznego dla Wspólnej Polityki Rolnej na lata 2023-2027</w:t>
      </w:r>
      <w:bookmarkEnd w:id="54"/>
      <w:r>
        <w:rPr>
          <w:rFonts w:ascii="Times New Roman" w:hAnsi="Times New Roman" w:cs="Times New Roman"/>
          <w:lang w:eastAsia="pl-PL" w:bidi="pl-PL"/>
        </w:rPr>
        <w:t xml:space="preserve"> </w:t>
      </w:r>
      <w:r w:rsidRPr="00A7223D">
        <w:rPr>
          <w:rFonts w:ascii="Times New Roman" w:hAnsi="Times New Roman" w:cs="Times New Roman"/>
          <w:lang w:eastAsia="pl-PL" w:bidi="pl-PL"/>
        </w:rPr>
        <w:t xml:space="preserve">z dnia </w:t>
      </w:r>
      <w:r w:rsidR="009127BF">
        <w:rPr>
          <w:rFonts w:ascii="Times New Roman" w:hAnsi="Times New Roman" w:cs="Times New Roman"/>
          <w:lang w:eastAsia="pl-PL" w:bidi="pl-PL"/>
        </w:rPr>
        <w:t xml:space="preserve">28 marca </w:t>
      </w:r>
      <w:r w:rsidRPr="00A7223D">
        <w:rPr>
          <w:rFonts w:ascii="Times New Roman" w:hAnsi="Times New Roman" w:cs="Times New Roman"/>
          <w:lang w:eastAsia="pl-PL" w:bidi="pl-PL"/>
        </w:rPr>
        <w:t>202</w:t>
      </w:r>
      <w:r>
        <w:rPr>
          <w:rFonts w:ascii="Times New Roman" w:hAnsi="Times New Roman" w:cs="Times New Roman"/>
          <w:lang w:eastAsia="pl-PL" w:bidi="pl-PL"/>
        </w:rPr>
        <w:t>4</w:t>
      </w:r>
      <w:r w:rsidRPr="00A7223D">
        <w:rPr>
          <w:rFonts w:ascii="Times New Roman" w:hAnsi="Times New Roman" w:cs="Times New Roman"/>
          <w:lang w:eastAsia="pl-PL" w:bidi="pl-PL"/>
        </w:rPr>
        <w:t xml:space="preserve"> r., </w:t>
      </w:r>
      <w:r w:rsidR="00BD669D">
        <w:rPr>
          <w:rFonts w:ascii="Times New Roman" w:hAnsi="Times New Roman" w:cs="Times New Roman"/>
          <w:lang w:eastAsia="pl-PL" w:bidi="pl-PL"/>
        </w:rPr>
        <w:br/>
      </w:r>
      <w:r w:rsidRPr="00A7223D">
        <w:rPr>
          <w:rFonts w:ascii="Times New Roman" w:hAnsi="Times New Roman" w:cs="Times New Roman"/>
          <w:lang w:eastAsia="pl-PL" w:bidi="pl-PL"/>
        </w:rPr>
        <w:t xml:space="preserve">o których mowa w </w:t>
      </w:r>
      <w:bookmarkStart w:id="55" w:name="_Hlk163550471"/>
      <w:r w:rsidRPr="00A7223D">
        <w:rPr>
          <w:rFonts w:ascii="Times New Roman" w:hAnsi="Times New Roman" w:cs="Times New Roman"/>
          <w:lang w:eastAsia="pl-PL" w:bidi="pl-PL"/>
        </w:rPr>
        <w:t>komunikacie Ministra Rolnictwa i Rozwoju Wsi z dnia</w:t>
      </w:r>
      <w:r>
        <w:rPr>
          <w:rFonts w:ascii="Times New Roman" w:hAnsi="Times New Roman" w:cs="Times New Roman"/>
          <w:lang w:eastAsia="pl-PL" w:bidi="pl-PL"/>
        </w:rPr>
        <w:t xml:space="preserve"> </w:t>
      </w:r>
      <w:r w:rsidR="00DA13DF">
        <w:rPr>
          <w:rFonts w:ascii="Times New Roman" w:hAnsi="Times New Roman" w:cs="Times New Roman"/>
          <w:lang w:eastAsia="pl-PL" w:bidi="pl-PL"/>
        </w:rPr>
        <w:t>5</w:t>
      </w:r>
      <w:r w:rsidR="009127BF">
        <w:rPr>
          <w:rFonts w:ascii="Times New Roman" w:hAnsi="Times New Roman" w:cs="Times New Roman"/>
          <w:lang w:eastAsia="pl-PL" w:bidi="pl-PL"/>
        </w:rPr>
        <w:t xml:space="preserve"> kwietnia </w:t>
      </w:r>
      <w:r w:rsidRPr="00A7223D">
        <w:rPr>
          <w:rFonts w:ascii="Times New Roman" w:hAnsi="Times New Roman" w:cs="Times New Roman"/>
          <w:lang w:eastAsia="pl-PL" w:bidi="pl-PL"/>
        </w:rPr>
        <w:t>202</w:t>
      </w:r>
      <w:r>
        <w:rPr>
          <w:rFonts w:ascii="Times New Roman" w:hAnsi="Times New Roman" w:cs="Times New Roman"/>
          <w:lang w:eastAsia="pl-PL" w:bidi="pl-PL"/>
        </w:rPr>
        <w:t>4</w:t>
      </w:r>
      <w:r w:rsidRPr="00A7223D">
        <w:rPr>
          <w:rFonts w:ascii="Times New Roman" w:hAnsi="Times New Roman" w:cs="Times New Roman"/>
          <w:lang w:eastAsia="pl-PL" w:bidi="pl-PL"/>
        </w:rPr>
        <w:t xml:space="preserve"> r. w sprawie </w:t>
      </w:r>
      <w:r w:rsidR="00DA13DF">
        <w:rPr>
          <w:rFonts w:ascii="Times New Roman" w:hAnsi="Times New Roman" w:cs="Times New Roman"/>
          <w:lang w:eastAsia="pl-PL" w:bidi="pl-PL"/>
        </w:rPr>
        <w:t xml:space="preserve">zmienionych </w:t>
      </w:r>
      <w:r w:rsidRPr="00A7223D">
        <w:rPr>
          <w:rFonts w:ascii="Times New Roman" w:hAnsi="Times New Roman" w:cs="Times New Roman"/>
          <w:lang w:eastAsia="pl-PL" w:bidi="pl-PL"/>
        </w:rPr>
        <w:t xml:space="preserve">wytycznych w zakresie </w:t>
      </w:r>
      <w:r w:rsidRPr="009905D8">
        <w:rPr>
          <w:rFonts w:ascii="Times New Roman" w:hAnsi="Times New Roman" w:cs="Times New Roman"/>
          <w:lang w:eastAsia="pl-PL" w:bidi="pl-PL"/>
        </w:rPr>
        <w:t>podziału środków dostępnych w ramach niektórych interwencji Planu Strategicznego dla Wspólnej Polityki Rolnej na lata 2023-2027</w:t>
      </w:r>
      <w:r>
        <w:rPr>
          <w:rFonts w:ascii="Times New Roman" w:hAnsi="Times New Roman" w:cs="Times New Roman"/>
          <w:lang w:eastAsia="pl-PL" w:bidi="pl-PL"/>
        </w:rPr>
        <w:t xml:space="preserve"> </w:t>
      </w:r>
      <w:r w:rsidR="00BD669D">
        <w:rPr>
          <w:rFonts w:ascii="Times New Roman" w:hAnsi="Times New Roman" w:cs="Times New Roman"/>
          <w:lang w:eastAsia="pl-PL" w:bidi="pl-PL"/>
        </w:rPr>
        <w:br/>
      </w:r>
      <w:r w:rsidRPr="00A7223D">
        <w:rPr>
          <w:rFonts w:ascii="Times New Roman" w:hAnsi="Times New Roman" w:cs="Times New Roman"/>
          <w:lang w:eastAsia="pl-PL" w:bidi="pl-PL"/>
        </w:rPr>
        <w:t xml:space="preserve">(M. P. poz. </w:t>
      </w:r>
      <w:r w:rsidR="00DA13DF">
        <w:rPr>
          <w:rFonts w:ascii="Times New Roman" w:hAnsi="Times New Roman" w:cs="Times New Roman"/>
          <w:lang w:eastAsia="pl-PL" w:bidi="pl-PL"/>
        </w:rPr>
        <w:t>287</w:t>
      </w:r>
      <w:r w:rsidR="009127BF">
        <w:rPr>
          <w:rFonts w:ascii="Times New Roman" w:hAnsi="Times New Roman" w:cs="Times New Roman"/>
          <w:lang w:eastAsia="pl-PL" w:bidi="pl-PL"/>
        </w:rPr>
        <w:t>).</w:t>
      </w:r>
    </w:p>
    <w:p w14:paraId="639BF966" w14:textId="597914C0" w:rsidR="00AC27E0" w:rsidRPr="00243228" w:rsidRDefault="00AC27E0" w:rsidP="00AC27E0">
      <w:pPr>
        <w:pStyle w:val="Nagwek1"/>
        <w:spacing w:after="240" w:line="276" w:lineRule="auto"/>
        <w:rPr>
          <w:rFonts w:ascii="Times New Roman" w:hAnsi="Times New Roman" w:cs="Times New Roman"/>
          <w:b/>
          <w:bCs/>
          <w:sz w:val="28"/>
          <w:szCs w:val="28"/>
        </w:rPr>
      </w:pPr>
      <w:bookmarkStart w:id="56" w:name="_Toc159705860"/>
      <w:bookmarkEnd w:id="53"/>
      <w:bookmarkEnd w:id="55"/>
      <w:r w:rsidRPr="00243228">
        <w:rPr>
          <w:rFonts w:ascii="Times New Roman" w:hAnsi="Times New Roman" w:cs="Times New Roman"/>
          <w:b/>
          <w:bCs/>
          <w:sz w:val="28"/>
          <w:szCs w:val="28"/>
        </w:rPr>
        <w:t xml:space="preserve">Załączniki do </w:t>
      </w:r>
      <w:r w:rsidR="00F11356" w:rsidRPr="00243228">
        <w:rPr>
          <w:rFonts w:ascii="Times New Roman" w:hAnsi="Times New Roman" w:cs="Times New Roman"/>
          <w:b/>
          <w:bCs/>
          <w:sz w:val="28"/>
          <w:szCs w:val="28"/>
        </w:rPr>
        <w:t>R</w:t>
      </w:r>
      <w:r w:rsidRPr="00243228">
        <w:rPr>
          <w:rFonts w:ascii="Times New Roman" w:hAnsi="Times New Roman" w:cs="Times New Roman"/>
          <w:b/>
          <w:bCs/>
          <w:sz w:val="28"/>
          <w:szCs w:val="28"/>
        </w:rPr>
        <w:t>egulaminu</w:t>
      </w:r>
      <w:bookmarkEnd w:id="56"/>
    </w:p>
    <w:p w14:paraId="71BBB676" w14:textId="0A6143D4" w:rsidR="00AC27E0" w:rsidRDefault="00AC27E0" w:rsidP="00AC27E0">
      <w:pPr>
        <w:widowControl w:val="0"/>
        <w:spacing w:after="0" w:line="276" w:lineRule="auto"/>
        <w:ind w:left="1418" w:hanging="1418"/>
        <w:rPr>
          <w:rFonts w:ascii="Times New Roman" w:eastAsia="Times New Roman" w:hAnsi="Times New Roman" w:cs="Times New Roman"/>
          <w:lang w:eastAsia="pl-PL" w:bidi="pl-PL"/>
        </w:rPr>
      </w:pPr>
      <w:r w:rsidRPr="00243228">
        <w:rPr>
          <w:rFonts w:ascii="Times New Roman" w:eastAsia="Times New Roman" w:hAnsi="Times New Roman" w:cs="Times New Roman"/>
          <w:lang w:eastAsia="pl-PL" w:bidi="pl-PL"/>
        </w:rPr>
        <w:t xml:space="preserve">Załącznik nr 1 </w:t>
      </w:r>
      <w:r w:rsidR="008B663D">
        <w:rPr>
          <w:rFonts w:ascii="Times New Roman" w:eastAsia="Times New Roman" w:hAnsi="Times New Roman" w:cs="Times New Roman"/>
          <w:lang w:eastAsia="pl-PL" w:bidi="pl-PL"/>
        </w:rPr>
        <w:t>F</w:t>
      </w:r>
      <w:r w:rsidR="00F1484A">
        <w:rPr>
          <w:rFonts w:ascii="Times New Roman" w:eastAsia="Times New Roman" w:hAnsi="Times New Roman" w:cs="Times New Roman"/>
          <w:lang w:eastAsia="pl-PL" w:bidi="pl-PL"/>
        </w:rPr>
        <w:t xml:space="preserve">ormularz </w:t>
      </w:r>
      <w:r w:rsidRPr="00243228">
        <w:rPr>
          <w:rFonts w:ascii="Times New Roman" w:eastAsia="Times New Roman" w:hAnsi="Times New Roman" w:cs="Times New Roman"/>
          <w:lang w:eastAsia="pl-PL" w:bidi="pl-PL"/>
        </w:rPr>
        <w:t>umowy o przyznaniu pomocy</w:t>
      </w:r>
    </w:p>
    <w:p w14:paraId="4FE9A3D6" w14:textId="6AB82C6B" w:rsidR="0021307C" w:rsidRPr="00243228" w:rsidRDefault="0021307C" w:rsidP="00BD669D">
      <w:pPr>
        <w:widowControl w:val="0"/>
        <w:spacing w:after="0" w:line="276" w:lineRule="auto"/>
        <w:ind w:left="851" w:hanging="851"/>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Załącznik nr 2 Kryteria wyboru operacji</w:t>
      </w:r>
    </w:p>
    <w:p w14:paraId="4953C919" w14:textId="60D703BA" w:rsidR="00AC27E0" w:rsidRPr="00243228" w:rsidRDefault="00AC27E0" w:rsidP="00AC27E0">
      <w:pPr>
        <w:widowControl w:val="0"/>
        <w:spacing w:after="0" w:line="276" w:lineRule="auto"/>
        <w:ind w:left="1418" w:hanging="1418"/>
        <w:jc w:val="both"/>
        <w:rPr>
          <w:rFonts w:ascii="Times New Roman" w:eastAsia="Times New Roman" w:hAnsi="Times New Roman" w:cs="Times New Roman"/>
          <w:lang w:eastAsia="pl-PL" w:bidi="pl-PL"/>
        </w:rPr>
      </w:pPr>
      <w:r w:rsidRPr="00243228">
        <w:rPr>
          <w:rFonts w:ascii="Times New Roman" w:eastAsia="Times New Roman" w:hAnsi="Times New Roman" w:cs="Times New Roman"/>
          <w:lang w:eastAsia="pl-PL" w:bidi="pl-PL"/>
        </w:rPr>
        <w:t xml:space="preserve">Załącznik nr </w:t>
      </w:r>
      <w:r w:rsidR="00A03C74">
        <w:rPr>
          <w:rFonts w:ascii="Times New Roman" w:eastAsia="Times New Roman" w:hAnsi="Times New Roman" w:cs="Times New Roman"/>
          <w:lang w:eastAsia="pl-PL" w:bidi="pl-PL"/>
        </w:rPr>
        <w:t>3</w:t>
      </w:r>
      <w:r w:rsidRPr="00243228">
        <w:rPr>
          <w:rFonts w:ascii="Times New Roman" w:eastAsia="Times New Roman" w:hAnsi="Times New Roman" w:cs="Times New Roman"/>
          <w:lang w:eastAsia="pl-PL" w:bidi="pl-PL"/>
        </w:rPr>
        <w:t xml:space="preserve"> Wykaz załączników do wniosku o przyznanie pomocy </w:t>
      </w:r>
    </w:p>
    <w:p w14:paraId="46BE39D9" w14:textId="2545D292" w:rsidR="00313573" w:rsidRDefault="00AC27E0" w:rsidP="00693402">
      <w:pPr>
        <w:spacing w:after="0"/>
        <w:rPr>
          <w:rFonts w:ascii="Times New Roman" w:hAnsi="Times New Roman" w:cs="Times New Roman"/>
        </w:rPr>
      </w:pPr>
      <w:r w:rsidRPr="00243228">
        <w:rPr>
          <w:rFonts w:ascii="Times New Roman" w:eastAsia="Times New Roman" w:hAnsi="Times New Roman" w:cs="Times New Roman"/>
          <w:lang w:eastAsia="pl-PL" w:bidi="pl-PL"/>
        </w:rPr>
        <w:t xml:space="preserve">Załącznik nr </w:t>
      </w:r>
      <w:r w:rsidR="00A03C74">
        <w:rPr>
          <w:rFonts w:ascii="Times New Roman" w:eastAsia="Times New Roman" w:hAnsi="Times New Roman" w:cs="Times New Roman"/>
          <w:lang w:eastAsia="pl-PL" w:bidi="pl-PL"/>
        </w:rPr>
        <w:t xml:space="preserve">4 </w:t>
      </w:r>
      <w:r w:rsidRPr="00243228">
        <w:rPr>
          <w:rFonts w:ascii="Times New Roman" w:eastAsia="Times New Roman" w:hAnsi="Times New Roman" w:cs="Times New Roman"/>
          <w:lang w:eastAsia="pl-PL" w:bidi="pl-PL"/>
        </w:rPr>
        <w:t>Wykaz załączników do wniosku o płatność</w:t>
      </w:r>
      <w:r w:rsidR="00313573" w:rsidRPr="00243228">
        <w:rPr>
          <w:rFonts w:ascii="Times New Roman" w:hAnsi="Times New Roman" w:cs="Times New Roman"/>
        </w:rPr>
        <w:t xml:space="preserve"> </w:t>
      </w:r>
    </w:p>
    <w:p w14:paraId="02ABEC28" w14:textId="7C3574F5" w:rsidR="00BB70C5" w:rsidRPr="00243228" w:rsidRDefault="00BB70C5" w:rsidP="00693402">
      <w:pPr>
        <w:spacing w:after="0"/>
        <w:rPr>
          <w:rFonts w:ascii="Times New Roman" w:hAnsi="Times New Roman" w:cs="Times New Roman"/>
        </w:rPr>
      </w:pPr>
      <w:r w:rsidRPr="00AA4BA6">
        <w:rPr>
          <w:rFonts w:ascii="Times New Roman" w:hAnsi="Times New Roman" w:cs="Times New Roman"/>
        </w:rPr>
        <w:t xml:space="preserve">Załącznik nr 5 </w:t>
      </w:r>
      <w:r w:rsidR="00FA12EE" w:rsidRPr="00AA4BA6">
        <w:rPr>
          <w:rFonts w:ascii="Times New Roman" w:hAnsi="Times New Roman" w:cs="Times New Roman"/>
        </w:rPr>
        <w:t>Formularz</w:t>
      </w:r>
      <w:r w:rsidR="00FA12EE">
        <w:rPr>
          <w:rFonts w:ascii="Times New Roman" w:hAnsi="Times New Roman" w:cs="Times New Roman"/>
        </w:rPr>
        <w:t xml:space="preserve"> o</w:t>
      </w:r>
      <w:r>
        <w:rPr>
          <w:rFonts w:ascii="Times New Roman" w:hAnsi="Times New Roman" w:cs="Times New Roman"/>
        </w:rPr>
        <w:t>świadczeni</w:t>
      </w:r>
      <w:r w:rsidR="00FA12EE">
        <w:rPr>
          <w:rFonts w:ascii="Times New Roman" w:hAnsi="Times New Roman" w:cs="Times New Roman"/>
        </w:rPr>
        <w:t>a</w:t>
      </w:r>
      <w:r>
        <w:rPr>
          <w:rFonts w:ascii="Times New Roman" w:hAnsi="Times New Roman" w:cs="Times New Roman"/>
        </w:rPr>
        <w:t xml:space="preserve"> o kwalifikowalności VAT</w:t>
      </w:r>
    </w:p>
    <w:sectPr w:rsidR="00BB70C5" w:rsidRPr="00243228" w:rsidSect="00017EDE">
      <w:headerReference w:type="default" r:id="rId11"/>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D790F" w14:textId="77777777" w:rsidR="00BE4862" w:rsidRDefault="00BE4862">
      <w:pPr>
        <w:spacing w:after="0" w:line="240" w:lineRule="auto"/>
      </w:pPr>
      <w:r>
        <w:separator/>
      </w:r>
    </w:p>
  </w:endnote>
  <w:endnote w:type="continuationSeparator" w:id="0">
    <w:p w14:paraId="4A1D08E7" w14:textId="77777777" w:rsidR="00BE4862" w:rsidRDefault="00BE4862">
      <w:pPr>
        <w:spacing w:after="0" w:line="240" w:lineRule="auto"/>
      </w:pPr>
      <w:r>
        <w:continuationSeparator/>
      </w:r>
    </w:p>
  </w:endnote>
  <w:endnote w:type="continuationNotice" w:id="1">
    <w:p w14:paraId="1C5E42D4" w14:textId="77777777" w:rsidR="00BE4862" w:rsidRDefault="00BE48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bCs/>
      </w:rPr>
      <w:id w:val="1645695664"/>
      <w:docPartObj>
        <w:docPartGallery w:val="Page Numbers (Bottom of Page)"/>
        <w:docPartUnique/>
      </w:docPartObj>
    </w:sdtPr>
    <w:sdtEndPr/>
    <w:sdtContent>
      <w:sdt>
        <w:sdtPr>
          <w:rPr>
            <w:rFonts w:ascii="Times New Roman" w:hAnsi="Times New Roman" w:cs="Times New Roman"/>
            <w:b/>
            <w:bCs/>
          </w:rPr>
          <w:id w:val="-1769616900"/>
          <w:docPartObj>
            <w:docPartGallery w:val="Page Numbers (Top of Page)"/>
            <w:docPartUnique/>
          </w:docPartObj>
        </w:sdtPr>
        <w:sdtEndPr/>
        <w:sdtContent>
          <w:p w14:paraId="41907813" w14:textId="77777777" w:rsidR="00BD351A" w:rsidRDefault="00BD351A">
            <w:pPr>
              <w:pStyle w:val="Stopka"/>
              <w:jc w:val="right"/>
              <w:rPr>
                <w:rFonts w:ascii="Times New Roman" w:hAnsi="Times New Roman" w:cs="Times New Roman"/>
                <w:b/>
                <w:bCs/>
              </w:rPr>
            </w:pPr>
          </w:p>
          <w:p w14:paraId="2504E447" w14:textId="31E57189" w:rsidR="00BD351A" w:rsidRPr="00607D94" w:rsidRDefault="00BD351A">
            <w:pPr>
              <w:pStyle w:val="Stopka"/>
              <w:jc w:val="right"/>
              <w:rPr>
                <w:rFonts w:ascii="Times New Roman" w:hAnsi="Times New Roman" w:cs="Times New Roman"/>
                <w:b/>
                <w:bCs/>
              </w:rPr>
            </w:pPr>
            <w:r w:rsidRPr="00607D94">
              <w:rPr>
                <w:rFonts w:ascii="Times New Roman" w:hAnsi="Times New Roman" w:cs="Times New Roman"/>
                <w:sz w:val="20"/>
                <w:szCs w:val="20"/>
              </w:rPr>
              <w:t xml:space="preserve">Strona </w:t>
            </w:r>
            <w:r w:rsidRPr="00607D94">
              <w:rPr>
                <w:rFonts w:ascii="Times New Roman" w:hAnsi="Times New Roman" w:cs="Times New Roman"/>
                <w:sz w:val="20"/>
                <w:szCs w:val="20"/>
              </w:rPr>
              <w:fldChar w:fldCharType="begin"/>
            </w:r>
            <w:r w:rsidRPr="00607D94">
              <w:rPr>
                <w:rFonts w:ascii="Times New Roman" w:hAnsi="Times New Roman" w:cs="Times New Roman"/>
                <w:sz w:val="20"/>
                <w:szCs w:val="20"/>
              </w:rPr>
              <w:instrText>PAGE</w:instrText>
            </w:r>
            <w:r w:rsidRPr="00607D94">
              <w:rPr>
                <w:rFonts w:ascii="Times New Roman" w:hAnsi="Times New Roman" w:cs="Times New Roman"/>
                <w:sz w:val="20"/>
                <w:szCs w:val="20"/>
              </w:rPr>
              <w:fldChar w:fldCharType="separate"/>
            </w:r>
            <w:r w:rsidR="00FA3F01">
              <w:rPr>
                <w:rFonts w:ascii="Times New Roman" w:hAnsi="Times New Roman" w:cs="Times New Roman"/>
                <w:noProof/>
                <w:sz w:val="20"/>
                <w:szCs w:val="20"/>
              </w:rPr>
              <w:t>17</w:t>
            </w:r>
            <w:r w:rsidRPr="00607D94">
              <w:rPr>
                <w:rFonts w:ascii="Times New Roman" w:hAnsi="Times New Roman" w:cs="Times New Roman"/>
                <w:sz w:val="20"/>
                <w:szCs w:val="20"/>
              </w:rPr>
              <w:fldChar w:fldCharType="end"/>
            </w:r>
            <w:r w:rsidRPr="00607D94">
              <w:rPr>
                <w:rFonts w:ascii="Times New Roman" w:hAnsi="Times New Roman" w:cs="Times New Roman"/>
                <w:sz w:val="20"/>
                <w:szCs w:val="20"/>
              </w:rPr>
              <w:t xml:space="preserve"> z </w:t>
            </w:r>
            <w:r w:rsidRPr="00607D94">
              <w:rPr>
                <w:rFonts w:ascii="Times New Roman" w:hAnsi="Times New Roman" w:cs="Times New Roman"/>
                <w:sz w:val="20"/>
                <w:szCs w:val="20"/>
              </w:rPr>
              <w:fldChar w:fldCharType="begin"/>
            </w:r>
            <w:r w:rsidRPr="00607D94">
              <w:rPr>
                <w:rFonts w:ascii="Times New Roman" w:hAnsi="Times New Roman" w:cs="Times New Roman"/>
                <w:sz w:val="20"/>
                <w:szCs w:val="20"/>
              </w:rPr>
              <w:instrText>NUMPAGES</w:instrText>
            </w:r>
            <w:r w:rsidRPr="00607D94">
              <w:rPr>
                <w:rFonts w:ascii="Times New Roman" w:hAnsi="Times New Roman" w:cs="Times New Roman"/>
                <w:sz w:val="20"/>
                <w:szCs w:val="20"/>
              </w:rPr>
              <w:fldChar w:fldCharType="separate"/>
            </w:r>
            <w:r w:rsidR="00FA3F01">
              <w:rPr>
                <w:rFonts w:ascii="Times New Roman" w:hAnsi="Times New Roman" w:cs="Times New Roman"/>
                <w:noProof/>
                <w:sz w:val="20"/>
                <w:szCs w:val="20"/>
              </w:rPr>
              <w:t>17</w:t>
            </w:r>
            <w:r w:rsidRPr="00607D94">
              <w:rPr>
                <w:rFonts w:ascii="Times New Roman" w:hAnsi="Times New Roman" w:cs="Times New Roman"/>
                <w:sz w:val="20"/>
                <w:szCs w:val="20"/>
              </w:rPr>
              <w:fldChar w:fldCharType="end"/>
            </w:r>
          </w:p>
        </w:sdtContent>
      </w:sdt>
    </w:sdtContent>
  </w:sdt>
  <w:p w14:paraId="3881FA3B" w14:textId="1678F8CB" w:rsidR="00BD351A" w:rsidRPr="005A239D" w:rsidRDefault="00BD351A" w:rsidP="00017EDE">
    <w:pPr>
      <w:pStyle w:val="Stopka"/>
      <w:jc w:val="cen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4BA2B" w14:textId="2D984BDA" w:rsidR="00BD351A" w:rsidRPr="00017EDE" w:rsidRDefault="00BD351A" w:rsidP="00017EDE">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08CDA" w14:textId="77777777" w:rsidR="00BE4862" w:rsidRDefault="00BE4862">
      <w:pPr>
        <w:spacing w:after="0" w:line="240" w:lineRule="auto"/>
      </w:pPr>
      <w:r>
        <w:separator/>
      </w:r>
    </w:p>
  </w:footnote>
  <w:footnote w:type="continuationSeparator" w:id="0">
    <w:p w14:paraId="66F165C2" w14:textId="77777777" w:rsidR="00BE4862" w:rsidRDefault="00BE4862">
      <w:pPr>
        <w:spacing w:after="0" w:line="240" w:lineRule="auto"/>
      </w:pPr>
      <w:r>
        <w:continuationSeparator/>
      </w:r>
    </w:p>
  </w:footnote>
  <w:footnote w:type="continuationNotice" w:id="1">
    <w:p w14:paraId="1A6367DB" w14:textId="77777777" w:rsidR="00BE4862" w:rsidRDefault="00BE48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6EA3" w14:textId="77777777" w:rsidR="00BD351A" w:rsidRDefault="00BD351A" w:rsidP="00D97082">
    <w:pPr>
      <w:pStyle w:val="Nagwek"/>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B8FAF0"/>
    <w:multiLevelType w:val="hybridMultilevel"/>
    <w:tmpl w:val="15E950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11F9"/>
    <w:multiLevelType w:val="multilevel"/>
    <w:tmpl w:val="FB687608"/>
    <w:lvl w:ilvl="0">
      <w:start w:val="1"/>
      <w:numFmt w:val="decimal"/>
      <w:lvlText w:val="%1."/>
      <w:lvlJc w:val="left"/>
      <w:pPr>
        <w:ind w:left="142"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0B00AB0"/>
    <w:multiLevelType w:val="hybridMultilevel"/>
    <w:tmpl w:val="418AC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EA4211"/>
    <w:multiLevelType w:val="hybridMultilevel"/>
    <w:tmpl w:val="64EC500E"/>
    <w:lvl w:ilvl="0" w:tplc="230A9D3A">
      <w:start w:val="1"/>
      <w:numFmt w:val="decimal"/>
      <w:lvlText w:val="%1."/>
      <w:lvlJc w:val="left"/>
      <w:pPr>
        <w:ind w:left="1211" w:hanging="360"/>
      </w:pPr>
      <w:rPr>
        <w:rFonts w:eastAsiaTheme="minorHAnsi" w:hint="default"/>
        <w:color w:val="0563C1" w:themeColor="hyperlink"/>
        <w:u w:val="singl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16C3C97"/>
    <w:multiLevelType w:val="hybridMultilevel"/>
    <w:tmpl w:val="6582B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8172F1"/>
    <w:multiLevelType w:val="hybridMultilevel"/>
    <w:tmpl w:val="8BACC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20413B"/>
    <w:multiLevelType w:val="hybridMultilevel"/>
    <w:tmpl w:val="7DF6D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700F5D"/>
    <w:multiLevelType w:val="hybridMultilevel"/>
    <w:tmpl w:val="A33A5254"/>
    <w:lvl w:ilvl="0" w:tplc="0415000F">
      <w:start w:val="1"/>
      <w:numFmt w:val="decimal"/>
      <w:lvlText w:val="%1."/>
      <w:lvlJc w:val="left"/>
      <w:pPr>
        <w:ind w:left="8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2360AB"/>
    <w:multiLevelType w:val="hybridMultilevel"/>
    <w:tmpl w:val="DD2C6E66"/>
    <w:lvl w:ilvl="0" w:tplc="A796D89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E5896"/>
    <w:multiLevelType w:val="hybridMultilevel"/>
    <w:tmpl w:val="1134338A"/>
    <w:lvl w:ilvl="0" w:tplc="2CA4074A">
      <w:start w:val="17"/>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B77019"/>
    <w:multiLevelType w:val="hybridMultilevel"/>
    <w:tmpl w:val="A90A8258"/>
    <w:lvl w:ilvl="0" w:tplc="04150011">
      <w:start w:val="1"/>
      <w:numFmt w:val="decimal"/>
      <w:lvlText w:val="%1)"/>
      <w:lvlJc w:val="left"/>
      <w:pPr>
        <w:ind w:left="1920" w:hanging="360"/>
      </w:pPr>
      <w:rPr>
        <w:rFonts w:hint="default"/>
        <w:b w:val="0"/>
        <w:bCs w:val="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1" w15:restartNumberingAfterBreak="0">
    <w:nsid w:val="05EA01A6"/>
    <w:multiLevelType w:val="multilevel"/>
    <w:tmpl w:val="10E8D648"/>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071B3420"/>
    <w:multiLevelType w:val="hybridMultilevel"/>
    <w:tmpl w:val="B5B6AB1E"/>
    <w:lvl w:ilvl="0" w:tplc="EF2ACF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2013E5"/>
    <w:multiLevelType w:val="hybridMultilevel"/>
    <w:tmpl w:val="5F8A95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D8240F"/>
    <w:multiLevelType w:val="hybridMultilevel"/>
    <w:tmpl w:val="FEB06830"/>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4571FE"/>
    <w:multiLevelType w:val="multilevel"/>
    <w:tmpl w:val="BE1CB988"/>
    <w:lvl w:ilvl="0">
      <w:start w:val="1"/>
      <w:numFmt w:val="decimal"/>
      <w:lvlText w:val="%1)"/>
      <w:lvlJc w:val="left"/>
      <w:pPr>
        <w:ind w:left="284"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284" w:firstLine="0"/>
      </w:pPr>
      <w:rPr>
        <w:rFonts w:hint="default"/>
      </w:rPr>
    </w:lvl>
    <w:lvl w:ilvl="2">
      <w:numFmt w:val="decimal"/>
      <w:lvlText w:val=""/>
      <w:lvlJc w:val="left"/>
      <w:pPr>
        <w:ind w:left="284" w:firstLine="0"/>
      </w:pPr>
      <w:rPr>
        <w:rFonts w:hint="default"/>
      </w:rPr>
    </w:lvl>
    <w:lvl w:ilvl="3">
      <w:numFmt w:val="decimal"/>
      <w:lvlText w:val=""/>
      <w:lvlJc w:val="left"/>
      <w:pPr>
        <w:ind w:left="284" w:firstLine="0"/>
      </w:pPr>
      <w:rPr>
        <w:rFonts w:hint="default"/>
      </w:rPr>
    </w:lvl>
    <w:lvl w:ilvl="4">
      <w:numFmt w:val="decimal"/>
      <w:lvlText w:val=""/>
      <w:lvlJc w:val="left"/>
      <w:pPr>
        <w:ind w:left="284" w:firstLine="0"/>
      </w:pPr>
      <w:rPr>
        <w:rFonts w:hint="default"/>
      </w:rPr>
    </w:lvl>
    <w:lvl w:ilvl="5">
      <w:numFmt w:val="decimal"/>
      <w:lvlText w:val=""/>
      <w:lvlJc w:val="left"/>
      <w:pPr>
        <w:ind w:left="284" w:firstLine="0"/>
      </w:pPr>
      <w:rPr>
        <w:rFonts w:hint="default"/>
      </w:rPr>
    </w:lvl>
    <w:lvl w:ilvl="6">
      <w:numFmt w:val="decimal"/>
      <w:lvlText w:val=""/>
      <w:lvlJc w:val="left"/>
      <w:pPr>
        <w:ind w:left="284" w:firstLine="0"/>
      </w:pPr>
      <w:rPr>
        <w:rFonts w:hint="default"/>
      </w:rPr>
    </w:lvl>
    <w:lvl w:ilvl="7">
      <w:numFmt w:val="decimal"/>
      <w:lvlText w:val=""/>
      <w:lvlJc w:val="left"/>
      <w:pPr>
        <w:ind w:left="284" w:firstLine="0"/>
      </w:pPr>
      <w:rPr>
        <w:rFonts w:hint="default"/>
      </w:rPr>
    </w:lvl>
    <w:lvl w:ilvl="8">
      <w:numFmt w:val="decimal"/>
      <w:lvlText w:val=""/>
      <w:lvlJc w:val="left"/>
      <w:pPr>
        <w:ind w:left="284" w:firstLine="0"/>
      </w:pPr>
      <w:rPr>
        <w:rFonts w:hint="default"/>
      </w:rPr>
    </w:lvl>
  </w:abstractNum>
  <w:abstractNum w:abstractNumId="16" w15:restartNumberingAfterBreak="0">
    <w:nsid w:val="08FF3E70"/>
    <w:multiLevelType w:val="hybridMultilevel"/>
    <w:tmpl w:val="3F0C086C"/>
    <w:lvl w:ilvl="0" w:tplc="70141EC2">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AFA3B04"/>
    <w:multiLevelType w:val="hybridMultilevel"/>
    <w:tmpl w:val="40149BBA"/>
    <w:lvl w:ilvl="0" w:tplc="04150011">
      <w:start w:val="1"/>
      <w:numFmt w:val="decimal"/>
      <w:lvlText w:val="%1)"/>
      <w:lvlJc w:val="left"/>
      <w:pPr>
        <w:ind w:left="1866"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8" w15:restartNumberingAfterBreak="0">
    <w:nsid w:val="0B172FD1"/>
    <w:multiLevelType w:val="hybridMultilevel"/>
    <w:tmpl w:val="5804E31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0B8B0BDB"/>
    <w:multiLevelType w:val="hybridMultilevel"/>
    <w:tmpl w:val="F0F81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A31E7B"/>
    <w:multiLevelType w:val="hybridMultilevel"/>
    <w:tmpl w:val="9DD80C68"/>
    <w:lvl w:ilvl="0" w:tplc="82601542">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0E131716"/>
    <w:multiLevelType w:val="multilevel"/>
    <w:tmpl w:val="D896B5A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E18641E"/>
    <w:multiLevelType w:val="hybridMultilevel"/>
    <w:tmpl w:val="290AD744"/>
    <w:lvl w:ilvl="0" w:tplc="B218F982">
      <w:start w:val="22"/>
      <w:numFmt w:val="decimal"/>
      <w:lvlText w:val="%1."/>
      <w:lvlJc w:val="left"/>
      <w:pPr>
        <w:ind w:left="1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6F5126"/>
    <w:multiLevelType w:val="hybridMultilevel"/>
    <w:tmpl w:val="EA066920"/>
    <w:lvl w:ilvl="0" w:tplc="1E761762">
      <w:start w:val="23"/>
      <w:numFmt w:val="decimal"/>
      <w:lvlText w:val="%1."/>
      <w:lvlJc w:val="left"/>
      <w:pPr>
        <w:ind w:left="1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EE62F7"/>
    <w:multiLevelType w:val="hybridMultilevel"/>
    <w:tmpl w:val="DBE21762"/>
    <w:lvl w:ilvl="0" w:tplc="0415000F">
      <w:start w:val="1"/>
      <w:numFmt w:val="decimal"/>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5" w15:restartNumberingAfterBreak="0">
    <w:nsid w:val="13635E3D"/>
    <w:multiLevelType w:val="hybridMultilevel"/>
    <w:tmpl w:val="3842BF4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3F429B6"/>
    <w:multiLevelType w:val="hybridMultilevel"/>
    <w:tmpl w:val="DD2A4756"/>
    <w:lvl w:ilvl="0" w:tplc="E16CAF08">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273E51"/>
    <w:multiLevelType w:val="multilevel"/>
    <w:tmpl w:val="450C630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55E77FB"/>
    <w:multiLevelType w:val="multilevel"/>
    <w:tmpl w:val="4B208206"/>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59362C4"/>
    <w:multiLevelType w:val="hybridMultilevel"/>
    <w:tmpl w:val="CC8E0A3C"/>
    <w:lvl w:ilvl="0" w:tplc="04150011">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E8766E"/>
    <w:multiLevelType w:val="hybridMultilevel"/>
    <w:tmpl w:val="520633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81174C1"/>
    <w:multiLevelType w:val="hybridMultilevel"/>
    <w:tmpl w:val="23EA0F9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680D43"/>
    <w:multiLevelType w:val="hybridMultilevel"/>
    <w:tmpl w:val="DDD8593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199E6E77"/>
    <w:multiLevelType w:val="hybridMultilevel"/>
    <w:tmpl w:val="DC400F7E"/>
    <w:lvl w:ilvl="0" w:tplc="D2A241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A90552"/>
    <w:multiLevelType w:val="hybridMultilevel"/>
    <w:tmpl w:val="B56EEA18"/>
    <w:lvl w:ilvl="0" w:tplc="04150017">
      <w:start w:val="1"/>
      <w:numFmt w:val="lowerLetter"/>
      <w:lvlText w:val="%1)"/>
      <w:lvlJc w:val="left"/>
      <w:pPr>
        <w:ind w:left="2433" w:hanging="360"/>
      </w:p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35" w15:restartNumberingAfterBreak="0">
    <w:nsid w:val="1AAF53AF"/>
    <w:multiLevelType w:val="multilevel"/>
    <w:tmpl w:val="E8602ED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BAE1ABB"/>
    <w:multiLevelType w:val="hybridMultilevel"/>
    <w:tmpl w:val="48B24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CA380E"/>
    <w:multiLevelType w:val="multilevel"/>
    <w:tmpl w:val="1B587C04"/>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C146BFD"/>
    <w:multiLevelType w:val="hybridMultilevel"/>
    <w:tmpl w:val="437696B4"/>
    <w:lvl w:ilvl="0" w:tplc="2F5C313C">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4F667A"/>
    <w:multiLevelType w:val="hybridMultilevel"/>
    <w:tmpl w:val="5D061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63736E"/>
    <w:multiLevelType w:val="hybridMultilevel"/>
    <w:tmpl w:val="9E6405D2"/>
    <w:lvl w:ilvl="0" w:tplc="04150017">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1" w15:restartNumberingAfterBreak="0">
    <w:nsid w:val="1EA66F76"/>
    <w:multiLevelType w:val="multilevel"/>
    <w:tmpl w:val="A4FA9B32"/>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3"/>
      <w:lvlJc w:val="left"/>
      <w:pPr>
        <w:ind w:left="2148" w:hanging="720"/>
      </w:pPr>
      <w:rPr>
        <w:rFonts w:ascii="Arial" w:eastAsia="Times New Roman" w:hAnsi="Arial" w:cs="Arial"/>
      </w:rPr>
    </w:lvl>
    <w:lvl w:ilvl="3">
      <w:start w:val="1"/>
      <w:numFmt w:val="decimal"/>
      <w:isLgl/>
      <w:lvlText w:val="%1.%2.%3.%4"/>
      <w:lvlJc w:val="left"/>
      <w:pPr>
        <w:ind w:left="2508" w:hanging="720"/>
      </w:pPr>
      <w:rPr>
        <w:rFonts w:hint="default"/>
      </w:rPr>
    </w:lvl>
    <w:lvl w:ilvl="4">
      <w:start w:val="1"/>
      <w:numFmt w:val="decimal"/>
      <w:isLgl/>
      <w:lvlText w:val="%1.%2.%3.%4.%5"/>
      <w:lvlJc w:val="left"/>
      <w:pPr>
        <w:ind w:left="2868" w:hanging="72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3948" w:hanging="108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42" w15:restartNumberingAfterBreak="0">
    <w:nsid w:val="1F146E4D"/>
    <w:multiLevelType w:val="hybridMultilevel"/>
    <w:tmpl w:val="60C83884"/>
    <w:lvl w:ilvl="0" w:tplc="DA0C7B8A">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441ADB"/>
    <w:multiLevelType w:val="hybridMultilevel"/>
    <w:tmpl w:val="FA2C1B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0638EA"/>
    <w:multiLevelType w:val="multilevel"/>
    <w:tmpl w:val="C3D0986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0B16750"/>
    <w:multiLevelType w:val="hybridMultilevel"/>
    <w:tmpl w:val="470AD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F162DE"/>
    <w:multiLevelType w:val="hybridMultilevel"/>
    <w:tmpl w:val="595EE68A"/>
    <w:lvl w:ilvl="0" w:tplc="D2D83BF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6134E5"/>
    <w:multiLevelType w:val="multilevel"/>
    <w:tmpl w:val="AE1CFA00"/>
    <w:lvl w:ilvl="0">
      <w:start w:val="5"/>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21707CE9"/>
    <w:multiLevelType w:val="hybridMultilevel"/>
    <w:tmpl w:val="87A2B6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D51143"/>
    <w:multiLevelType w:val="hybridMultilevel"/>
    <w:tmpl w:val="ED08F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6B08D6"/>
    <w:multiLevelType w:val="hybridMultilevel"/>
    <w:tmpl w:val="3E34B47C"/>
    <w:lvl w:ilvl="0" w:tplc="105274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2BE0A89"/>
    <w:multiLevelType w:val="multilevel"/>
    <w:tmpl w:val="AEA8DF68"/>
    <w:lvl w:ilvl="0">
      <w:start w:val="1"/>
      <w:numFmt w:val="decimal"/>
      <w:lvlText w:val="%1)"/>
      <w:lvlJc w:val="left"/>
      <w:pPr>
        <w:ind w:left="426"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1418" w:firstLine="0"/>
      </w:pPr>
      <w:rPr>
        <w:rFonts w:hint="default"/>
      </w:rPr>
    </w:lvl>
    <w:lvl w:ilvl="2">
      <w:numFmt w:val="decimal"/>
      <w:lvlText w:val=""/>
      <w:lvlJc w:val="left"/>
      <w:pPr>
        <w:ind w:left="1418" w:firstLine="0"/>
      </w:pPr>
      <w:rPr>
        <w:rFonts w:hint="default"/>
      </w:rPr>
    </w:lvl>
    <w:lvl w:ilvl="3">
      <w:numFmt w:val="decimal"/>
      <w:lvlText w:val=""/>
      <w:lvlJc w:val="left"/>
      <w:pPr>
        <w:ind w:left="1418" w:firstLine="0"/>
      </w:pPr>
      <w:rPr>
        <w:rFonts w:hint="default"/>
      </w:rPr>
    </w:lvl>
    <w:lvl w:ilvl="4">
      <w:numFmt w:val="decimal"/>
      <w:lvlText w:val=""/>
      <w:lvlJc w:val="left"/>
      <w:pPr>
        <w:ind w:left="1418" w:firstLine="0"/>
      </w:pPr>
      <w:rPr>
        <w:rFonts w:hint="default"/>
      </w:rPr>
    </w:lvl>
    <w:lvl w:ilvl="5">
      <w:numFmt w:val="decimal"/>
      <w:lvlText w:val=""/>
      <w:lvlJc w:val="left"/>
      <w:pPr>
        <w:ind w:left="1418" w:firstLine="0"/>
      </w:pPr>
      <w:rPr>
        <w:rFonts w:hint="default"/>
      </w:rPr>
    </w:lvl>
    <w:lvl w:ilvl="6">
      <w:numFmt w:val="decimal"/>
      <w:lvlText w:val=""/>
      <w:lvlJc w:val="left"/>
      <w:pPr>
        <w:ind w:left="1418" w:firstLine="0"/>
      </w:pPr>
      <w:rPr>
        <w:rFonts w:hint="default"/>
      </w:rPr>
    </w:lvl>
    <w:lvl w:ilvl="7">
      <w:numFmt w:val="decimal"/>
      <w:lvlText w:val=""/>
      <w:lvlJc w:val="left"/>
      <w:pPr>
        <w:ind w:left="1418" w:firstLine="0"/>
      </w:pPr>
      <w:rPr>
        <w:rFonts w:hint="default"/>
      </w:rPr>
    </w:lvl>
    <w:lvl w:ilvl="8">
      <w:numFmt w:val="decimal"/>
      <w:lvlText w:val=""/>
      <w:lvlJc w:val="left"/>
      <w:pPr>
        <w:ind w:left="1418" w:firstLine="0"/>
      </w:pPr>
      <w:rPr>
        <w:rFonts w:hint="default"/>
      </w:rPr>
    </w:lvl>
  </w:abstractNum>
  <w:abstractNum w:abstractNumId="52" w15:restartNumberingAfterBreak="0">
    <w:nsid w:val="230947A9"/>
    <w:multiLevelType w:val="hybridMultilevel"/>
    <w:tmpl w:val="D562921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329170C"/>
    <w:multiLevelType w:val="hybridMultilevel"/>
    <w:tmpl w:val="A75AA916"/>
    <w:lvl w:ilvl="0" w:tplc="B34C062C">
      <w:start w:val="1"/>
      <w:numFmt w:val="bullet"/>
      <w:lvlText w:val=""/>
      <w:lvlJc w:val="left"/>
      <w:pPr>
        <w:ind w:left="720" w:hanging="360"/>
      </w:pPr>
      <w:rPr>
        <w:rFonts w:ascii="Symbol" w:hAnsi="Symbol" w:hint="default"/>
        <w:i w:val="0"/>
        <w:color w:val="2A2A2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33902BA"/>
    <w:multiLevelType w:val="hybridMultilevel"/>
    <w:tmpl w:val="9530E49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23BB6EE2"/>
    <w:multiLevelType w:val="hybridMultilevel"/>
    <w:tmpl w:val="8048B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A44EB2"/>
    <w:multiLevelType w:val="hybridMultilevel"/>
    <w:tmpl w:val="43103A2C"/>
    <w:lvl w:ilvl="0" w:tplc="0415000F">
      <w:start w:val="1"/>
      <w:numFmt w:val="decimal"/>
      <w:lvlText w:val="%1."/>
      <w:lvlJc w:val="left"/>
      <w:pPr>
        <w:ind w:left="780"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7" w15:restartNumberingAfterBreak="0">
    <w:nsid w:val="25A73942"/>
    <w:multiLevelType w:val="hybridMultilevel"/>
    <w:tmpl w:val="A96E8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C536BD"/>
    <w:multiLevelType w:val="hybridMultilevel"/>
    <w:tmpl w:val="D496004E"/>
    <w:lvl w:ilvl="0" w:tplc="08F27294">
      <w:start w:val="1"/>
      <w:numFmt w:val="decimal"/>
      <w:lvlText w:val="%1)"/>
      <w:lvlJc w:val="left"/>
      <w:pPr>
        <w:ind w:left="1004" w:hanging="360"/>
      </w:pPr>
      <w:rPr>
        <w:rFonts w:hint="default"/>
        <w:b/>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260E277B"/>
    <w:multiLevelType w:val="hybridMultilevel"/>
    <w:tmpl w:val="970E8606"/>
    <w:lvl w:ilvl="0" w:tplc="29C840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802040E"/>
    <w:multiLevelType w:val="hybridMultilevel"/>
    <w:tmpl w:val="542451C8"/>
    <w:lvl w:ilvl="0" w:tplc="E4C2781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8F74AA8"/>
    <w:multiLevelType w:val="hybridMultilevel"/>
    <w:tmpl w:val="0DA02B8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29444BC1"/>
    <w:multiLevelType w:val="hybridMultilevel"/>
    <w:tmpl w:val="D37CE00A"/>
    <w:lvl w:ilvl="0" w:tplc="3392CB08">
      <w:start w:val="10"/>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BFB0614"/>
    <w:multiLevelType w:val="hybridMultilevel"/>
    <w:tmpl w:val="4C526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CFD2A93"/>
    <w:multiLevelType w:val="hybridMultilevel"/>
    <w:tmpl w:val="21BEFCC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2D1D675B"/>
    <w:multiLevelType w:val="multilevel"/>
    <w:tmpl w:val="FF68C38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D4B41BE"/>
    <w:multiLevelType w:val="multilevel"/>
    <w:tmpl w:val="BB16DE98"/>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imes New Roman" w:hAnsi="Times New Roman" w:cs="Times New Roman" w:hint="default"/>
        <w:sz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F562D9A"/>
    <w:multiLevelType w:val="hybridMultilevel"/>
    <w:tmpl w:val="6F929AC4"/>
    <w:lvl w:ilvl="0" w:tplc="CAF6CB76">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F7F562C"/>
    <w:multiLevelType w:val="multilevel"/>
    <w:tmpl w:val="F16A36F0"/>
    <w:lvl w:ilvl="0">
      <w:start w:val="1"/>
      <w:numFmt w:val="decimal"/>
      <w:lvlText w:val="%1)"/>
      <w:lvlJc w:val="left"/>
      <w:pPr>
        <w:ind w:left="360" w:hanging="360"/>
      </w:pPr>
    </w:lvl>
    <w:lvl w:ilvl="1">
      <w:start w:val="1"/>
      <w:numFmt w:val="decimal"/>
      <w:lvlText w:val="%2)"/>
      <w:lvlJc w:val="left"/>
      <w:pPr>
        <w:ind w:left="720" w:hanging="360"/>
      </w:pPr>
      <w:rPr>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2FA635CB"/>
    <w:multiLevelType w:val="hybridMultilevel"/>
    <w:tmpl w:val="DEF4FA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2371F40"/>
    <w:multiLevelType w:val="multilevel"/>
    <w:tmpl w:val="C0FE525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23C7143"/>
    <w:multiLevelType w:val="hybridMultilevel"/>
    <w:tmpl w:val="BC6E46DE"/>
    <w:lvl w:ilvl="0" w:tplc="EF2ACF58">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341127EA"/>
    <w:multiLevelType w:val="hybridMultilevel"/>
    <w:tmpl w:val="06B4603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34130253"/>
    <w:multiLevelType w:val="hybridMultilevel"/>
    <w:tmpl w:val="A93E1DAA"/>
    <w:lvl w:ilvl="0" w:tplc="8034B8A4">
      <w:start w:val="1"/>
      <w:numFmt w:val="decimal"/>
      <w:lvlText w:val="%1)"/>
      <w:lvlJc w:val="left"/>
      <w:pPr>
        <w:ind w:left="1054" w:hanging="360"/>
      </w:pPr>
    </w:lvl>
    <w:lvl w:ilvl="1" w:tplc="04150019" w:tentative="1">
      <w:start w:val="1"/>
      <w:numFmt w:val="lowerLetter"/>
      <w:lvlText w:val="%2."/>
      <w:lvlJc w:val="left"/>
      <w:pPr>
        <w:ind w:left="1774" w:hanging="360"/>
      </w:pPr>
    </w:lvl>
    <w:lvl w:ilvl="2" w:tplc="0415001B" w:tentative="1">
      <w:start w:val="1"/>
      <w:numFmt w:val="lowerRoman"/>
      <w:lvlText w:val="%3."/>
      <w:lvlJc w:val="right"/>
      <w:pPr>
        <w:ind w:left="2494" w:hanging="180"/>
      </w:pPr>
    </w:lvl>
    <w:lvl w:ilvl="3" w:tplc="0415000F" w:tentative="1">
      <w:start w:val="1"/>
      <w:numFmt w:val="decimal"/>
      <w:lvlText w:val="%4."/>
      <w:lvlJc w:val="left"/>
      <w:pPr>
        <w:ind w:left="3214" w:hanging="360"/>
      </w:pPr>
    </w:lvl>
    <w:lvl w:ilvl="4" w:tplc="04150019" w:tentative="1">
      <w:start w:val="1"/>
      <w:numFmt w:val="lowerLetter"/>
      <w:lvlText w:val="%5."/>
      <w:lvlJc w:val="left"/>
      <w:pPr>
        <w:ind w:left="3934" w:hanging="360"/>
      </w:pPr>
    </w:lvl>
    <w:lvl w:ilvl="5" w:tplc="0415001B" w:tentative="1">
      <w:start w:val="1"/>
      <w:numFmt w:val="lowerRoman"/>
      <w:lvlText w:val="%6."/>
      <w:lvlJc w:val="right"/>
      <w:pPr>
        <w:ind w:left="4654" w:hanging="180"/>
      </w:pPr>
    </w:lvl>
    <w:lvl w:ilvl="6" w:tplc="0415000F" w:tentative="1">
      <w:start w:val="1"/>
      <w:numFmt w:val="decimal"/>
      <w:lvlText w:val="%7."/>
      <w:lvlJc w:val="left"/>
      <w:pPr>
        <w:ind w:left="5374" w:hanging="360"/>
      </w:pPr>
    </w:lvl>
    <w:lvl w:ilvl="7" w:tplc="04150019" w:tentative="1">
      <w:start w:val="1"/>
      <w:numFmt w:val="lowerLetter"/>
      <w:lvlText w:val="%8."/>
      <w:lvlJc w:val="left"/>
      <w:pPr>
        <w:ind w:left="6094" w:hanging="360"/>
      </w:pPr>
    </w:lvl>
    <w:lvl w:ilvl="8" w:tplc="0415001B" w:tentative="1">
      <w:start w:val="1"/>
      <w:numFmt w:val="lowerRoman"/>
      <w:lvlText w:val="%9."/>
      <w:lvlJc w:val="right"/>
      <w:pPr>
        <w:ind w:left="6814" w:hanging="180"/>
      </w:pPr>
    </w:lvl>
  </w:abstractNum>
  <w:abstractNum w:abstractNumId="74" w15:restartNumberingAfterBreak="0">
    <w:nsid w:val="348A583D"/>
    <w:multiLevelType w:val="hybridMultilevel"/>
    <w:tmpl w:val="C6E0035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5" w15:restartNumberingAfterBreak="0">
    <w:nsid w:val="3592571C"/>
    <w:multiLevelType w:val="hybridMultilevel"/>
    <w:tmpl w:val="0694C4E6"/>
    <w:lvl w:ilvl="0" w:tplc="A6B27C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6005985"/>
    <w:multiLevelType w:val="hybridMultilevel"/>
    <w:tmpl w:val="35624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6191F0A"/>
    <w:multiLevelType w:val="multilevel"/>
    <w:tmpl w:val="E9B0C74E"/>
    <w:lvl w:ilvl="0">
      <w:start w:val="1"/>
      <w:numFmt w:val="decimal"/>
      <w:pStyle w:val="Paragraf"/>
      <w:lvlText w:val="§ %1."/>
      <w:lvlJc w:val="center"/>
      <w:pPr>
        <w:tabs>
          <w:tab w:val="num" w:pos="3969"/>
        </w:tabs>
        <w:ind w:left="3685" w:firstLine="284"/>
      </w:pPr>
      <w:rPr>
        <w:rFonts w:ascii="Arial" w:hAnsi="Arial" w:cs="Arial" w:hint="default"/>
        <w:caps w:val="0"/>
        <w:strike w:val="0"/>
        <w:dstrike w:val="0"/>
        <w:vanish w:val="0"/>
        <w:color w:val="000000"/>
        <w:sz w:val="24"/>
        <w:szCs w:val="24"/>
        <w:vertAlign w:val="baseline"/>
      </w:rPr>
    </w:lvl>
    <w:lvl w:ilvl="1">
      <w:start w:val="1"/>
      <w:numFmt w:val="decimal"/>
      <w:pStyle w:val="Ustp0"/>
      <w:lvlText w:val="%2."/>
      <w:lvlJc w:val="left"/>
      <w:pPr>
        <w:tabs>
          <w:tab w:val="num" w:pos="0"/>
        </w:tabs>
        <w:ind w:left="0" w:firstLine="0"/>
      </w:pPr>
      <w:rPr>
        <w:rFonts w:hint="default"/>
        <w:caps w:val="0"/>
        <w:strike w:val="0"/>
        <w:dstrike w:val="0"/>
        <w:vanish w:val="0"/>
        <w:color w:val="000000"/>
        <w:sz w:val="24"/>
        <w:szCs w:val="22"/>
        <w:vertAlign w:val="baseline"/>
      </w:rPr>
    </w:lvl>
    <w:lvl w:ilvl="2">
      <w:start w:val="1"/>
      <w:numFmt w:val="decimal"/>
      <w:pStyle w:val="Ustp"/>
      <w:lvlText w:val="%3."/>
      <w:lvlJc w:val="left"/>
      <w:pPr>
        <w:tabs>
          <w:tab w:val="num" w:pos="397"/>
        </w:tabs>
        <w:ind w:left="397" w:hanging="397"/>
      </w:pPr>
      <w:rPr>
        <w:rFonts w:ascii="Arial" w:hAnsi="Arial" w:cs="Arial" w:hint="default"/>
        <w:caps w:val="0"/>
        <w:strike w:val="0"/>
        <w:dstrike w:val="0"/>
        <w:vanish w:val="0"/>
        <w:color w:val="000000"/>
        <w:sz w:val="24"/>
        <w:szCs w:val="24"/>
        <w:vertAlign w:val="baseline"/>
      </w:rPr>
    </w:lvl>
    <w:lvl w:ilvl="3">
      <w:start w:val="1"/>
      <w:numFmt w:val="decimal"/>
      <w:pStyle w:val="Punkt"/>
      <w:lvlText w:val="%4)"/>
      <w:lvlJc w:val="left"/>
      <w:pPr>
        <w:tabs>
          <w:tab w:val="num" w:pos="681"/>
        </w:tabs>
        <w:ind w:left="681" w:hanging="397"/>
      </w:pPr>
      <w:rPr>
        <w:rFonts w:ascii="Arial" w:eastAsia="Times New Roman" w:hAnsi="Arial" w:cs="Arial" w:hint="default"/>
        <w:caps w:val="0"/>
        <w:strike w:val="0"/>
        <w:dstrike w:val="0"/>
        <w:vanish w:val="0"/>
        <w:color w:val="000000"/>
        <w:sz w:val="24"/>
        <w:szCs w:val="22"/>
        <w:vertAlign w:val="baseline"/>
      </w:rPr>
    </w:lvl>
    <w:lvl w:ilvl="4">
      <w:start w:val="1"/>
      <w:numFmt w:val="lowerLetter"/>
      <w:lvlText w:val="%5)"/>
      <w:lvlJc w:val="left"/>
      <w:pPr>
        <w:tabs>
          <w:tab w:val="num" w:pos="255"/>
        </w:tabs>
        <w:ind w:left="255" w:firstLine="0"/>
      </w:pPr>
      <w:rPr>
        <w:rFonts w:hint="default"/>
        <w:caps w:val="0"/>
        <w:strike w:val="0"/>
        <w:dstrike w:val="0"/>
        <w:vanish w:val="0"/>
        <w:color w:val="000000"/>
        <w:sz w:val="24"/>
        <w:vertAlign w:val="baseline"/>
      </w:rPr>
    </w:lvl>
    <w:lvl w:ilvl="5">
      <w:start w:val="1"/>
      <w:numFmt w:val="decimal"/>
      <w:pStyle w:val="Litera"/>
      <w:lvlText w:val="%6)"/>
      <w:lvlJc w:val="left"/>
      <w:pPr>
        <w:tabs>
          <w:tab w:val="num" w:pos="284"/>
        </w:tabs>
        <w:ind w:left="681" w:hanging="397"/>
      </w:pPr>
      <w:rPr>
        <w:rFonts w:hint="default"/>
        <w:caps w:val="0"/>
        <w:strike w:val="0"/>
        <w:dstrike w:val="0"/>
        <w:vanish w:val="0"/>
        <w:color w:val="000000"/>
        <w:sz w:val="24"/>
        <w:szCs w:val="22"/>
        <w:vertAlign w:val="baseline"/>
      </w:rPr>
    </w:lvl>
    <w:lvl w:ilvl="6">
      <w:start w:val="1"/>
      <w:numFmt w:val="none"/>
      <w:lvlText w:val=""/>
      <w:lvlJc w:val="left"/>
      <w:pPr>
        <w:tabs>
          <w:tab w:val="num" w:pos="652"/>
        </w:tabs>
        <w:ind w:left="652" w:firstLine="0"/>
      </w:pPr>
      <w:rPr>
        <w:rFonts w:hint="default"/>
      </w:rPr>
    </w:lvl>
    <w:lvl w:ilvl="7">
      <w:start w:val="1"/>
      <w:numFmt w:val="lowerLetter"/>
      <w:pStyle w:val="Zdanie"/>
      <w:lvlText w:val="%8)"/>
      <w:lvlJc w:val="left"/>
      <w:pPr>
        <w:tabs>
          <w:tab w:val="num" w:pos="1049"/>
        </w:tabs>
        <w:ind w:left="1049" w:firstLine="0"/>
      </w:pPr>
      <w:rPr>
        <w:rFonts w:hint="default"/>
      </w:rPr>
    </w:lvl>
    <w:lvl w:ilvl="8">
      <w:start w:val="1"/>
      <w:numFmt w:val="none"/>
      <w:lvlText w:val=""/>
      <w:lvlJc w:val="left"/>
      <w:pPr>
        <w:tabs>
          <w:tab w:val="num" w:pos="4538"/>
        </w:tabs>
        <w:ind w:left="4178" w:hanging="1440"/>
      </w:pPr>
      <w:rPr>
        <w:rFonts w:hint="default"/>
      </w:rPr>
    </w:lvl>
  </w:abstractNum>
  <w:abstractNum w:abstractNumId="78" w15:restartNumberingAfterBreak="0">
    <w:nsid w:val="36767D20"/>
    <w:multiLevelType w:val="hybridMultilevel"/>
    <w:tmpl w:val="824ACDDE"/>
    <w:lvl w:ilvl="0" w:tplc="6CBA92A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373656D9"/>
    <w:multiLevelType w:val="hybridMultilevel"/>
    <w:tmpl w:val="11BE1E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37EA4140"/>
    <w:multiLevelType w:val="hybridMultilevel"/>
    <w:tmpl w:val="4462B8EA"/>
    <w:lvl w:ilvl="0" w:tplc="43CC6886">
      <w:start w:val="6"/>
      <w:numFmt w:val="decimal"/>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91E77F6"/>
    <w:multiLevelType w:val="hybridMultilevel"/>
    <w:tmpl w:val="39CC8FC0"/>
    <w:lvl w:ilvl="0" w:tplc="5546C628">
      <w:start w:val="1"/>
      <w:numFmt w:val="decimal"/>
      <w:lvlText w:val="%1."/>
      <w:lvlJc w:val="left"/>
      <w:pPr>
        <w:ind w:left="720" w:hanging="360"/>
      </w:pPr>
      <w:rPr>
        <w:rFonts w:hint="default"/>
        <w:b/>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9581E00"/>
    <w:multiLevelType w:val="hybridMultilevel"/>
    <w:tmpl w:val="5B46F000"/>
    <w:lvl w:ilvl="0" w:tplc="34A4DE5A">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98E3725"/>
    <w:multiLevelType w:val="hybridMultilevel"/>
    <w:tmpl w:val="1E4240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AA04281"/>
    <w:multiLevelType w:val="hybridMultilevel"/>
    <w:tmpl w:val="3A2646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3B875A08"/>
    <w:multiLevelType w:val="hybridMultilevel"/>
    <w:tmpl w:val="D9BED0AA"/>
    <w:lvl w:ilvl="0" w:tplc="994C9086">
      <w:start w:val="1"/>
      <w:numFmt w:val="decimal"/>
      <w:lvlText w:val="%1."/>
      <w:lvlJc w:val="left"/>
      <w:pPr>
        <w:ind w:left="1440" w:hanging="360"/>
      </w:pPr>
      <w:rPr>
        <w:rFonts w:hint="default"/>
        <w:b w:val="0"/>
        <w:bCs/>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3B9A51CD"/>
    <w:multiLevelType w:val="multilevel"/>
    <w:tmpl w:val="29FC0D34"/>
    <w:lvl w:ilvl="0">
      <w:start w:val="1"/>
      <w:numFmt w:val="decimal"/>
      <w:lvlText w:val="%1)"/>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7" w15:restartNumberingAfterBreak="0">
    <w:nsid w:val="3C1C4773"/>
    <w:multiLevelType w:val="hybridMultilevel"/>
    <w:tmpl w:val="7206E768"/>
    <w:lvl w:ilvl="0" w:tplc="7DD49C7C">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E2000B9"/>
    <w:multiLevelType w:val="hybridMultilevel"/>
    <w:tmpl w:val="EC007B2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3F8B6DC5"/>
    <w:multiLevelType w:val="multilevel"/>
    <w:tmpl w:val="7C3C96DA"/>
    <w:lvl w:ilvl="0">
      <w:start w:val="1"/>
      <w:numFmt w:val="bullet"/>
      <w:lvlText w:val=""/>
      <w:lvlJc w:val="left"/>
      <w:rPr>
        <w:rFonts w:ascii="Symbol" w:hAnsi="Symbol" w:hint="default"/>
        <w:b/>
        <w:bCs/>
        <w:i w:val="0"/>
        <w:iCs w:val="0"/>
        <w:smallCaps w:val="0"/>
        <w:strike w:val="0"/>
        <w:color w:val="2A2A2A"/>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FE14ED5"/>
    <w:multiLevelType w:val="hybridMultilevel"/>
    <w:tmpl w:val="474A40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05F2B9A"/>
    <w:multiLevelType w:val="hybridMultilevel"/>
    <w:tmpl w:val="D04219C8"/>
    <w:lvl w:ilvl="0" w:tplc="14AC4A68">
      <w:start w:val="1"/>
      <w:numFmt w:val="decimal"/>
      <w:lvlText w:val="%1."/>
      <w:lvlJc w:val="left"/>
      <w:pPr>
        <w:ind w:left="1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26F5D4A"/>
    <w:multiLevelType w:val="hybridMultilevel"/>
    <w:tmpl w:val="6532A64E"/>
    <w:lvl w:ilvl="0" w:tplc="B044BC8E">
      <w:start w:val="7"/>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31A75F0"/>
    <w:multiLevelType w:val="multilevel"/>
    <w:tmpl w:val="450C630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3D34885"/>
    <w:multiLevelType w:val="hybridMultilevel"/>
    <w:tmpl w:val="9970EAD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44233ADC"/>
    <w:multiLevelType w:val="hybridMultilevel"/>
    <w:tmpl w:val="861A3C34"/>
    <w:lvl w:ilvl="0" w:tplc="70247E6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4F66525"/>
    <w:multiLevelType w:val="hybridMultilevel"/>
    <w:tmpl w:val="1754302E"/>
    <w:lvl w:ilvl="0" w:tplc="EFCCEDF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53B26A9"/>
    <w:multiLevelType w:val="hybridMultilevel"/>
    <w:tmpl w:val="A4B066A0"/>
    <w:lvl w:ilvl="0" w:tplc="A6B27CFA">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98" w15:restartNumberingAfterBreak="0">
    <w:nsid w:val="45B04551"/>
    <w:multiLevelType w:val="hybridMultilevel"/>
    <w:tmpl w:val="03B6CD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46E21644"/>
    <w:multiLevelType w:val="hybridMultilevel"/>
    <w:tmpl w:val="E2AEB7DE"/>
    <w:lvl w:ilvl="0" w:tplc="8C1464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6F27C8A"/>
    <w:multiLevelType w:val="hybridMultilevel"/>
    <w:tmpl w:val="1FD0DA46"/>
    <w:lvl w:ilvl="0" w:tplc="700E5F4E">
      <w:start w:val="13"/>
      <w:numFmt w:val="decimal"/>
      <w:lvlText w:val="%1."/>
      <w:lvlJc w:val="left"/>
      <w:pPr>
        <w:ind w:left="17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7734215"/>
    <w:multiLevelType w:val="hybridMultilevel"/>
    <w:tmpl w:val="C53896B0"/>
    <w:lvl w:ilvl="0" w:tplc="B34C062C">
      <w:start w:val="1"/>
      <w:numFmt w:val="bullet"/>
      <w:lvlText w:val=""/>
      <w:lvlJc w:val="left"/>
      <w:pPr>
        <w:ind w:left="862" w:hanging="360"/>
      </w:pPr>
      <w:rPr>
        <w:rFonts w:ascii="Symbol" w:hAnsi="Symbol" w:hint="default"/>
        <w:i w:val="0"/>
        <w:color w:val="2A2A2A"/>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2" w15:restartNumberingAfterBreak="0">
    <w:nsid w:val="47ED070B"/>
    <w:multiLevelType w:val="hybridMultilevel"/>
    <w:tmpl w:val="B9BE5A88"/>
    <w:lvl w:ilvl="0" w:tplc="8562830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84424F3"/>
    <w:multiLevelType w:val="hybridMultilevel"/>
    <w:tmpl w:val="1D9074A2"/>
    <w:lvl w:ilvl="0" w:tplc="04150011">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8953F5D"/>
    <w:multiLevelType w:val="hybridMultilevel"/>
    <w:tmpl w:val="6FB4CD62"/>
    <w:lvl w:ilvl="0" w:tplc="E21CCF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5" w15:restartNumberingAfterBreak="0">
    <w:nsid w:val="490A4F3C"/>
    <w:multiLevelType w:val="hybridMultilevel"/>
    <w:tmpl w:val="D186B60C"/>
    <w:lvl w:ilvl="0" w:tplc="A6B27CF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4A6A152A"/>
    <w:multiLevelType w:val="hybridMultilevel"/>
    <w:tmpl w:val="3E00DFA2"/>
    <w:lvl w:ilvl="0" w:tplc="A6B27C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BC17702"/>
    <w:multiLevelType w:val="hybridMultilevel"/>
    <w:tmpl w:val="D6EEFE3A"/>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8" w15:restartNumberingAfterBreak="0">
    <w:nsid w:val="4D0F0FFB"/>
    <w:multiLevelType w:val="hybridMultilevel"/>
    <w:tmpl w:val="A51CB886"/>
    <w:lvl w:ilvl="0" w:tplc="FBA0BC56">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D08651EA">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DE6255C"/>
    <w:multiLevelType w:val="hybridMultilevel"/>
    <w:tmpl w:val="724073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0" w15:restartNumberingAfterBreak="0">
    <w:nsid w:val="4F7872A0"/>
    <w:multiLevelType w:val="hybridMultilevel"/>
    <w:tmpl w:val="99DE5E54"/>
    <w:lvl w:ilvl="0" w:tplc="1BE0BCBE">
      <w:start w:val="1"/>
      <w:numFmt w:val="decimal"/>
      <w:lvlText w:val="%1)"/>
      <w:lvlJc w:val="left"/>
      <w:pPr>
        <w:ind w:left="1004" w:hanging="360"/>
      </w:pPr>
      <w:rPr>
        <w:rFonts w:hint="default"/>
        <w:b w:val="0"/>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1" w15:restartNumberingAfterBreak="0">
    <w:nsid w:val="4F9716F5"/>
    <w:multiLevelType w:val="hybridMultilevel"/>
    <w:tmpl w:val="D1DEED1C"/>
    <w:lvl w:ilvl="0" w:tplc="0415000F">
      <w:start w:val="1"/>
      <w:numFmt w:val="decimal"/>
      <w:lvlText w:val="%1."/>
      <w:lvlJc w:val="left"/>
      <w:pPr>
        <w:ind w:left="1774" w:hanging="360"/>
      </w:p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112" w15:restartNumberingAfterBreak="0">
    <w:nsid w:val="51573C9B"/>
    <w:multiLevelType w:val="hybridMultilevel"/>
    <w:tmpl w:val="0A443296"/>
    <w:lvl w:ilvl="0" w:tplc="04150011">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3703376"/>
    <w:multiLevelType w:val="hybridMultilevel"/>
    <w:tmpl w:val="FF40BD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39A7F2A"/>
    <w:multiLevelType w:val="hybridMultilevel"/>
    <w:tmpl w:val="B1885BCC"/>
    <w:lvl w:ilvl="0" w:tplc="39B43C2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54521BCA"/>
    <w:multiLevelType w:val="hybridMultilevel"/>
    <w:tmpl w:val="9E6C06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549A5E6C"/>
    <w:multiLevelType w:val="hybridMultilevel"/>
    <w:tmpl w:val="56B498D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55F01180"/>
    <w:multiLevelType w:val="multilevel"/>
    <w:tmpl w:val="BE1CB988"/>
    <w:lvl w:ilvl="0">
      <w:start w:val="1"/>
      <w:numFmt w:val="decimal"/>
      <w:lvlText w:val="%1)"/>
      <w:lvlJc w:val="left"/>
      <w:pPr>
        <w:ind w:left="284"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284" w:firstLine="0"/>
      </w:pPr>
      <w:rPr>
        <w:rFonts w:hint="default"/>
      </w:rPr>
    </w:lvl>
    <w:lvl w:ilvl="2">
      <w:numFmt w:val="decimal"/>
      <w:lvlText w:val=""/>
      <w:lvlJc w:val="left"/>
      <w:pPr>
        <w:ind w:left="284" w:firstLine="0"/>
      </w:pPr>
      <w:rPr>
        <w:rFonts w:hint="default"/>
      </w:rPr>
    </w:lvl>
    <w:lvl w:ilvl="3">
      <w:numFmt w:val="decimal"/>
      <w:lvlText w:val=""/>
      <w:lvlJc w:val="left"/>
      <w:pPr>
        <w:ind w:left="284" w:firstLine="0"/>
      </w:pPr>
      <w:rPr>
        <w:rFonts w:hint="default"/>
      </w:rPr>
    </w:lvl>
    <w:lvl w:ilvl="4">
      <w:numFmt w:val="decimal"/>
      <w:lvlText w:val=""/>
      <w:lvlJc w:val="left"/>
      <w:pPr>
        <w:ind w:left="284" w:firstLine="0"/>
      </w:pPr>
      <w:rPr>
        <w:rFonts w:hint="default"/>
      </w:rPr>
    </w:lvl>
    <w:lvl w:ilvl="5">
      <w:numFmt w:val="decimal"/>
      <w:lvlText w:val=""/>
      <w:lvlJc w:val="left"/>
      <w:pPr>
        <w:ind w:left="284" w:firstLine="0"/>
      </w:pPr>
      <w:rPr>
        <w:rFonts w:hint="default"/>
      </w:rPr>
    </w:lvl>
    <w:lvl w:ilvl="6">
      <w:numFmt w:val="decimal"/>
      <w:lvlText w:val=""/>
      <w:lvlJc w:val="left"/>
      <w:pPr>
        <w:ind w:left="284" w:firstLine="0"/>
      </w:pPr>
      <w:rPr>
        <w:rFonts w:hint="default"/>
      </w:rPr>
    </w:lvl>
    <w:lvl w:ilvl="7">
      <w:numFmt w:val="decimal"/>
      <w:lvlText w:val=""/>
      <w:lvlJc w:val="left"/>
      <w:pPr>
        <w:ind w:left="284" w:firstLine="0"/>
      </w:pPr>
      <w:rPr>
        <w:rFonts w:hint="default"/>
      </w:rPr>
    </w:lvl>
    <w:lvl w:ilvl="8">
      <w:numFmt w:val="decimal"/>
      <w:lvlText w:val=""/>
      <w:lvlJc w:val="left"/>
      <w:pPr>
        <w:ind w:left="284" w:firstLine="0"/>
      </w:pPr>
      <w:rPr>
        <w:rFonts w:hint="default"/>
      </w:rPr>
    </w:lvl>
  </w:abstractNum>
  <w:abstractNum w:abstractNumId="118" w15:restartNumberingAfterBreak="0">
    <w:nsid w:val="56276F99"/>
    <w:multiLevelType w:val="hybridMultilevel"/>
    <w:tmpl w:val="FF448C22"/>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19" w15:restartNumberingAfterBreak="0">
    <w:nsid w:val="56FC41DB"/>
    <w:multiLevelType w:val="hybridMultilevel"/>
    <w:tmpl w:val="4218F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7082816"/>
    <w:multiLevelType w:val="hybridMultilevel"/>
    <w:tmpl w:val="EF5EA87C"/>
    <w:lvl w:ilvl="0" w:tplc="0415000F">
      <w:start w:val="1"/>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719314C"/>
    <w:multiLevelType w:val="hybridMultilevel"/>
    <w:tmpl w:val="9A04FE1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76D34C4"/>
    <w:multiLevelType w:val="hybridMultilevel"/>
    <w:tmpl w:val="F5C060B6"/>
    <w:lvl w:ilvl="0" w:tplc="A6B27C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AE4265F"/>
    <w:multiLevelType w:val="hybridMultilevel"/>
    <w:tmpl w:val="8EB65FA0"/>
    <w:lvl w:ilvl="0" w:tplc="DFB268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B307D88"/>
    <w:multiLevelType w:val="hybridMultilevel"/>
    <w:tmpl w:val="71AC620C"/>
    <w:lvl w:ilvl="0" w:tplc="9D1EEE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BEC2A26"/>
    <w:multiLevelType w:val="hybridMultilevel"/>
    <w:tmpl w:val="437696B4"/>
    <w:lvl w:ilvl="0" w:tplc="2F5C313C">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CEF08F5"/>
    <w:multiLevelType w:val="hybridMultilevel"/>
    <w:tmpl w:val="8236D7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5DC81B52"/>
    <w:multiLevelType w:val="hybridMultilevel"/>
    <w:tmpl w:val="BDC486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5E0129DF"/>
    <w:multiLevelType w:val="hybridMultilevel"/>
    <w:tmpl w:val="1938F2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60556446"/>
    <w:multiLevelType w:val="hybridMultilevel"/>
    <w:tmpl w:val="26ACDD0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0" w15:restartNumberingAfterBreak="0">
    <w:nsid w:val="60B84AA3"/>
    <w:multiLevelType w:val="hybridMultilevel"/>
    <w:tmpl w:val="4920E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15:restartNumberingAfterBreak="0">
    <w:nsid w:val="611B0626"/>
    <w:multiLevelType w:val="hybridMultilevel"/>
    <w:tmpl w:val="1A825CB8"/>
    <w:lvl w:ilvl="0" w:tplc="B34C062C">
      <w:start w:val="1"/>
      <w:numFmt w:val="bullet"/>
      <w:lvlText w:val=""/>
      <w:lvlJc w:val="left"/>
      <w:pPr>
        <w:ind w:left="1146" w:hanging="360"/>
      </w:pPr>
      <w:rPr>
        <w:rFonts w:ascii="Symbol" w:hAnsi="Symbol" w:hint="default"/>
        <w:i w:val="0"/>
        <w:color w:val="2A2A2A"/>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2" w15:restartNumberingAfterBreak="0">
    <w:nsid w:val="61FD77CF"/>
    <w:multiLevelType w:val="multilevel"/>
    <w:tmpl w:val="A0C05EA8"/>
    <w:lvl w:ilvl="0">
      <w:start w:val="1"/>
      <w:numFmt w:val="decimal"/>
      <w:lvlText w:val="%1)"/>
      <w:lvlJc w:val="left"/>
      <w:rPr>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3200D06"/>
    <w:multiLevelType w:val="multilevel"/>
    <w:tmpl w:val="A2066900"/>
    <w:lvl w:ilvl="0">
      <w:start w:val="9"/>
      <w:numFmt w:val="decimal"/>
      <w:lvlText w:val="%1)"/>
      <w:lvlJc w:val="left"/>
      <w:pPr>
        <w:ind w:left="0" w:firstLine="0"/>
      </w:pPr>
      <w:rPr>
        <w:rFonts w:hint="default"/>
        <w:b/>
        <w:bCs/>
        <w:i w:val="0"/>
        <w:iCs w:val="0"/>
        <w:smallCaps w:val="0"/>
        <w:strike w:val="0"/>
        <w:color w:val="2A2A2A"/>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4" w15:restartNumberingAfterBreak="0">
    <w:nsid w:val="63370FC2"/>
    <w:multiLevelType w:val="hybridMultilevel"/>
    <w:tmpl w:val="399A5A3A"/>
    <w:lvl w:ilvl="0" w:tplc="E7565BA8">
      <w:start w:val="1"/>
      <w:numFmt w:val="lowerLetter"/>
      <w:lvlText w:val="%1)"/>
      <w:lvlJc w:val="left"/>
      <w:pPr>
        <w:ind w:left="851" w:hanging="360"/>
      </w:pPr>
      <w:rPr>
        <w:rFonts w:hint="default"/>
        <w:b w:val="0"/>
        <w:bCs w:val="0"/>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35" w15:restartNumberingAfterBreak="0">
    <w:nsid w:val="63963359"/>
    <w:multiLevelType w:val="hybridMultilevel"/>
    <w:tmpl w:val="53AE9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4B65BCF"/>
    <w:multiLevelType w:val="hybridMultilevel"/>
    <w:tmpl w:val="AEF466C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15:restartNumberingAfterBreak="0">
    <w:nsid w:val="663A1110"/>
    <w:multiLevelType w:val="multilevel"/>
    <w:tmpl w:val="51AA4D7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8" w15:restartNumberingAfterBreak="0">
    <w:nsid w:val="670B5A76"/>
    <w:multiLevelType w:val="hybridMultilevel"/>
    <w:tmpl w:val="3052081E"/>
    <w:lvl w:ilvl="0" w:tplc="D32CFFD4">
      <w:start w:val="7"/>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74C2438"/>
    <w:multiLevelType w:val="multilevel"/>
    <w:tmpl w:val="0EF88FC6"/>
    <w:lvl w:ilvl="0">
      <w:start w:val="1"/>
      <w:numFmt w:val="lowerLetter"/>
      <w:lvlText w:val="%1)"/>
      <w:lvlJc w:val="left"/>
      <w:rPr>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814123C"/>
    <w:multiLevelType w:val="hybridMultilevel"/>
    <w:tmpl w:val="79E82B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68CE716B"/>
    <w:multiLevelType w:val="hybridMultilevel"/>
    <w:tmpl w:val="EBAA8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90D77D1"/>
    <w:multiLevelType w:val="hybridMultilevel"/>
    <w:tmpl w:val="B3542C9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3" w15:restartNumberingAfterBreak="0">
    <w:nsid w:val="6A0E717A"/>
    <w:multiLevelType w:val="hybridMultilevel"/>
    <w:tmpl w:val="63866460"/>
    <w:lvl w:ilvl="0" w:tplc="20965E0A">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B283BEF"/>
    <w:multiLevelType w:val="hybridMultilevel"/>
    <w:tmpl w:val="DEDE99B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5" w15:restartNumberingAfterBreak="0">
    <w:nsid w:val="6BAB4D63"/>
    <w:multiLevelType w:val="multilevel"/>
    <w:tmpl w:val="DBF6013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C204C55"/>
    <w:multiLevelType w:val="hybridMultilevel"/>
    <w:tmpl w:val="18F6DE38"/>
    <w:lvl w:ilvl="0" w:tplc="1876C0FA">
      <w:start w:val="5"/>
      <w:numFmt w:val="decimal"/>
      <w:lvlText w:val="%1."/>
      <w:lvlJc w:val="left"/>
      <w:pPr>
        <w:ind w:left="720"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CB47C30"/>
    <w:multiLevelType w:val="multilevel"/>
    <w:tmpl w:val="0EB47990"/>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CF07427"/>
    <w:multiLevelType w:val="multilevel"/>
    <w:tmpl w:val="912E3FA4"/>
    <w:lvl w:ilvl="0">
      <w:start w:val="1"/>
      <w:numFmt w:val="decimal"/>
      <w:lvlText w:val="%1."/>
      <w:lvlJc w:val="left"/>
      <w:pPr>
        <w:ind w:left="142"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9" w15:restartNumberingAfterBreak="0">
    <w:nsid w:val="6D9A7097"/>
    <w:multiLevelType w:val="hybridMultilevel"/>
    <w:tmpl w:val="5C36E716"/>
    <w:lvl w:ilvl="0" w:tplc="29808D4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DC02AFB"/>
    <w:multiLevelType w:val="multilevel"/>
    <w:tmpl w:val="35DC93A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DE951E5"/>
    <w:multiLevelType w:val="hybridMultilevel"/>
    <w:tmpl w:val="2B12C376"/>
    <w:lvl w:ilvl="0" w:tplc="7BD2CAE2">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DEF3DCF"/>
    <w:multiLevelType w:val="multilevel"/>
    <w:tmpl w:val="1B12093E"/>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F667A25"/>
    <w:multiLevelType w:val="hybridMultilevel"/>
    <w:tmpl w:val="6B727D1C"/>
    <w:lvl w:ilvl="0" w:tplc="A6B27C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F8B73DD"/>
    <w:multiLevelType w:val="hybridMultilevel"/>
    <w:tmpl w:val="7624DB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5" w15:restartNumberingAfterBreak="0">
    <w:nsid w:val="6F987BE8"/>
    <w:multiLevelType w:val="hybridMultilevel"/>
    <w:tmpl w:val="E19CDE4A"/>
    <w:lvl w:ilvl="0" w:tplc="DB76E8A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6" w15:restartNumberingAfterBreak="0">
    <w:nsid w:val="72A4422D"/>
    <w:multiLevelType w:val="hybridMultilevel"/>
    <w:tmpl w:val="FFE6A3D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3BB1483"/>
    <w:multiLevelType w:val="hybridMultilevel"/>
    <w:tmpl w:val="45DEB7DA"/>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58" w15:restartNumberingAfterBreak="0">
    <w:nsid w:val="73D57E24"/>
    <w:multiLevelType w:val="hybridMultilevel"/>
    <w:tmpl w:val="EAD8FC1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15:restartNumberingAfterBreak="0">
    <w:nsid w:val="73F00FB1"/>
    <w:multiLevelType w:val="hybridMultilevel"/>
    <w:tmpl w:val="694271C8"/>
    <w:lvl w:ilvl="0" w:tplc="B0FA1BE6">
      <w:start w:val="9"/>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4233028"/>
    <w:multiLevelType w:val="hybridMultilevel"/>
    <w:tmpl w:val="91028FEA"/>
    <w:lvl w:ilvl="0" w:tplc="D85CE930">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1" w15:restartNumberingAfterBreak="0">
    <w:nsid w:val="75482155"/>
    <w:multiLevelType w:val="hybridMultilevel"/>
    <w:tmpl w:val="1960D30A"/>
    <w:lvl w:ilvl="0" w:tplc="DA1E56A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2" w15:restartNumberingAfterBreak="0">
    <w:nsid w:val="76FE4D74"/>
    <w:multiLevelType w:val="hybridMultilevel"/>
    <w:tmpl w:val="5D0CE7C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3" w15:restartNumberingAfterBreak="0">
    <w:nsid w:val="77DD26CF"/>
    <w:multiLevelType w:val="hybridMultilevel"/>
    <w:tmpl w:val="0242FD62"/>
    <w:lvl w:ilvl="0" w:tplc="0415000F">
      <w:start w:val="1"/>
      <w:numFmt w:val="decimal"/>
      <w:lvlText w:val="%1."/>
      <w:lvlJc w:val="left"/>
      <w:pPr>
        <w:ind w:left="1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802461C"/>
    <w:multiLevelType w:val="hybridMultilevel"/>
    <w:tmpl w:val="A29A7E7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5" w15:restartNumberingAfterBreak="0">
    <w:nsid w:val="78A06600"/>
    <w:multiLevelType w:val="hybridMultilevel"/>
    <w:tmpl w:val="92DEE2E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6" w15:restartNumberingAfterBreak="0">
    <w:nsid w:val="78E23881"/>
    <w:multiLevelType w:val="hybridMultilevel"/>
    <w:tmpl w:val="114258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7" w15:restartNumberingAfterBreak="0">
    <w:nsid w:val="79B26D59"/>
    <w:multiLevelType w:val="hybridMultilevel"/>
    <w:tmpl w:val="668ECF50"/>
    <w:lvl w:ilvl="0" w:tplc="B34C062C">
      <w:start w:val="1"/>
      <w:numFmt w:val="bullet"/>
      <w:lvlText w:val=""/>
      <w:lvlJc w:val="left"/>
      <w:pPr>
        <w:ind w:left="1942" w:hanging="360"/>
      </w:pPr>
      <w:rPr>
        <w:rFonts w:ascii="Symbol" w:hAnsi="Symbol" w:hint="default"/>
        <w:i w:val="0"/>
        <w:color w:val="2A2A2A"/>
      </w:rPr>
    </w:lvl>
    <w:lvl w:ilvl="1" w:tplc="04150003">
      <w:start w:val="1"/>
      <w:numFmt w:val="bullet"/>
      <w:lvlText w:val="o"/>
      <w:lvlJc w:val="left"/>
      <w:pPr>
        <w:ind w:left="2662" w:hanging="360"/>
      </w:pPr>
      <w:rPr>
        <w:rFonts w:ascii="Courier New" w:hAnsi="Courier New" w:cs="Courier New" w:hint="default"/>
      </w:rPr>
    </w:lvl>
    <w:lvl w:ilvl="2" w:tplc="04150005">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168" w15:restartNumberingAfterBreak="0">
    <w:nsid w:val="79D369B2"/>
    <w:multiLevelType w:val="hybridMultilevel"/>
    <w:tmpl w:val="787A81C0"/>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9" w15:restartNumberingAfterBreak="0">
    <w:nsid w:val="7B3C09D5"/>
    <w:multiLevelType w:val="hybridMultilevel"/>
    <w:tmpl w:val="E44CB9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0" w15:restartNumberingAfterBreak="0">
    <w:nsid w:val="7C0D5EFF"/>
    <w:multiLevelType w:val="hybridMultilevel"/>
    <w:tmpl w:val="9AECB8F0"/>
    <w:lvl w:ilvl="0" w:tplc="1340C804">
      <w:start w:val="10"/>
      <w:numFmt w:val="decimal"/>
      <w:lvlText w:val="%1."/>
      <w:lvlJc w:val="left"/>
      <w:pPr>
        <w:ind w:left="19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C157447"/>
    <w:multiLevelType w:val="hybridMultilevel"/>
    <w:tmpl w:val="18140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D5A4084"/>
    <w:multiLevelType w:val="hybridMultilevel"/>
    <w:tmpl w:val="1C0E91B6"/>
    <w:lvl w:ilvl="0" w:tplc="04150011">
      <w:start w:val="1"/>
      <w:numFmt w:val="decimal"/>
      <w:lvlText w:val="%1)"/>
      <w:lvlJc w:val="left"/>
      <w:pPr>
        <w:ind w:left="1768" w:hanging="360"/>
      </w:pPr>
    </w:lvl>
    <w:lvl w:ilvl="1" w:tplc="04150019" w:tentative="1">
      <w:start w:val="1"/>
      <w:numFmt w:val="lowerLetter"/>
      <w:lvlText w:val="%2."/>
      <w:lvlJc w:val="left"/>
      <w:pPr>
        <w:ind w:left="2488" w:hanging="360"/>
      </w:pPr>
    </w:lvl>
    <w:lvl w:ilvl="2" w:tplc="0415001B" w:tentative="1">
      <w:start w:val="1"/>
      <w:numFmt w:val="lowerRoman"/>
      <w:lvlText w:val="%3."/>
      <w:lvlJc w:val="right"/>
      <w:pPr>
        <w:ind w:left="3208" w:hanging="180"/>
      </w:pPr>
    </w:lvl>
    <w:lvl w:ilvl="3" w:tplc="0415000F" w:tentative="1">
      <w:start w:val="1"/>
      <w:numFmt w:val="decimal"/>
      <w:lvlText w:val="%4."/>
      <w:lvlJc w:val="left"/>
      <w:pPr>
        <w:ind w:left="3928" w:hanging="360"/>
      </w:pPr>
    </w:lvl>
    <w:lvl w:ilvl="4" w:tplc="04150019" w:tentative="1">
      <w:start w:val="1"/>
      <w:numFmt w:val="lowerLetter"/>
      <w:lvlText w:val="%5."/>
      <w:lvlJc w:val="left"/>
      <w:pPr>
        <w:ind w:left="4648" w:hanging="360"/>
      </w:pPr>
    </w:lvl>
    <w:lvl w:ilvl="5" w:tplc="0415001B" w:tentative="1">
      <w:start w:val="1"/>
      <w:numFmt w:val="lowerRoman"/>
      <w:lvlText w:val="%6."/>
      <w:lvlJc w:val="right"/>
      <w:pPr>
        <w:ind w:left="5368" w:hanging="180"/>
      </w:pPr>
    </w:lvl>
    <w:lvl w:ilvl="6" w:tplc="0415000F" w:tentative="1">
      <w:start w:val="1"/>
      <w:numFmt w:val="decimal"/>
      <w:lvlText w:val="%7."/>
      <w:lvlJc w:val="left"/>
      <w:pPr>
        <w:ind w:left="6088" w:hanging="360"/>
      </w:pPr>
    </w:lvl>
    <w:lvl w:ilvl="7" w:tplc="04150019" w:tentative="1">
      <w:start w:val="1"/>
      <w:numFmt w:val="lowerLetter"/>
      <w:lvlText w:val="%8."/>
      <w:lvlJc w:val="left"/>
      <w:pPr>
        <w:ind w:left="6808" w:hanging="360"/>
      </w:pPr>
    </w:lvl>
    <w:lvl w:ilvl="8" w:tplc="0415001B" w:tentative="1">
      <w:start w:val="1"/>
      <w:numFmt w:val="lowerRoman"/>
      <w:lvlText w:val="%9."/>
      <w:lvlJc w:val="right"/>
      <w:pPr>
        <w:ind w:left="7528" w:hanging="180"/>
      </w:pPr>
    </w:lvl>
  </w:abstractNum>
  <w:abstractNum w:abstractNumId="173" w15:restartNumberingAfterBreak="0">
    <w:nsid w:val="7E35070B"/>
    <w:multiLevelType w:val="hybridMultilevel"/>
    <w:tmpl w:val="DAAEC46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4" w15:restartNumberingAfterBreak="0">
    <w:nsid w:val="7E6652E0"/>
    <w:multiLevelType w:val="hybridMultilevel"/>
    <w:tmpl w:val="91667262"/>
    <w:lvl w:ilvl="0" w:tplc="5DDC56B4">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5" w15:restartNumberingAfterBreak="0">
    <w:nsid w:val="7EE6029B"/>
    <w:multiLevelType w:val="hybridMultilevel"/>
    <w:tmpl w:val="9C946FA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7"/>
  </w:num>
  <w:num w:numId="2">
    <w:abstractNumId w:val="81"/>
  </w:num>
  <w:num w:numId="3">
    <w:abstractNumId w:val="51"/>
  </w:num>
  <w:num w:numId="4">
    <w:abstractNumId w:val="147"/>
  </w:num>
  <w:num w:numId="5">
    <w:abstractNumId w:val="35"/>
  </w:num>
  <w:num w:numId="6">
    <w:abstractNumId w:val="37"/>
  </w:num>
  <w:num w:numId="7">
    <w:abstractNumId w:val="47"/>
  </w:num>
  <w:num w:numId="8">
    <w:abstractNumId w:val="65"/>
  </w:num>
  <w:num w:numId="9">
    <w:abstractNumId w:val="150"/>
  </w:num>
  <w:num w:numId="10">
    <w:abstractNumId w:val="11"/>
  </w:num>
  <w:num w:numId="11">
    <w:abstractNumId w:val="21"/>
  </w:num>
  <w:num w:numId="12">
    <w:abstractNumId w:val="1"/>
  </w:num>
  <w:num w:numId="13">
    <w:abstractNumId w:val="145"/>
  </w:num>
  <w:num w:numId="14">
    <w:abstractNumId w:val="139"/>
  </w:num>
  <w:num w:numId="15">
    <w:abstractNumId w:val="117"/>
  </w:num>
  <w:num w:numId="16">
    <w:abstractNumId w:val="164"/>
  </w:num>
  <w:num w:numId="17">
    <w:abstractNumId w:val="86"/>
  </w:num>
  <w:num w:numId="18">
    <w:abstractNumId w:val="108"/>
  </w:num>
  <w:num w:numId="19">
    <w:abstractNumId w:val="8"/>
  </w:num>
  <w:num w:numId="20">
    <w:abstractNumId w:val="56"/>
  </w:num>
  <w:num w:numId="21">
    <w:abstractNumId w:val="33"/>
  </w:num>
  <w:num w:numId="22">
    <w:abstractNumId w:val="70"/>
  </w:num>
  <w:num w:numId="23">
    <w:abstractNumId w:val="68"/>
  </w:num>
  <w:num w:numId="24">
    <w:abstractNumId w:val="66"/>
  </w:num>
  <w:num w:numId="25">
    <w:abstractNumId w:val="132"/>
  </w:num>
  <w:num w:numId="26">
    <w:abstractNumId w:val="28"/>
  </w:num>
  <w:num w:numId="27">
    <w:abstractNumId w:val="44"/>
  </w:num>
  <w:num w:numId="28">
    <w:abstractNumId w:val="137"/>
  </w:num>
  <w:num w:numId="29">
    <w:abstractNumId w:val="77"/>
  </w:num>
  <w:num w:numId="30">
    <w:abstractNumId w:val="58"/>
  </w:num>
  <w:num w:numId="31">
    <w:abstractNumId w:val="124"/>
  </w:num>
  <w:num w:numId="32">
    <w:abstractNumId w:val="60"/>
  </w:num>
  <w:num w:numId="33">
    <w:abstractNumId w:val="12"/>
  </w:num>
  <w:num w:numId="34">
    <w:abstractNumId w:val="71"/>
  </w:num>
  <w:num w:numId="35">
    <w:abstractNumId w:val="166"/>
  </w:num>
  <w:num w:numId="36">
    <w:abstractNumId w:val="6"/>
  </w:num>
  <w:num w:numId="37">
    <w:abstractNumId w:val="110"/>
  </w:num>
  <w:num w:numId="38">
    <w:abstractNumId w:val="161"/>
  </w:num>
  <w:num w:numId="39">
    <w:abstractNumId w:val="15"/>
  </w:num>
  <w:num w:numId="40">
    <w:abstractNumId w:val="152"/>
  </w:num>
  <w:num w:numId="41">
    <w:abstractNumId w:val="165"/>
  </w:num>
  <w:num w:numId="42">
    <w:abstractNumId w:val="61"/>
  </w:num>
  <w:num w:numId="43">
    <w:abstractNumId w:val="85"/>
  </w:num>
  <w:num w:numId="44">
    <w:abstractNumId w:val="146"/>
  </w:num>
  <w:num w:numId="45">
    <w:abstractNumId w:val="0"/>
  </w:num>
  <w:num w:numId="46">
    <w:abstractNumId w:val="2"/>
  </w:num>
  <w:num w:numId="47">
    <w:abstractNumId w:val="63"/>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5"/>
  </w:num>
  <w:num w:numId="51">
    <w:abstractNumId w:val="175"/>
  </w:num>
  <w:num w:numId="52">
    <w:abstractNumId w:val="160"/>
  </w:num>
  <w:num w:numId="53">
    <w:abstractNumId w:val="114"/>
  </w:num>
  <w:num w:numId="54">
    <w:abstractNumId w:val="168"/>
  </w:num>
  <w:num w:numId="55">
    <w:abstractNumId w:val="17"/>
  </w:num>
  <w:num w:numId="56">
    <w:abstractNumId w:val="10"/>
  </w:num>
  <w:num w:numId="57">
    <w:abstractNumId w:val="50"/>
  </w:num>
  <w:num w:numId="58">
    <w:abstractNumId w:val="134"/>
  </w:num>
  <w:num w:numId="59">
    <w:abstractNumId w:val="7"/>
  </w:num>
  <w:num w:numId="60">
    <w:abstractNumId w:val="103"/>
  </w:num>
  <w:num w:numId="61">
    <w:abstractNumId w:val="105"/>
  </w:num>
  <w:num w:numId="62">
    <w:abstractNumId w:val="169"/>
  </w:num>
  <w:num w:numId="63">
    <w:abstractNumId w:val="149"/>
  </w:num>
  <w:num w:numId="64">
    <w:abstractNumId w:val="123"/>
  </w:num>
  <w:num w:numId="65">
    <w:abstractNumId w:val="131"/>
  </w:num>
  <w:num w:numId="66">
    <w:abstractNumId w:val="53"/>
  </w:num>
  <w:num w:numId="67">
    <w:abstractNumId w:val="78"/>
  </w:num>
  <w:num w:numId="68">
    <w:abstractNumId w:val="69"/>
  </w:num>
  <w:num w:numId="69">
    <w:abstractNumId w:val="14"/>
  </w:num>
  <w:num w:numId="70">
    <w:abstractNumId w:val="122"/>
  </w:num>
  <w:num w:numId="71">
    <w:abstractNumId w:val="106"/>
  </w:num>
  <w:num w:numId="72">
    <w:abstractNumId w:val="75"/>
  </w:num>
  <w:num w:numId="73">
    <w:abstractNumId w:val="90"/>
  </w:num>
  <w:num w:numId="74">
    <w:abstractNumId w:val="97"/>
  </w:num>
  <w:num w:numId="75">
    <w:abstractNumId w:val="153"/>
  </w:num>
  <w:num w:numId="76">
    <w:abstractNumId w:val="43"/>
  </w:num>
  <w:num w:numId="77">
    <w:abstractNumId w:val="125"/>
  </w:num>
  <w:num w:numId="78">
    <w:abstractNumId w:val="84"/>
  </w:num>
  <w:num w:numId="79">
    <w:abstractNumId w:val="115"/>
  </w:num>
  <w:num w:numId="80">
    <w:abstractNumId w:val="119"/>
  </w:num>
  <w:num w:numId="81">
    <w:abstractNumId w:val="128"/>
  </w:num>
  <w:num w:numId="82">
    <w:abstractNumId w:val="79"/>
  </w:num>
  <w:num w:numId="83">
    <w:abstractNumId w:val="154"/>
  </w:num>
  <w:num w:numId="84">
    <w:abstractNumId w:val="5"/>
  </w:num>
  <w:num w:numId="85">
    <w:abstractNumId w:val="99"/>
  </w:num>
  <w:num w:numId="86">
    <w:abstractNumId w:val="101"/>
  </w:num>
  <w:num w:numId="87">
    <w:abstractNumId w:val="40"/>
  </w:num>
  <w:num w:numId="88">
    <w:abstractNumId w:val="167"/>
  </w:num>
  <w:num w:numId="89">
    <w:abstractNumId w:val="41"/>
  </w:num>
  <w:num w:numId="90">
    <w:abstractNumId w:val="121"/>
  </w:num>
  <w:num w:numId="91">
    <w:abstractNumId w:val="32"/>
  </w:num>
  <w:num w:numId="92">
    <w:abstractNumId w:val="89"/>
  </w:num>
  <w:num w:numId="93">
    <w:abstractNumId w:val="133"/>
  </w:num>
  <w:num w:numId="94">
    <w:abstractNumId w:val="31"/>
  </w:num>
  <w:num w:numId="95">
    <w:abstractNumId w:val="109"/>
  </w:num>
  <w:num w:numId="96">
    <w:abstractNumId w:val="138"/>
  </w:num>
  <w:num w:numId="97">
    <w:abstractNumId w:val="29"/>
  </w:num>
  <w:num w:numId="98">
    <w:abstractNumId w:val="55"/>
  </w:num>
  <w:num w:numId="99">
    <w:abstractNumId w:val="104"/>
  </w:num>
  <w:num w:numId="100">
    <w:abstractNumId w:val="112"/>
  </w:num>
  <w:num w:numId="101">
    <w:abstractNumId w:val="87"/>
  </w:num>
  <w:num w:numId="102">
    <w:abstractNumId w:val="151"/>
  </w:num>
  <w:num w:numId="103">
    <w:abstractNumId w:val="20"/>
  </w:num>
  <w:num w:numId="104">
    <w:abstractNumId w:val="34"/>
  </w:num>
  <w:num w:numId="105">
    <w:abstractNumId w:val="120"/>
  </w:num>
  <w:num w:numId="106">
    <w:abstractNumId w:val="172"/>
  </w:num>
  <w:num w:numId="107">
    <w:abstractNumId w:val="57"/>
  </w:num>
  <w:num w:numId="108">
    <w:abstractNumId w:val="45"/>
  </w:num>
  <w:num w:numId="109">
    <w:abstractNumId w:val="156"/>
  </w:num>
  <w:num w:numId="110">
    <w:abstractNumId w:val="62"/>
  </w:num>
  <w:num w:numId="111">
    <w:abstractNumId w:val="26"/>
  </w:num>
  <w:num w:numId="112">
    <w:abstractNumId w:val="118"/>
  </w:num>
  <w:num w:numId="113">
    <w:abstractNumId w:val="73"/>
  </w:num>
  <w:num w:numId="114">
    <w:abstractNumId w:val="18"/>
  </w:num>
  <w:num w:numId="115">
    <w:abstractNumId w:val="22"/>
  </w:num>
  <w:num w:numId="116">
    <w:abstractNumId w:val="157"/>
  </w:num>
  <w:num w:numId="117">
    <w:abstractNumId w:val="135"/>
  </w:num>
  <w:num w:numId="118">
    <w:abstractNumId w:val="162"/>
  </w:num>
  <w:num w:numId="119">
    <w:abstractNumId w:val="13"/>
  </w:num>
  <w:num w:numId="120">
    <w:abstractNumId w:val="113"/>
  </w:num>
  <w:num w:numId="121">
    <w:abstractNumId w:val="92"/>
  </w:num>
  <w:num w:numId="122">
    <w:abstractNumId w:val="49"/>
  </w:num>
  <w:num w:numId="123">
    <w:abstractNumId w:val="127"/>
  </w:num>
  <w:num w:numId="124">
    <w:abstractNumId w:val="30"/>
  </w:num>
  <w:num w:numId="125">
    <w:abstractNumId w:val="140"/>
  </w:num>
  <w:num w:numId="126">
    <w:abstractNumId w:val="48"/>
  </w:num>
  <w:num w:numId="127">
    <w:abstractNumId w:val="126"/>
  </w:num>
  <w:num w:numId="128">
    <w:abstractNumId w:val="83"/>
  </w:num>
  <w:num w:numId="129">
    <w:abstractNumId w:val="19"/>
  </w:num>
  <w:num w:numId="130">
    <w:abstractNumId w:val="95"/>
  </w:num>
  <w:num w:numId="131">
    <w:abstractNumId w:val="141"/>
  </w:num>
  <w:num w:numId="132">
    <w:abstractNumId w:val="64"/>
  </w:num>
  <w:num w:numId="133">
    <w:abstractNumId w:val="54"/>
  </w:num>
  <w:num w:numId="134">
    <w:abstractNumId w:val="159"/>
  </w:num>
  <w:num w:numId="135">
    <w:abstractNumId w:val="39"/>
  </w:num>
  <w:num w:numId="136">
    <w:abstractNumId w:val="170"/>
  </w:num>
  <w:num w:numId="137">
    <w:abstractNumId w:val="142"/>
  </w:num>
  <w:num w:numId="138">
    <w:abstractNumId w:val="24"/>
  </w:num>
  <w:num w:numId="139">
    <w:abstractNumId w:val="100"/>
  </w:num>
  <w:num w:numId="140">
    <w:abstractNumId w:val="94"/>
  </w:num>
  <w:num w:numId="141">
    <w:abstractNumId w:val="143"/>
  </w:num>
  <w:num w:numId="142">
    <w:abstractNumId w:val="59"/>
  </w:num>
  <w:num w:numId="143">
    <w:abstractNumId w:val="52"/>
  </w:num>
  <w:num w:numId="144">
    <w:abstractNumId w:val="42"/>
  </w:num>
  <w:num w:numId="145">
    <w:abstractNumId w:val="171"/>
  </w:num>
  <w:num w:numId="146">
    <w:abstractNumId w:val="25"/>
  </w:num>
  <w:num w:numId="147">
    <w:abstractNumId w:val="116"/>
  </w:num>
  <w:num w:numId="148">
    <w:abstractNumId w:val="130"/>
  </w:num>
  <w:num w:numId="149">
    <w:abstractNumId w:val="76"/>
  </w:num>
  <w:num w:numId="150">
    <w:abstractNumId w:val="9"/>
  </w:num>
  <w:num w:numId="151">
    <w:abstractNumId w:val="129"/>
  </w:num>
  <w:num w:numId="152">
    <w:abstractNumId w:val="136"/>
  </w:num>
  <w:num w:numId="153">
    <w:abstractNumId w:val="111"/>
  </w:num>
  <w:num w:numId="154">
    <w:abstractNumId w:val="163"/>
  </w:num>
  <w:num w:numId="155">
    <w:abstractNumId w:val="36"/>
  </w:num>
  <w:num w:numId="156">
    <w:abstractNumId w:val="144"/>
  </w:num>
  <w:num w:numId="157">
    <w:abstractNumId w:val="80"/>
  </w:num>
  <w:num w:numId="158">
    <w:abstractNumId w:val="82"/>
  </w:num>
  <w:num w:numId="159">
    <w:abstractNumId w:val="107"/>
  </w:num>
  <w:num w:numId="160">
    <w:abstractNumId w:val="173"/>
  </w:num>
  <w:num w:numId="161">
    <w:abstractNumId w:val="88"/>
  </w:num>
  <w:num w:numId="162">
    <w:abstractNumId w:val="72"/>
  </w:num>
  <w:num w:numId="163">
    <w:abstractNumId w:val="98"/>
  </w:num>
  <w:num w:numId="164">
    <w:abstractNumId w:val="158"/>
  </w:num>
  <w:num w:numId="165">
    <w:abstractNumId w:val="148"/>
  </w:num>
  <w:num w:numId="166">
    <w:abstractNumId w:val="91"/>
  </w:num>
  <w:num w:numId="167">
    <w:abstractNumId w:val="23"/>
  </w:num>
  <w:num w:numId="168">
    <w:abstractNumId w:val="67"/>
  </w:num>
  <w:num w:numId="169">
    <w:abstractNumId w:val="4"/>
  </w:num>
  <w:num w:numId="170">
    <w:abstractNumId w:val="3"/>
  </w:num>
  <w:num w:numId="171">
    <w:abstractNumId w:val="93"/>
  </w:num>
  <w:num w:numId="172">
    <w:abstractNumId w:val="38"/>
  </w:num>
  <w:num w:numId="173">
    <w:abstractNumId w:val="96"/>
  </w:num>
  <w:num w:numId="174">
    <w:abstractNumId w:val="102"/>
  </w:num>
  <w:num w:numId="175">
    <w:abstractNumId w:val="74"/>
  </w:num>
  <w:num w:numId="176">
    <w:abstractNumId w:val="46"/>
  </w:num>
  <w:numIdMacAtCleanup w:val="1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rowska Teresa">
    <w15:presenceInfo w15:providerId="AD" w15:userId="S::teresa.mirowska@arimr.gov.pl::8054ddb6-a9c1-4429-88bc-8858c9e86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B0B8E9C-B045-4F31-9E6B-4D1B8FC7635E}"/>
  </w:docVars>
  <w:rsids>
    <w:rsidRoot w:val="001C2DBC"/>
    <w:rsid w:val="00000B17"/>
    <w:rsid w:val="00000B24"/>
    <w:rsid w:val="00000FE8"/>
    <w:rsid w:val="000022C0"/>
    <w:rsid w:val="000027AA"/>
    <w:rsid w:val="00003622"/>
    <w:rsid w:val="00003755"/>
    <w:rsid w:val="000039A0"/>
    <w:rsid w:val="00005D28"/>
    <w:rsid w:val="000066ED"/>
    <w:rsid w:val="00006F4C"/>
    <w:rsid w:val="00007011"/>
    <w:rsid w:val="00007EA3"/>
    <w:rsid w:val="000103FD"/>
    <w:rsid w:val="00010589"/>
    <w:rsid w:val="00010EB7"/>
    <w:rsid w:val="0001111F"/>
    <w:rsid w:val="00013AC7"/>
    <w:rsid w:val="00013D4B"/>
    <w:rsid w:val="00013ED7"/>
    <w:rsid w:val="0001474C"/>
    <w:rsid w:val="00014D70"/>
    <w:rsid w:val="00017446"/>
    <w:rsid w:val="00017EDE"/>
    <w:rsid w:val="00020405"/>
    <w:rsid w:val="00020D38"/>
    <w:rsid w:val="00021191"/>
    <w:rsid w:val="00021E21"/>
    <w:rsid w:val="00022D09"/>
    <w:rsid w:val="00022DE4"/>
    <w:rsid w:val="0002462C"/>
    <w:rsid w:val="0002464A"/>
    <w:rsid w:val="00024972"/>
    <w:rsid w:val="00025088"/>
    <w:rsid w:val="00025D0A"/>
    <w:rsid w:val="00026648"/>
    <w:rsid w:val="00026EB2"/>
    <w:rsid w:val="00026F00"/>
    <w:rsid w:val="00027CAB"/>
    <w:rsid w:val="000302D9"/>
    <w:rsid w:val="00030ADD"/>
    <w:rsid w:val="0003190D"/>
    <w:rsid w:val="00031BC9"/>
    <w:rsid w:val="000321EF"/>
    <w:rsid w:val="000330C9"/>
    <w:rsid w:val="0003390C"/>
    <w:rsid w:val="00034E67"/>
    <w:rsid w:val="00035B21"/>
    <w:rsid w:val="0003765A"/>
    <w:rsid w:val="0004013F"/>
    <w:rsid w:val="0004061E"/>
    <w:rsid w:val="00040A5F"/>
    <w:rsid w:val="00040B87"/>
    <w:rsid w:val="00041EF7"/>
    <w:rsid w:val="00042347"/>
    <w:rsid w:val="00042C75"/>
    <w:rsid w:val="00043299"/>
    <w:rsid w:val="00043501"/>
    <w:rsid w:val="00043C2E"/>
    <w:rsid w:val="00043E16"/>
    <w:rsid w:val="00043F73"/>
    <w:rsid w:val="000446C7"/>
    <w:rsid w:val="00046559"/>
    <w:rsid w:val="00046F53"/>
    <w:rsid w:val="00050592"/>
    <w:rsid w:val="0005100A"/>
    <w:rsid w:val="00051444"/>
    <w:rsid w:val="0005174C"/>
    <w:rsid w:val="000523CB"/>
    <w:rsid w:val="00052DD4"/>
    <w:rsid w:val="00054173"/>
    <w:rsid w:val="000541A8"/>
    <w:rsid w:val="00054EBC"/>
    <w:rsid w:val="0005543F"/>
    <w:rsid w:val="000556B2"/>
    <w:rsid w:val="00055816"/>
    <w:rsid w:val="00055D5F"/>
    <w:rsid w:val="00055D90"/>
    <w:rsid w:val="00056028"/>
    <w:rsid w:val="00056D84"/>
    <w:rsid w:val="000610AF"/>
    <w:rsid w:val="0006118D"/>
    <w:rsid w:val="00061269"/>
    <w:rsid w:val="0006137C"/>
    <w:rsid w:val="00061810"/>
    <w:rsid w:val="00061A99"/>
    <w:rsid w:val="00061CB6"/>
    <w:rsid w:val="000625F7"/>
    <w:rsid w:val="00062709"/>
    <w:rsid w:val="00062A02"/>
    <w:rsid w:val="00062E65"/>
    <w:rsid w:val="000634B5"/>
    <w:rsid w:val="00063608"/>
    <w:rsid w:val="00063D35"/>
    <w:rsid w:val="0006425B"/>
    <w:rsid w:val="00064481"/>
    <w:rsid w:val="00064C78"/>
    <w:rsid w:val="00064D2C"/>
    <w:rsid w:val="00064DB2"/>
    <w:rsid w:val="000659D8"/>
    <w:rsid w:val="00066348"/>
    <w:rsid w:val="00066A30"/>
    <w:rsid w:val="00070191"/>
    <w:rsid w:val="00070F8A"/>
    <w:rsid w:val="00071127"/>
    <w:rsid w:val="00071C6A"/>
    <w:rsid w:val="000725E6"/>
    <w:rsid w:val="0007270C"/>
    <w:rsid w:val="0007403D"/>
    <w:rsid w:val="00074533"/>
    <w:rsid w:val="000751C2"/>
    <w:rsid w:val="00075248"/>
    <w:rsid w:val="000753F5"/>
    <w:rsid w:val="000758DB"/>
    <w:rsid w:val="00075A19"/>
    <w:rsid w:val="0007656C"/>
    <w:rsid w:val="00076A27"/>
    <w:rsid w:val="00077CF0"/>
    <w:rsid w:val="00080B53"/>
    <w:rsid w:val="00080D1B"/>
    <w:rsid w:val="00080EE9"/>
    <w:rsid w:val="00081305"/>
    <w:rsid w:val="00081777"/>
    <w:rsid w:val="00081B95"/>
    <w:rsid w:val="00083187"/>
    <w:rsid w:val="00083195"/>
    <w:rsid w:val="00083258"/>
    <w:rsid w:val="00083540"/>
    <w:rsid w:val="000838F2"/>
    <w:rsid w:val="00083EFA"/>
    <w:rsid w:val="000841EE"/>
    <w:rsid w:val="000850DB"/>
    <w:rsid w:val="00085C00"/>
    <w:rsid w:val="00085C11"/>
    <w:rsid w:val="000862A4"/>
    <w:rsid w:val="00086814"/>
    <w:rsid w:val="000869E7"/>
    <w:rsid w:val="00086A02"/>
    <w:rsid w:val="0008749E"/>
    <w:rsid w:val="000877DB"/>
    <w:rsid w:val="00087AE4"/>
    <w:rsid w:val="00087E50"/>
    <w:rsid w:val="00091968"/>
    <w:rsid w:val="00091C51"/>
    <w:rsid w:val="00091FDD"/>
    <w:rsid w:val="00092111"/>
    <w:rsid w:val="000930BB"/>
    <w:rsid w:val="0009315C"/>
    <w:rsid w:val="000936E3"/>
    <w:rsid w:val="000940CA"/>
    <w:rsid w:val="00095060"/>
    <w:rsid w:val="000965F0"/>
    <w:rsid w:val="00096A9C"/>
    <w:rsid w:val="00096B1F"/>
    <w:rsid w:val="00096C5E"/>
    <w:rsid w:val="00097146"/>
    <w:rsid w:val="00097358"/>
    <w:rsid w:val="000A0919"/>
    <w:rsid w:val="000A2C83"/>
    <w:rsid w:val="000A3BB3"/>
    <w:rsid w:val="000A3F74"/>
    <w:rsid w:val="000A4233"/>
    <w:rsid w:val="000A46E1"/>
    <w:rsid w:val="000A4D58"/>
    <w:rsid w:val="000A4E3C"/>
    <w:rsid w:val="000A59A8"/>
    <w:rsid w:val="000A5EB0"/>
    <w:rsid w:val="000A6461"/>
    <w:rsid w:val="000A65D0"/>
    <w:rsid w:val="000A6FA3"/>
    <w:rsid w:val="000A7538"/>
    <w:rsid w:val="000B07A3"/>
    <w:rsid w:val="000B091E"/>
    <w:rsid w:val="000B09C1"/>
    <w:rsid w:val="000B33FD"/>
    <w:rsid w:val="000B34BA"/>
    <w:rsid w:val="000B3729"/>
    <w:rsid w:val="000B43E5"/>
    <w:rsid w:val="000B4DA0"/>
    <w:rsid w:val="000B5515"/>
    <w:rsid w:val="000B603C"/>
    <w:rsid w:val="000B662A"/>
    <w:rsid w:val="000B6D46"/>
    <w:rsid w:val="000B7BF7"/>
    <w:rsid w:val="000B7D1E"/>
    <w:rsid w:val="000C0A20"/>
    <w:rsid w:val="000C0C62"/>
    <w:rsid w:val="000C1B4F"/>
    <w:rsid w:val="000C1D89"/>
    <w:rsid w:val="000C25B0"/>
    <w:rsid w:val="000C2A9E"/>
    <w:rsid w:val="000C312A"/>
    <w:rsid w:val="000C3B60"/>
    <w:rsid w:val="000C3D52"/>
    <w:rsid w:val="000C4B62"/>
    <w:rsid w:val="000C511F"/>
    <w:rsid w:val="000C5635"/>
    <w:rsid w:val="000C5B37"/>
    <w:rsid w:val="000C63DB"/>
    <w:rsid w:val="000C6584"/>
    <w:rsid w:val="000C7559"/>
    <w:rsid w:val="000C76F0"/>
    <w:rsid w:val="000C794A"/>
    <w:rsid w:val="000C7965"/>
    <w:rsid w:val="000C7B2D"/>
    <w:rsid w:val="000D06B9"/>
    <w:rsid w:val="000D12F8"/>
    <w:rsid w:val="000D2250"/>
    <w:rsid w:val="000D2FDE"/>
    <w:rsid w:val="000D43B1"/>
    <w:rsid w:val="000D54D0"/>
    <w:rsid w:val="000D5794"/>
    <w:rsid w:val="000D66A6"/>
    <w:rsid w:val="000D71A7"/>
    <w:rsid w:val="000D757A"/>
    <w:rsid w:val="000D7815"/>
    <w:rsid w:val="000D7A87"/>
    <w:rsid w:val="000E03C6"/>
    <w:rsid w:val="000E0793"/>
    <w:rsid w:val="000E0C29"/>
    <w:rsid w:val="000E0D24"/>
    <w:rsid w:val="000E0FE4"/>
    <w:rsid w:val="000E10F3"/>
    <w:rsid w:val="000E27D7"/>
    <w:rsid w:val="000E2B64"/>
    <w:rsid w:val="000E2BDC"/>
    <w:rsid w:val="000E4417"/>
    <w:rsid w:val="000E47E8"/>
    <w:rsid w:val="000E4AB0"/>
    <w:rsid w:val="000E4C2F"/>
    <w:rsid w:val="000E5484"/>
    <w:rsid w:val="000E54EA"/>
    <w:rsid w:val="000E59CA"/>
    <w:rsid w:val="000E5D80"/>
    <w:rsid w:val="000E5FDB"/>
    <w:rsid w:val="000E6248"/>
    <w:rsid w:val="000E6BE9"/>
    <w:rsid w:val="000E77DF"/>
    <w:rsid w:val="000F0207"/>
    <w:rsid w:val="000F16E1"/>
    <w:rsid w:val="000F1CBE"/>
    <w:rsid w:val="000F1ECB"/>
    <w:rsid w:val="000F2922"/>
    <w:rsid w:val="000F2D8B"/>
    <w:rsid w:val="000F2FA5"/>
    <w:rsid w:val="000F3420"/>
    <w:rsid w:val="000F4500"/>
    <w:rsid w:val="000F52ED"/>
    <w:rsid w:val="000F5C0B"/>
    <w:rsid w:val="000F6309"/>
    <w:rsid w:val="000F6953"/>
    <w:rsid w:val="000F6971"/>
    <w:rsid w:val="000F6CFA"/>
    <w:rsid w:val="000F6EFE"/>
    <w:rsid w:val="000F7160"/>
    <w:rsid w:val="000F716A"/>
    <w:rsid w:val="000F7643"/>
    <w:rsid w:val="000F76CC"/>
    <w:rsid w:val="000F7A1E"/>
    <w:rsid w:val="001005F3"/>
    <w:rsid w:val="00100735"/>
    <w:rsid w:val="00101061"/>
    <w:rsid w:val="0010116D"/>
    <w:rsid w:val="00101193"/>
    <w:rsid w:val="00101815"/>
    <w:rsid w:val="00101C63"/>
    <w:rsid w:val="00101F8C"/>
    <w:rsid w:val="001021D7"/>
    <w:rsid w:val="0010241D"/>
    <w:rsid w:val="0010396E"/>
    <w:rsid w:val="001042F7"/>
    <w:rsid w:val="0010456F"/>
    <w:rsid w:val="00104863"/>
    <w:rsid w:val="00104FC8"/>
    <w:rsid w:val="00105887"/>
    <w:rsid w:val="00105962"/>
    <w:rsid w:val="00105D6D"/>
    <w:rsid w:val="00106F13"/>
    <w:rsid w:val="00107088"/>
    <w:rsid w:val="00107414"/>
    <w:rsid w:val="00110F4B"/>
    <w:rsid w:val="001110FB"/>
    <w:rsid w:val="00111FAD"/>
    <w:rsid w:val="001123D3"/>
    <w:rsid w:val="00112D38"/>
    <w:rsid w:val="00112F45"/>
    <w:rsid w:val="0011336E"/>
    <w:rsid w:val="00113B99"/>
    <w:rsid w:val="00113F7A"/>
    <w:rsid w:val="001154F1"/>
    <w:rsid w:val="001166BA"/>
    <w:rsid w:val="00116A3E"/>
    <w:rsid w:val="00116BAE"/>
    <w:rsid w:val="00117113"/>
    <w:rsid w:val="0011769E"/>
    <w:rsid w:val="001216D9"/>
    <w:rsid w:val="001220FF"/>
    <w:rsid w:val="001223D3"/>
    <w:rsid w:val="00122B0F"/>
    <w:rsid w:val="00122BE4"/>
    <w:rsid w:val="00122F72"/>
    <w:rsid w:val="00123445"/>
    <w:rsid w:val="0012364D"/>
    <w:rsid w:val="00123961"/>
    <w:rsid w:val="00123ACD"/>
    <w:rsid w:val="00124240"/>
    <w:rsid w:val="0012555E"/>
    <w:rsid w:val="00125855"/>
    <w:rsid w:val="001258FE"/>
    <w:rsid w:val="001260C5"/>
    <w:rsid w:val="00126C45"/>
    <w:rsid w:val="00126E75"/>
    <w:rsid w:val="00127753"/>
    <w:rsid w:val="001277C4"/>
    <w:rsid w:val="00127E81"/>
    <w:rsid w:val="001305E1"/>
    <w:rsid w:val="0013141E"/>
    <w:rsid w:val="001319A7"/>
    <w:rsid w:val="00131C96"/>
    <w:rsid w:val="00132297"/>
    <w:rsid w:val="00132D76"/>
    <w:rsid w:val="00133531"/>
    <w:rsid w:val="00134397"/>
    <w:rsid w:val="00134433"/>
    <w:rsid w:val="00134CA2"/>
    <w:rsid w:val="00135BCC"/>
    <w:rsid w:val="00135D21"/>
    <w:rsid w:val="00135E0C"/>
    <w:rsid w:val="00136633"/>
    <w:rsid w:val="00137177"/>
    <w:rsid w:val="001376D2"/>
    <w:rsid w:val="00140595"/>
    <w:rsid w:val="0014062A"/>
    <w:rsid w:val="00140707"/>
    <w:rsid w:val="00140BFD"/>
    <w:rsid w:val="00140D67"/>
    <w:rsid w:val="00140E51"/>
    <w:rsid w:val="001426F7"/>
    <w:rsid w:val="0014283F"/>
    <w:rsid w:val="0014328B"/>
    <w:rsid w:val="00143796"/>
    <w:rsid w:val="00143A52"/>
    <w:rsid w:val="00144158"/>
    <w:rsid w:val="001452F6"/>
    <w:rsid w:val="00145927"/>
    <w:rsid w:val="00145B51"/>
    <w:rsid w:val="00146362"/>
    <w:rsid w:val="00146760"/>
    <w:rsid w:val="00146994"/>
    <w:rsid w:val="00146F9D"/>
    <w:rsid w:val="00147CA9"/>
    <w:rsid w:val="001504A2"/>
    <w:rsid w:val="00150A2B"/>
    <w:rsid w:val="00150C4F"/>
    <w:rsid w:val="00151754"/>
    <w:rsid w:val="00151CAC"/>
    <w:rsid w:val="0015262E"/>
    <w:rsid w:val="0015306C"/>
    <w:rsid w:val="001537C6"/>
    <w:rsid w:val="001545A7"/>
    <w:rsid w:val="0015480B"/>
    <w:rsid w:val="00155B40"/>
    <w:rsid w:val="0015626A"/>
    <w:rsid w:val="001570A1"/>
    <w:rsid w:val="00160DE0"/>
    <w:rsid w:val="00160FA9"/>
    <w:rsid w:val="00161537"/>
    <w:rsid w:val="00161AA1"/>
    <w:rsid w:val="00161B1E"/>
    <w:rsid w:val="00161B76"/>
    <w:rsid w:val="0016222A"/>
    <w:rsid w:val="001623D9"/>
    <w:rsid w:val="001628D7"/>
    <w:rsid w:val="0016324A"/>
    <w:rsid w:val="00163264"/>
    <w:rsid w:val="00163415"/>
    <w:rsid w:val="00163EAA"/>
    <w:rsid w:val="001646EE"/>
    <w:rsid w:val="00164E87"/>
    <w:rsid w:val="00165557"/>
    <w:rsid w:val="00165D4B"/>
    <w:rsid w:val="00165DEE"/>
    <w:rsid w:val="00165E6B"/>
    <w:rsid w:val="00167840"/>
    <w:rsid w:val="00167C3F"/>
    <w:rsid w:val="00167F36"/>
    <w:rsid w:val="0017046E"/>
    <w:rsid w:val="00170DC5"/>
    <w:rsid w:val="001716BA"/>
    <w:rsid w:val="00171BCE"/>
    <w:rsid w:val="00171C04"/>
    <w:rsid w:val="00171F20"/>
    <w:rsid w:val="001724D7"/>
    <w:rsid w:val="001732D7"/>
    <w:rsid w:val="00173842"/>
    <w:rsid w:val="001739AE"/>
    <w:rsid w:val="001739B4"/>
    <w:rsid w:val="00173A43"/>
    <w:rsid w:val="00174045"/>
    <w:rsid w:val="00174390"/>
    <w:rsid w:val="001743FD"/>
    <w:rsid w:val="001744DB"/>
    <w:rsid w:val="00174950"/>
    <w:rsid w:val="00175914"/>
    <w:rsid w:val="001763C3"/>
    <w:rsid w:val="001764E2"/>
    <w:rsid w:val="00176531"/>
    <w:rsid w:val="00176899"/>
    <w:rsid w:val="00176C36"/>
    <w:rsid w:val="00177043"/>
    <w:rsid w:val="001772CC"/>
    <w:rsid w:val="00180D0D"/>
    <w:rsid w:val="00180FFA"/>
    <w:rsid w:val="00181570"/>
    <w:rsid w:val="00181965"/>
    <w:rsid w:val="00181D7B"/>
    <w:rsid w:val="00182120"/>
    <w:rsid w:val="0018394F"/>
    <w:rsid w:val="00183E15"/>
    <w:rsid w:val="00184AD5"/>
    <w:rsid w:val="00185C3B"/>
    <w:rsid w:val="00186298"/>
    <w:rsid w:val="00187014"/>
    <w:rsid w:val="00187E66"/>
    <w:rsid w:val="00190234"/>
    <w:rsid w:val="001903D9"/>
    <w:rsid w:val="00190689"/>
    <w:rsid w:val="00190BFD"/>
    <w:rsid w:val="0019100F"/>
    <w:rsid w:val="00191EC6"/>
    <w:rsid w:val="00191FF0"/>
    <w:rsid w:val="001922C4"/>
    <w:rsid w:val="00192665"/>
    <w:rsid w:val="00192888"/>
    <w:rsid w:val="001932C2"/>
    <w:rsid w:val="001944F8"/>
    <w:rsid w:val="0019518B"/>
    <w:rsid w:val="00195904"/>
    <w:rsid w:val="00196155"/>
    <w:rsid w:val="0019631C"/>
    <w:rsid w:val="001963FE"/>
    <w:rsid w:val="001966C9"/>
    <w:rsid w:val="00196F6F"/>
    <w:rsid w:val="00197497"/>
    <w:rsid w:val="001976E2"/>
    <w:rsid w:val="00197FBA"/>
    <w:rsid w:val="001A0E44"/>
    <w:rsid w:val="001A114E"/>
    <w:rsid w:val="001A156F"/>
    <w:rsid w:val="001A1A6D"/>
    <w:rsid w:val="001A1BCB"/>
    <w:rsid w:val="001A3014"/>
    <w:rsid w:val="001A3BDC"/>
    <w:rsid w:val="001A3C13"/>
    <w:rsid w:val="001A47A6"/>
    <w:rsid w:val="001A4ADD"/>
    <w:rsid w:val="001A5191"/>
    <w:rsid w:val="001A6BCE"/>
    <w:rsid w:val="001A6F73"/>
    <w:rsid w:val="001A73FA"/>
    <w:rsid w:val="001A760A"/>
    <w:rsid w:val="001A7734"/>
    <w:rsid w:val="001A7CB5"/>
    <w:rsid w:val="001B005B"/>
    <w:rsid w:val="001B0196"/>
    <w:rsid w:val="001B239A"/>
    <w:rsid w:val="001B3B88"/>
    <w:rsid w:val="001B3D8E"/>
    <w:rsid w:val="001B43D2"/>
    <w:rsid w:val="001B518B"/>
    <w:rsid w:val="001B52AB"/>
    <w:rsid w:val="001B56DF"/>
    <w:rsid w:val="001B593A"/>
    <w:rsid w:val="001B7FCD"/>
    <w:rsid w:val="001C0100"/>
    <w:rsid w:val="001C0913"/>
    <w:rsid w:val="001C0CCC"/>
    <w:rsid w:val="001C2DBC"/>
    <w:rsid w:val="001C3A89"/>
    <w:rsid w:val="001C4284"/>
    <w:rsid w:val="001C5FBE"/>
    <w:rsid w:val="001C6307"/>
    <w:rsid w:val="001C6447"/>
    <w:rsid w:val="001C6712"/>
    <w:rsid w:val="001C6779"/>
    <w:rsid w:val="001C695B"/>
    <w:rsid w:val="001C6F11"/>
    <w:rsid w:val="001C7676"/>
    <w:rsid w:val="001D0281"/>
    <w:rsid w:val="001D0D09"/>
    <w:rsid w:val="001D0F26"/>
    <w:rsid w:val="001D114D"/>
    <w:rsid w:val="001D1FE0"/>
    <w:rsid w:val="001D298C"/>
    <w:rsid w:val="001D2DE8"/>
    <w:rsid w:val="001D3817"/>
    <w:rsid w:val="001D3975"/>
    <w:rsid w:val="001D3B9F"/>
    <w:rsid w:val="001D3D95"/>
    <w:rsid w:val="001D3FDE"/>
    <w:rsid w:val="001D445F"/>
    <w:rsid w:val="001D4464"/>
    <w:rsid w:val="001D5FA0"/>
    <w:rsid w:val="001D67B3"/>
    <w:rsid w:val="001D6A5D"/>
    <w:rsid w:val="001D6B42"/>
    <w:rsid w:val="001D7C1B"/>
    <w:rsid w:val="001E06F3"/>
    <w:rsid w:val="001E0A91"/>
    <w:rsid w:val="001E1BEB"/>
    <w:rsid w:val="001E1C32"/>
    <w:rsid w:val="001E24D6"/>
    <w:rsid w:val="001E25DD"/>
    <w:rsid w:val="001E3BC3"/>
    <w:rsid w:val="001E3DA9"/>
    <w:rsid w:val="001E3E72"/>
    <w:rsid w:val="001E43DA"/>
    <w:rsid w:val="001E4F18"/>
    <w:rsid w:val="001E605C"/>
    <w:rsid w:val="001E652D"/>
    <w:rsid w:val="001E7871"/>
    <w:rsid w:val="001E79DC"/>
    <w:rsid w:val="001F040C"/>
    <w:rsid w:val="001F06C7"/>
    <w:rsid w:val="001F1EA7"/>
    <w:rsid w:val="001F212C"/>
    <w:rsid w:val="001F22B4"/>
    <w:rsid w:val="001F26E3"/>
    <w:rsid w:val="001F2B56"/>
    <w:rsid w:val="001F2CAC"/>
    <w:rsid w:val="001F2EB4"/>
    <w:rsid w:val="001F4398"/>
    <w:rsid w:val="001F5A97"/>
    <w:rsid w:val="001F76A3"/>
    <w:rsid w:val="001F77D6"/>
    <w:rsid w:val="001F7B15"/>
    <w:rsid w:val="001F7C49"/>
    <w:rsid w:val="00200835"/>
    <w:rsid w:val="00200E35"/>
    <w:rsid w:val="002013C0"/>
    <w:rsid w:val="00201F2C"/>
    <w:rsid w:val="0020207E"/>
    <w:rsid w:val="002025F9"/>
    <w:rsid w:val="00202DCB"/>
    <w:rsid w:val="00202EA7"/>
    <w:rsid w:val="0020301C"/>
    <w:rsid w:val="002031B7"/>
    <w:rsid w:val="00203445"/>
    <w:rsid w:val="00203E3A"/>
    <w:rsid w:val="00203F6A"/>
    <w:rsid w:val="00204008"/>
    <w:rsid w:val="00204C05"/>
    <w:rsid w:val="00204C6F"/>
    <w:rsid w:val="00205089"/>
    <w:rsid w:val="00205218"/>
    <w:rsid w:val="00205816"/>
    <w:rsid w:val="0020609C"/>
    <w:rsid w:val="002064FF"/>
    <w:rsid w:val="00206701"/>
    <w:rsid w:val="00206ADC"/>
    <w:rsid w:val="00206C0B"/>
    <w:rsid w:val="002072A1"/>
    <w:rsid w:val="0020758A"/>
    <w:rsid w:val="002075B8"/>
    <w:rsid w:val="002103CF"/>
    <w:rsid w:val="0021083B"/>
    <w:rsid w:val="00210AC5"/>
    <w:rsid w:val="002115B9"/>
    <w:rsid w:val="0021163A"/>
    <w:rsid w:val="00212494"/>
    <w:rsid w:val="0021307C"/>
    <w:rsid w:val="00213AE3"/>
    <w:rsid w:val="0021434B"/>
    <w:rsid w:val="00214F4A"/>
    <w:rsid w:val="0021593A"/>
    <w:rsid w:val="00215A9C"/>
    <w:rsid w:val="002163D6"/>
    <w:rsid w:val="002164F7"/>
    <w:rsid w:val="00216F39"/>
    <w:rsid w:val="00216F89"/>
    <w:rsid w:val="002173BE"/>
    <w:rsid w:val="00217689"/>
    <w:rsid w:val="002176E5"/>
    <w:rsid w:val="00217B20"/>
    <w:rsid w:val="002201E6"/>
    <w:rsid w:val="00220762"/>
    <w:rsid w:val="00220844"/>
    <w:rsid w:val="00220B7A"/>
    <w:rsid w:val="0022155E"/>
    <w:rsid w:val="00222AA7"/>
    <w:rsid w:val="00223B70"/>
    <w:rsid w:val="002247A0"/>
    <w:rsid w:val="002248FB"/>
    <w:rsid w:val="00224C5D"/>
    <w:rsid w:val="00226117"/>
    <w:rsid w:val="00226239"/>
    <w:rsid w:val="00226329"/>
    <w:rsid w:val="00226765"/>
    <w:rsid w:val="00226982"/>
    <w:rsid w:val="002269F7"/>
    <w:rsid w:val="002302CF"/>
    <w:rsid w:val="002307CC"/>
    <w:rsid w:val="00230BA1"/>
    <w:rsid w:val="0023100D"/>
    <w:rsid w:val="0023106D"/>
    <w:rsid w:val="00231AC4"/>
    <w:rsid w:val="00231DC3"/>
    <w:rsid w:val="00232A64"/>
    <w:rsid w:val="00232DED"/>
    <w:rsid w:val="00233115"/>
    <w:rsid w:val="00233388"/>
    <w:rsid w:val="00234878"/>
    <w:rsid w:val="00234EE1"/>
    <w:rsid w:val="00235552"/>
    <w:rsid w:val="00235A8C"/>
    <w:rsid w:val="00236275"/>
    <w:rsid w:val="002372B7"/>
    <w:rsid w:val="00240959"/>
    <w:rsid w:val="00240BDE"/>
    <w:rsid w:val="002426F2"/>
    <w:rsid w:val="00242FC8"/>
    <w:rsid w:val="00243228"/>
    <w:rsid w:val="00245042"/>
    <w:rsid w:val="00245653"/>
    <w:rsid w:val="00245752"/>
    <w:rsid w:val="00245B36"/>
    <w:rsid w:val="00246102"/>
    <w:rsid w:val="0024740D"/>
    <w:rsid w:val="00251232"/>
    <w:rsid w:val="002515BA"/>
    <w:rsid w:val="002520AA"/>
    <w:rsid w:val="00252C48"/>
    <w:rsid w:val="0025326C"/>
    <w:rsid w:val="002537E5"/>
    <w:rsid w:val="00253B0B"/>
    <w:rsid w:val="00253E73"/>
    <w:rsid w:val="00253FE1"/>
    <w:rsid w:val="00254440"/>
    <w:rsid w:val="00254D19"/>
    <w:rsid w:val="002554E5"/>
    <w:rsid w:val="002555BB"/>
    <w:rsid w:val="002556D5"/>
    <w:rsid w:val="0025603C"/>
    <w:rsid w:val="0025632C"/>
    <w:rsid w:val="002563D8"/>
    <w:rsid w:val="00256756"/>
    <w:rsid w:val="00256A31"/>
    <w:rsid w:val="00257947"/>
    <w:rsid w:val="00257B8F"/>
    <w:rsid w:val="00260007"/>
    <w:rsid w:val="00260BC9"/>
    <w:rsid w:val="00260CC4"/>
    <w:rsid w:val="0026189F"/>
    <w:rsid w:val="002626B0"/>
    <w:rsid w:val="00262C50"/>
    <w:rsid w:val="00263D45"/>
    <w:rsid w:val="00263E35"/>
    <w:rsid w:val="002640BC"/>
    <w:rsid w:val="00264239"/>
    <w:rsid w:val="00264517"/>
    <w:rsid w:val="00265162"/>
    <w:rsid w:val="00265497"/>
    <w:rsid w:val="0026591F"/>
    <w:rsid w:val="002660D7"/>
    <w:rsid w:val="00267139"/>
    <w:rsid w:val="0026797A"/>
    <w:rsid w:val="0027018A"/>
    <w:rsid w:val="002706B2"/>
    <w:rsid w:val="0027077D"/>
    <w:rsid w:val="00270CC6"/>
    <w:rsid w:val="002719AB"/>
    <w:rsid w:val="002723F4"/>
    <w:rsid w:val="00272FD0"/>
    <w:rsid w:val="00275383"/>
    <w:rsid w:val="00275853"/>
    <w:rsid w:val="002759D4"/>
    <w:rsid w:val="00275CFD"/>
    <w:rsid w:val="00275D79"/>
    <w:rsid w:val="00275FA1"/>
    <w:rsid w:val="0027609B"/>
    <w:rsid w:val="00276C54"/>
    <w:rsid w:val="00277072"/>
    <w:rsid w:val="0027729C"/>
    <w:rsid w:val="00277959"/>
    <w:rsid w:val="00277AB2"/>
    <w:rsid w:val="00280801"/>
    <w:rsid w:val="00280DAA"/>
    <w:rsid w:val="0028140F"/>
    <w:rsid w:val="00281D69"/>
    <w:rsid w:val="00283A83"/>
    <w:rsid w:val="00283C5B"/>
    <w:rsid w:val="0028428D"/>
    <w:rsid w:val="00285066"/>
    <w:rsid w:val="002858FA"/>
    <w:rsid w:val="00286AC6"/>
    <w:rsid w:val="00287174"/>
    <w:rsid w:val="002876F4"/>
    <w:rsid w:val="00287E13"/>
    <w:rsid w:val="00291139"/>
    <w:rsid w:val="00291B8B"/>
    <w:rsid w:val="00291C24"/>
    <w:rsid w:val="00291FAA"/>
    <w:rsid w:val="002925EC"/>
    <w:rsid w:val="00292783"/>
    <w:rsid w:val="0029389B"/>
    <w:rsid w:val="00293A09"/>
    <w:rsid w:val="00293A90"/>
    <w:rsid w:val="002945B2"/>
    <w:rsid w:val="00296B6A"/>
    <w:rsid w:val="002970EA"/>
    <w:rsid w:val="00297A73"/>
    <w:rsid w:val="002A0010"/>
    <w:rsid w:val="002A0752"/>
    <w:rsid w:val="002A2D56"/>
    <w:rsid w:val="002A3719"/>
    <w:rsid w:val="002A3CDD"/>
    <w:rsid w:val="002A3DF8"/>
    <w:rsid w:val="002A4259"/>
    <w:rsid w:val="002A4B44"/>
    <w:rsid w:val="002A554F"/>
    <w:rsid w:val="002A5B3E"/>
    <w:rsid w:val="002A5D3D"/>
    <w:rsid w:val="002A5DF4"/>
    <w:rsid w:val="002A601C"/>
    <w:rsid w:val="002A62DC"/>
    <w:rsid w:val="002A69F4"/>
    <w:rsid w:val="002A6B25"/>
    <w:rsid w:val="002A72AF"/>
    <w:rsid w:val="002A79A8"/>
    <w:rsid w:val="002B0045"/>
    <w:rsid w:val="002B0B80"/>
    <w:rsid w:val="002B0D82"/>
    <w:rsid w:val="002B0DAB"/>
    <w:rsid w:val="002B10D3"/>
    <w:rsid w:val="002B2003"/>
    <w:rsid w:val="002B3278"/>
    <w:rsid w:val="002B3EC1"/>
    <w:rsid w:val="002B4445"/>
    <w:rsid w:val="002B4638"/>
    <w:rsid w:val="002B4A73"/>
    <w:rsid w:val="002B4B53"/>
    <w:rsid w:val="002B5A29"/>
    <w:rsid w:val="002B5DAA"/>
    <w:rsid w:val="002B6BBB"/>
    <w:rsid w:val="002C07CF"/>
    <w:rsid w:val="002C0F1A"/>
    <w:rsid w:val="002C1EB3"/>
    <w:rsid w:val="002C1F04"/>
    <w:rsid w:val="002C208D"/>
    <w:rsid w:val="002C23F6"/>
    <w:rsid w:val="002C2438"/>
    <w:rsid w:val="002C249C"/>
    <w:rsid w:val="002C255B"/>
    <w:rsid w:val="002C29DB"/>
    <w:rsid w:val="002C35B6"/>
    <w:rsid w:val="002C385C"/>
    <w:rsid w:val="002C3FA5"/>
    <w:rsid w:val="002C41EB"/>
    <w:rsid w:val="002C4805"/>
    <w:rsid w:val="002C5BB7"/>
    <w:rsid w:val="002C62DA"/>
    <w:rsid w:val="002C638D"/>
    <w:rsid w:val="002C6970"/>
    <w:rsid w:val="002C6D1A"/>
    <w:rsid w:val="002C6EE1"/>
    <w:rsid w:val="002D02BD"/>
    <w:rsid w:val="002D0798"/>
    <w:rsid w:val="002D0AF3"/>
    <w:rsid w:val="002D0C0D"/>
    <w:rsid w:val="002D0FFB"/>
    <w:rsid w:val="002D1D27"/>
    <w:rsid w:val="002D21EF"/>
    <w:rsid w:val="002D339B"/>
    <w:rsid w:val="002D3DF8"/>
    <w:rsid w:val="002D4062"/>
    <w:rsid w:val="002D43C5"/>
    <w:rsid w:val="002D4A0A"/>
    <w:rsid w:val="002D52EC"/>
    <w:rsid w:val="002D5D42"/>
    <w:rsid w:val="002D5DC7"/>
    <w:rsid w:val="002D6727"/>
    <w:rsid w:val="002D6DC5"/>
    <w:rsid w:val="002E00B4"/>
    <w:rsid w:val="002E0522"/>
    <w:rsid w:val="002E09FD"/>
    <w:rsid w:val="002E15B9"/>
    <w:rsid w:val="002E15F2"/>
    <w:rsid w:val="002E1DB5"/>
    <w:rsid w:val="002E1E41"/>
    <w:rsid w:val="002E4878"/>
    <w:rsid w:val="002E4F12"/>
    <w:rsid w:val="002E52F2"/>
    <w:rsid w:val="002E6010"/>
    <w:rsid w:val="002E6AC4"/>
    <w:rsid w:val="002E70DA"/>
    <w:rsid w:val="002E762C"/>
    <w:rsid w:val="002E76C2"/>
    <w:rsid w:val="002E7C3E"/>
    <w:rsid w:val="002F0565"/>
    <w:rsid w:val="002F07D0"/>
    <w:rsid w:val="002F0FC2"/>
    <w:rsid w:val="002F16CE"/>
    <w:rsid w:val="002F185E"/>
    <w:rsid w:val="002F2136"/>
    <w:rsid w:val="002F37D8"/>
    <w:rsid w:val="002F42AA"/>
    <w:rsid w:val="002F4449"/>
    <w:rsid w:val="002F47CB"/>
    <w:rsid w:val="002F4B82"/>
    <w:rsid w:val="002F4DD3"/>
    <w:rsid w:val="002F4E05"/>
    <w:rsid w:val="002F4F34"/>
    <w:rsid w:val="002F5EAC"/>
    <w:rsid w:val="002F6A23"/>
    <w:rsid w:val="002F6AEA"/>
    <w:rsid w:val="002F6EAE"/>
    <w:rsid w:val="002F7569"/>
    <w:rsid w:val="002F780A"/>
    <w:rsid w:val="002F7AB2"/>
    <w:rsid w:val="002F7E04"/>
    <w:rsid w:val="002F7F01"/>
    <w:rsid w:val="00300331"/>
    <w:rsid w:val="003009A0"/>
    <w:rsid w:val="00300A27"/>
    <w:rsid w:val="003010D3"/>
    <w:rsid w:val="0030126A"/>
    <w:rsid w:val="00301790"/>
    <w:rsid w:val="003024D7"/>
    <w:rsid w:val="00303443"/>
    <w:rsid w:val="00303ADF"/>
    <w:rsid w:val="0030497E"/>
    <w:rsid w:val="00304D4E"/>
    <w:rsid w:val="00304D73"/>
    <w:rsid w:val="00305407"/>
    <w:rsid w:val="00305556"/>
    <w:rsid w:val="00305CA6"/>
    <w:rsid w:val="00305CF6"/>
    <w:rsid w:val="00305D95"/>
    <w:rsid w:val="0030639A"/>
    <w:rsid w:val="00306558"/>
    <w:rsid w:val="00306C76"/>
    <w:rsid w:val="00307171"/>
    <w:rsid w:val="00310199"/>
    <w:rsid w:val="003109E0"/>
    <w:rsid w:val="00310C79"/>
    <w:rsid w:val="00311B24"/>
    <w:rsid w:val="00311F51"/>
    <w:rsid w:val="00312A91"/>
    <w:rsid w:val="00312C11"/>
    <w:rsid w:val="00312D2A"/>
    <w:rsid w:val="00313573"/>
    <w:rsid w:val="00313668"/>
    <w:rsid w:val="00313A8B"/>
    <w:rsid w:val="00314C71"/>
    <w:rsid w:val="00314D6E"/>
    <w:rsid w:val="0031508F"/>
    <w:rsid w:val="003154B1"/>
    <w:rsid w:val="0031583C"/>
    <w:rsid w:val="003162DD"/>
    <w:rsid w:val="00316729"/>
    <w:rsid w:val="00316947"/>
    <w:rsid w:val="00316CCC"/>
    <w:rsid w:val="00316E99"/>
    <w:rsid w:val="0031703E"/>
    <w:rsid w:val="003170D6"/>
    <w:rsid w:val="0031736E"/>
    <w:rsid w:val="003174E5"/>
    <w:rsid w:val="00317FB8"/>
    <w:rsid w:val="00317FC7"/>
    <w:rsid w:val="003204FE"/>
    <w:rsid w:val="003215FE"/>
    <w:rsid w:val="00321F8E"/>
    <w:rsid w:val="003220B0"/>
    <w:rsid w:val="00322BFA"/>
    <w:rsid w:val="00322F23"/>
    <w:rsid w:val="003237A2"/>
    <w:rsid w:val="003245A7"/>
    <w:rsid w:val="003245C7"/>
    <w:rsid w:val="0032505C"/>
    <w:rsid w:val="003250E4"/>
    <w:rsid w:val="003262E5"/>
    <w:rsid w:val="003263B0"/>
    <w:rsid w:val="0032679C"/>
    <w:rsid w:val="0032756C"/>
    <w:rsid w:val="00327D90"/>
    <w:rsid w:val="00330CD8"/>
    <w:rsid w:val="003317FE"/>
    <w:rsid w:val="00332AA5"/>
    <w:rsid w:val="00333320"/>
    <w:rsid w:val="0033374E"/>
    <w:rsid w:val="00333A47"/>
    <w:rsid w:val="003340FD"/>
    <w:rsid w:val="00334CF0"/>
    <w:rsid w:val="00334E4E"/>
    <w:rsid w:val="00334E9F"/>
    <w:rsid w:val="00335226"/>
    <w:rsid w:val="00336034"/>
    <w:rsid w:val="003365CF"/>
    <w:rsid w:val="00336C95"/>
    <w:rsid w:val="003371AE"/>
    <w:rsid w:val="0034080E"/>
    <w:rsid w:val="00340909"/>
    <w:rsid w:val="00340BFB"/>
    <w:rsid w:val="00340E0B"/>
    <w:rsid w:val="003411C1"/>
    <w:rsid w:val="00344FBF"/>
    <w:rsid w:val="00346C5E"/>
    <w:rsid w:val="0035089E"/>
    <w:rsid w:val="0035108B"/>
    <w:rsid w:val="00351D04"/>
    <w:rsid w:val="003520D1"/>
    <w:rsid w:val="003529DE"/>
    <w:rsid w:val="00352D8A"/>
    <w:rsid w:val="00352FCE"/>
    <w:rsid w:val="003543D5"/>
    <w:rsid w:val="0035483D"/>
    <w:rsid w:val="00354969"/>
    <w:rsid w:val="00355004"/>
    <w:rsid w:val="003558EA"/>
    <w:rsid w:val="0035647A"/>
    <w:rsid w:val="003569C4"/>
    <w:rsid w:val="00357353"/>
    <w:rsid w:val="00357596"/>
    <w:rsid w:val="003578FA"/>
    <w:rsid w:val="0036081C"/>
    <w:rsid w:val="00363BDE"/>
    <w:rsid w:val="003653B5"/>
    <w:rsid w:val="003658E1"/>
    <w:rsid w:val="00366774"/>
    <w:rsid w:val="00366A41"/>
    <w:rsid w:val="00366AB4"/>
    <w:rsid w:val="003671C5"/>
    <w:rsid w:val="00367CBD"/>
    <w:rsid w:val="0037026E"/>
    <w:rsid w:val="003703BA"/>
    <w:rsid w:val="003703CB"/>
    <w:rsid w:val="00370488"/>
    <w:rsid w:val="00370A24"/>
    <w:rsid w:val="00370EC3"/>
    <w:rsid w:val="003713C1"/>
    <w:rsid w:val="00371429"/>
    <w:rsid w:val="0037191C"/>
    <w:rsid w:val="00371C41"/>
    <w:rsid w:val="00371DE3"/>
    <w:rsid w:val="00372F19"/>
    <w:rsid w:val="003736AE"/>
    <w:rsid w:val="00373F11"/>
    <w:rsid w:val="00374920"/>
    <w:rsid w:val="00374CB9"/>
    <w:rsid w:val="00374D92"/>
    <w:rsid w:val="00375307"/>
    <w:rsid w:val="00375887"/>
    <w:rsid w:val="00375ED6"/>
    <w:rsid w:val="003760F3"/>
    <w:rsid w:val="00376CF6"/>
    <w:rsid w:val="0038045D"/>
    <w:rsid w:val="0038090E"/>
    <w:rsid w:val="00380F9D"/>
    <w:rsid w:val="003816F6"/>
    <w:rsid w:val="0038178D"/>
    <w:rsid w:val="0038179F"/>
    <w:rsid w:val="003819CD"/>
    <w:rsid w:val="00381CCB"/>
    <w:rsid w:val="0038279B"/>
    <w:rsid w:val="003827FE"/>
    <w:rsid w:val="00382E13"/>
    <w:rsid w:val="00383945"/>
    <w:rsid w:val="00384338"/>
    <w:rsid w:val="00384451"/>
    <w:rsid w:val="003845B5"/>
    <w:rsid w:val="00384A65"/>
    <w:rsid w:val="00384C99"/>
    <w:rsid w:val="00385950"/>
    <w:rsid w:val="003861E1"/>
    <w:rsid w:val="00386380"/>
    <w:rsid w:val="00386CE3"/>
    <w:rsid w:val="00387343"/>
    <w:rsid w:val="00391260"/>
    <w:rsid w:val="00391428"/>
    <w:rsid w:val="00391BCB"/>
    <w:rsid w:val="00392597"/>
    <w:rsid w:val="003927C1"/>
    <w:rsid w:val="003927CF"/>
    <w:rsid w:val="00392F9C"/>
    <w:rsid w:val="0039323F"/>
    <w:rsid w:val="00393B05"/>
    <w:rsid w:val="00393CCE"/>
    <w:rsid w:val="00394038"/>
    <w:rsid w:val="003943FF"/>
    <w:rsid w:val="00394458"/>
    <w:rsid w:val="0039574E"/>
    <w:rsid w:val="003961EC"/>
    <w:rsid w:val="0039634C"/>
    <w:rsid w:val="003970F6"/>
    <w:rsid w:val="003972E8"/>
    <w:rsid w:val="003977EF"/>
    <w:rsid w:val="00397C8F"/>
    <w:rsid w:val="003A0504"/>
    <w:rsid w:val="003A2B6B"/>
    <w:rsid w:val="003A2EB1"/>
    <w:rsid w:val="003A3EC6"/>
    <w:rsid w:val="003A4779"/>
    <w:rsid w:val="003A4F3E"/>
    <w:rsid w:val="003A55EF"/>
    <w:rsid w:val="003A591D"/>
    <w:rsid w:val="003A61F9"/>
    <w:rsid w:val="003A6C98"/>
    <w:rsid w:val="003A7567"/>
    <w:rsid w:val="003A7713"/>
    <w:rsid w:val="003A7E0B"/>
    <w:rsid w:val="003B0886"/>
    <w:rsid w:val="003B2CAE"/>
    <w:rsid w:val="003B32AE"/>
    <w:rsid w:val="003B3E11"/>
    <w:rsid w:val="003B4385"/>
    <w:rsid w:val="003B46F3"/>
    <w:rsid w:val="003B4ADB"/>
    <w:rsid w:val="003B5419"/>
    <w:rsid w:val="003B5B67"/>
    <w:rsid w:val="003B6663"/>
    <w:rsid w:val="003B7059"/>
    <w:rsid w:val="003B7226"/>
    <w:rsid w:val="003B7DD3"/>
    <w:rsid w:val="003C07B7"/>
    <w:rsid w:val="003C0848"/>
    <w:rsid w:val="003C1039"/>
    <w:rsid w:val="003C11DA"/>
    <w:rsid w:val="003C1674"/>
    <w:rsid w:val="003C19B6"/>
    <w:rsid w:val="003C2355"/>
    <w:rsid w:val="003C3FCC"/>
    <w:rsid w:val="003C4A56"/>
    <w:rsid w:val="003C5905"/>
    <w:rsid w:val="003C6086"/>
    <w:rsid w:val="003C6683"/>
    <w:rsid w:val="003C6993"/>
    <w:rsid w:val="003C69E0"/>
    <w:rsid w:val="003C77B8"/>
    <w:rsid w:val="003C77D8"/>
    <w:rsid w:val="003C780C"/>
    <w:rsid w:val="003C783A"/>
    <w:rsid w:val="003C78D1"/>
    <w:rsid w:val="003C7D60"/>
    <w:rsid w:val="003C7ED0"/>
    <w:rsid w:val="003D0313"/>
    <w:rsid w:val="003D05B8"/>
    <w:rsid w:val="003D13C4"/>
    <w:rsid w:val="003D161B"/>
    <w:rsid w:val="003D16AC"/>
    <w:rsid w:val="003D245A"/>
    <w:rsid w:val="003D35AA"/>
    <w:rsid w:val="003D3931"/>
    <w:rsid w:val="003D4245"/>
    <w:rsid w:val="003D4293"/>
    <w:rsid w:val="003D5286"/>
    <w:rsid w:val="003D559A"/>
    <w:rsid w:val="003D5699"/>
    <w:rsid w:val="003D6503"/>
    <w:rsid w:val="003D76E2"/>
    <w:rsid w:val="003D7A09"/>
    <w:rsid w:val="003D7BD7"/>
    <w:rsid w:val="003D7EB0"/>
    <w:rsid w:val="003E122D"/>
    <w:rsid w:val="003E1803"/>
    <w:rsid w:val="003E187F"/>
    <w:rsid w:val="003E20B3"/>
    <w:rsid w:val="003E27D8"/>
    <w:rsid w:val="003E2835"/>
    <w:rsid w:val="003E3321"/>
    <w:rsid w:val="003E3FED"/>
    <w:rsid w:val="003E423C"/>
    <w:rsid w:val="003E48B8"/>
    <w:rsid w:val="003E55B7"/>
    <w:rsid w:val="003E5E2A"/>
    <w:rsid w:val="003E6F8C"/>
    <w:rsid w:val="003F0D19"/>
    <w:rsid w:val="003F1D22"/>
    <w:rsid w:val="003F2EDF"/>
    <w:rsid w:val="003F3816"/>
    <w:rsid w:val="003F44CA"/>
    <w:rsid w:val="003F4740"/>
    <w:rsid w:val="003F4F2C"/>
    <w:rsid w:val="003F5C5D"/>
    <w:rsid w:val="003F671E"/>
    <w:rsid w:val="003F6AA4"/>
    <w:rsid w:val="003F6C6D"/>
    <w:rsid w:val="003F7A92"/>
    <w:rsid w:val="00400295"/>
    <w:rsid w:val="0040086E"/>
    <w:rsid w:val="00400F30"/>
    <w:rsid w:val="0040109F"/>
    <w:rsid w:val="00401460"/>
    <w:rsid w:val="00401E92"/>
    <w:rsid w:val="00402231"/>
    <w:rsid w:val="00402C17"/>
    <w:rsid w:val="00402C77"/>
    <w:rsid w:val="0040319E"/>
    <w:rsid w:val="00403252"/>
    <w:rsid w:val="004047B3"/>
    <w:rsid w:val="00404CB1"/>
    <w:rsid w:val="004054D0"/>
    <w:rsid w:val="0040557D"/>
    <w:rsid w:val="00405701"/>
    <w:rsid w:val="004057E7"/>
    <w:rsid w:val="00405B58"/>
    <w:rsid w:val="0040607A"/>
    <w:rsid w:val="004065C0"/>
    <w:rsid w:val="004070F0"/>
    <w:rsid w:val="00407A9C"/>
    <w:rsid w:val="00407B30"/>
    <w:rsid w:val="00410517"/>
    <w:rsid w:val="0041158D"/>
    <w:rsid w:val="0041176A"/>
    <w:rsid w:val="00412F75"/>
    <w:rsid w:val="004132D3"/>
    <w:rsid w:val="00413507"/>
    <w:rsid w:val="00413BEB"/>
    <w:rsid w:val="00413E2A"/>
    <w:rsid w:val="00414E31"/>
    <w:rsid w:val="00414F8F"/>
    <w:rsid w:val="004154E2"/>
    <w:rsid w:val="00416A2B"/>
    <w:rsid w:val="00416EE2"/>
    <w:rsid w:val="00417723"/>
    <w:rsid w:val="00417806"/>
    <w:rsid w:val="004179A7"/>
    <w:rsid w:val="00417A55"/>
    <w:rsid w:val="00420419"/>
    <w:rsid w:val="00420AD6"/>
    <w:rsid w:val="0042100E"/>
    <w:rsid w:val="00421978"/>
    <w:rsid w:val="004225EE"/>
    <w:rsid w:val="00423C8D"/>
    <w:rsid w:val="004244EE"/>
    <w:rsid w:val="0042488A"/>
    <w:rsid w:val="004250B7"/>
    <w:rsid w:val="0042541A"/>
    <w:rsid w:val="00425563"/>
    <w:rsid w:val="00426298"/>
    <w:rsid w:val="004265B6"/>
    <w:rsid w:val="00426908"/>
    <w:rsid w:val="004270D2"/>
    <w:rsid w:val="004303A9"/>
    <w:rsid w:val="004309AD"/>
    <w:rsid w:val="00430B3F"/>
    <w:rsid w:val="00431C31"/>
    <w:rsid w:val="00432127"/>
    <w:rsid w:val="00432637"/>
    <w:rsid w:val="00432A6C"/>
    <w:rsid w:val="00433EC6"/>
    <w:rsid w:val="00434031"/>
    <w:rsid w:val="004340E5"/>
    <w:rsid w:val="00435348"/>
    <w:rsid w:val="00435BB6"/>
    <w:rsid w:val="0043615B"/>
    <w:rsid w:val="00436A6C"/>
    <w:rsid w:val="00436E5A"/>
    <w:rsid w:val="00436F88"/>
    <w:rsid w:val="00436F96"/>
    <w:rsid w:val="00436FED"/>
    <w:rsid w:val="0043726C"/>
    <w:rsid w:val="00440491"/>
    <w:rsid w:val="00440BC5"/>
    <w:rsid w:val="004410FE"/>
    <w:rsid w:val="00442757"/>
    <w:rsid w:val="004429E1"/>
    <w:rsid w:val="00443774"/>
    <w:rsid w:val="004438AB"/>
    <w:rsid w:val="0044422D"/>
    <w:rsid w:val="00444597"/>
    <w:rsid w:val="004448D0"/>
    <w:rsid w:val="00444B08"/>
    <w:rsid w:val="0044536A"/>
    <w:rsid w:val="004454B4"/>
    <w:rsid w:val="004459C0"/>
    <w:rsid w:val="004461DB"/>
    <w:rsid w:val="0044666E"/>
    <w:rsid w:val="004466E2"/>
    <w:rsid w:val="00446806"/>
    <w:rsid w:val="00450246"/>
    <w:rsid w:val="00450FB3"/>
    <w:rsid w:val="004513F5"/>
    <w:rsid w:val="00451EF6"/>
    <w:rsid w:val="004522D3"/>
    <w:rsid w:val="00452426"/>
    <w:rsid w:val="00452649"/>
    <w:rsid w:val="00452A38"/>
    <w:rsid w:val="0045342F"/>
    <w:rsid w:val="004537E6"/>
    <w:rsid w:val="00453FC9"/>
    <w:rsid w:val="00454462"/>
    <w:rsid w:val="00454A35"/>
    <w:rsid w:val="0045559D"/>
    <w:rsid w:val="004561EE"/>
    <w:rsid w:val="004563C9"/>
    <w:rsid w:val="0045641B"/>
    <w:rsid w:val="00457BB1"/>
    <w:rsid w:val="00457C07"/>
    <w:rsid w:val="00457E93"/>
    <w:rsid w:val="004612EC"/>
    <w:rsid w:val="00461578"/>
    <w:rsid w:val="0046271C"/>
    <w:rsid w:val="00462DCA"/>
    <w:rsid w:val="00462F9D"/>
    <w:rsid w:val="0046334B"/>
    <w:rsid w:val="00464FD3"/>
    <w:rsid w:val="0046560B"/>
    <w:rsid w:val="00465ACB"/>
    <w:rsid w:val="00465CE7"/>
    <w:rsid w:val="00466139"/>
    <w:rsid w:val="00467685"/>
    <w:rsid w:val="004677E5"/>
    <w:rsid w:val="00467898"/>
    <w:rsid w:val="00467D58"/>
    <w:rsid w:val="004702AF"/>
    <w:rsid w:val="004706AB"/>
    <w:rsid w:val="00470712"/>
    <w:rsid w:val="00470D3E"/>
    <w:rsid w:val="0047109B"/>
    <w:rsid w:val="00471F4F"/>
    <w:rsid w:val="0047216D"/>
    <w:rsid w:val="00474312"/>
    <w:rsid w:val="0047496D"/>
    <w:rsid w:val="004752F8"/>
    <w:rsid w:val="00475CB4"/>
    <w:rsid w:val="00476446"/>
    <w:rsid w:val="0047655C"/>
    <w:rsid w:val="00476875"/>
    <w:rsid w:val="00476CFD"/>
    <w:rsid w:val="004774E6"/>
    <w:rsid w:val="00477B00"/>
    <w:rsid w:val="00477D6A"/>
    <w:rsid w:val="00477F17"/>
    <w:rsid w:val="004807AE"/>
    <w:rsid w:val="004808DC"/>
    <w:rsid w:val="004811FE"/>
    <w:rsid w:val="0048145F"/>
    <w:rsid w:val="00482DE3"/>
    <w:rsid w:val="00483E50"/>
    <w:rsid w:val="00484056"/>
    <w:rsid w:val="0048440F"/>
    <w:rsid w:val="0048489A"/>
    <w:rsid w:val="00484E21"/>
    <w:rsid w:val="00484E79"/>
    <w:rsid w:val="00485054"/>
    <w:rsid w:val="00485667"/>
    <w:rsid w:val="00487071"/>
    <w:rsid w:val="004877E6"/>
    <w:rsid w:val="0049031E"/>
    <w:rsid w:val="00490414"/>
    <w:rsid w:val="00490610"/>
    <w:rsid w:val="00490910"/>
    <w:rsid w:val="00490928"/>
    <w:rsid w:val="00490DA0"/>
    <w:rsid w:val="00491098"/>
    <w:rsid w:val="00491ACD"/>
    <w:rsid w:val="00491E53"/>
    <w:rsid w:val="00491E74"/>
    <w:rsid w:val="004921E8"/>
    <w:rsid w:val="00492C29"/>
    <w:rsid w:val="00492CD4"/>
    <w:rsid w:val="00492EE2"/>
    <w:rsid w:val="00494FC0"/>
    <w:rsid w:val="00495C89"/>
    <w:rsid w:val="00495F5C"/>
    <w:rsid w:val="004960E2"/>
    <w:rsid w:val="0049720F"/>
    <w:rsid w:val="004974FD"/>
    <w:rsid w:val="004A03D1"/>
    <w:rsid w:val="004A07D1"/>
    <w:rsid w:val="004A0BC3"/>
    <w:rsid w:val="004A0C27"/>
    <w:rsid w:val="004A119D"/>
    <w:rsid w:val="004A15E9"/>
    <w:rsid w:val="004A186F"/>
    <w:rsid w:val="004A38A0"/>
    <w:rsid w:val="004A3A76"/>
    <w:rsid w:val="004A3FA9"/>
    <w:rsid w:val="004A4656"/>
    <w:rsid w:val="004A4D2B"/>
    <w:rsid w:val="004B05B1"/>
    <w:rsid w:val="004B08D3"/>
    <w:rsid w:val="004B0E82"/>
    <w:rsid w:val="004B0F1B"/>
    <w:rsid w:val="004B164A"/>
    <w:rsid w:val="004B2F6F"/>
    <w:rsid w:val="004B30DB"/>
    <w:rsid w:val="004B3C42"/>
    <w:rsid w:val="004B3DF5"/>
    <w:rsid w:val="004B521D"/>
    <w:rsid w:val="004B5E69"/>
    <w:rsid w:val="004B5E8E"/>
    <w:rsid w:val="004B75AB"/>
    <w:rsid w:val="004C0907"/>
    <w:rsid w:val="004C131D"/>
    <w:rsid w:val="004C13F5"/>
    <w:rsid w:val="004C19AA"/>
    <w:rsid w:val="004C1CA5"/>
    <w:rsid w:val="004C1E3F"/>
    <w:rsid w:val="004C2035"/>
    <w:rsid w:val="004C23FC"/>
    <w:rsid w:val="004C3270"/>
    <w:rsid w:val="004C33A3"/>
    <w:rsid w:val="004C3894"/>
    <w:rsid w:val="004C3904"/>
    <w:rsid w:val="004C3DD1"/>
    <w:rsid w:val="004C47BC"/>
    <w:rsid w:val="004C5534"/>
    <w:rsid w:val="004C5875"/>
    <w:rsid w:val="004C5CF2"/>
    <w:rsid w:val="004C5DCF"/>
    <w:rsid w:val="004C65BC"/>
    <w:rsid w:val="004C6E20"/>
    <w:rsid w:val="004C6FC5"/>
    <w:rsid w:val="004C76F7"/>
    <w:rsid w:val="004D011F"/>
    <w:rsid w:val="004D14A4"/>
    <w:rsid w:val="004D22E6"/>
    <w:rsid w:val="004D2E6B"/>
    <w:rsid w:val="004D373E"/>
    <w:rsid w:val="004D461B"/>
    <w:rsid w:val="004D4A17"/>
    <w:rsid w:val="004D5BF7"/>
    <w:rsid w:val="004D6B2F"/>
    <w:rsid w:val="004D7308"/>
    <w:rsid w:val="004E014E"/>
    <w:rsid w:val="004E022A"/>
    <w:rsid w:val="004E0559"/>
    <w:rsid w:val="004E06C6"/>
    <w:rsid w:val="004E06CA"/>
    <w:rsid w:val="004E1A1D"/>
    <w:rsid w:val="004E1A25"/>
    <w:rsid w:val="004E2E47"/>
    <w:rsid w:val="004E326F"/>
    <w:rsid w:val="004E42B6"/>
    <w:rsid w:val="004E4FBD"/>
    <w:rsid w:val="004E50C1"/>
    <w:rsid w:val="004E61C3"/>
    <w:rsid w:val="004E71F5"/>
    <w:rsid w:val="004E7379"/>
    <w:rsid w:val="004E77E3"/>
    <w:rsid w:val="004F0A65"/>
    <w:rsid w:val="004F181E"/>
    <w:rsid w:val="004F1C05"/>
    <w:rsid w:val="004F22D7"/>
    <w:rsid w:val="004F23CD"/>
    <w:rsid w:val="004F262A"/>
    <w:rsid w:val="004F294C"/>
    <w:rsid w:val="004F29F3"/>
    <w:rsid w:val="004F346E"/>
    <w:rsid w:val="004F3A87"/>
    <w:rsid w:val="004F3DA8"/>
    <w:rsid w:val="004F3E4E"/>
    <w:rsid w:val="004F4148"/>
    <w:rsid w:val="004F4174"/>
    <w:rsid w:val="004F4361"/>
    <w:rsid w:val="004F4D3D"/>
    <w:rsid w:val="004F4EA9"/>
    <w:rsid w:val="004F521F"/>
    <w:rsid w:val="004F54DD"/>
    <w:rsid w:val="004F6AA5"/>
    <w:rsid w:val="004F6B4E"/>
    <w:rsid w:val="004F6E3C"/>
    <w:rsid w:val="004F70F1"/>
    <w:rsid w:val="004F79E4"/>
    <w:rsid w:val="004F7D3A"/>
    <w:rsid w:val="004F7FC4"/>
    <w:rsid w:val="005000E7"/>
    <w:rsid w:val="00501CC6"/>
    <w:rsid w:val="00502168"/>
    <w:rsid w:val="0050246E"/>
    <w:rsid w:val="00502828"/>
    <w:rsid w:val="00502883"/>
    <w:rsid w:val="00502F1E"/>
    <w:rsid w:val="005032A0"/>
    <w:rsid w:val="00503BF7"/>
    <w:rsid w:val="00503DFC"/>
    <w:rsid w:val="0050412F"/>
    <w:rsid w:val="00504470"/>
    <w:rsid w:val="00504E7C"/>
    <w:rsid w:val="00505164"/>
    <w:rsid w:val="00505FBE"/>
    <w:rsid w:val="00506FD0"/>
    <w:rsid w:val="00507679"/>
    <w:rsid w:val="00510424"/>
    <w:rsid w:val="005106A8"/>
    <w:rsid w:val="00511308"/>
    <w:rsid w:val="00512CD0"/>
    <w:rsid w:val="00513C17"/>
    <w:rsid w:val="005141EF"/>
    <w:rsid w:val="00515A46"/>
    <w:rsid w:val="0051601B"/>
    <w:rsid w:val="00516328"/>
    <w:rsid w:val="005163EF"/>
    <w:rsid w:val="00516D57"/>
    <w:rsid w:val="0051787E"/>
    <w:rsid w:val="005179AD"/>
    <w:rsid w:val="00521AFA"/>
    <w:rsid w:val="00521B37"/>
    <w:rsid w:val="00522A12"/>
    <w:rsid w:val="00524E24"/>
    <w:rsid w:val="00525037"/>
    <w:rsid w:val="00525341"/>
    <w:rsid w:val="00525AB5"/>
    <w:rsid w:val="00525ADA"/>
    <w:rsid w:val="00525F45"/>
    <w:rsid w:val="00526216"/>
    <w:rsid w:val="00526C98"/>
    <w:rsid w:val="005272BC"/>
    <w:rsid w:val="0052790E"/>
    <w:rsid w:val="00530409"/>
    <w:rsid w:val="005310C1"/>
    <w:rsid w:val="00531EA3"/>
    <w:rsid w:val="00532393"/>
    <w:rsid w:val="0053278E"/>
    <w:rsid w:val="00532D50"/>
    <w:rsid w:val="00532E45"/>
    <w:rsid w:val="005338DA"/>
    <w:rsid w:val="005344B3"/>
    <w:rsid w:val="00534E20"/>
    <w:rsid w:val="00534FF5"/>
    <w:rsid w:val="00535839"/>
    <w:rsid w:val="00535846"/>
    <w:rsid w:val="00535A71"/>
    <w:rsid w:val="00536F55"/>
    <w:rsid w:val="0053788C"/>
    <w:rsid w:val="005379C6"/>
    <w:rsid w:val="00537A9B"/>
    <w:rsid w:val="005401D3"/>
    <w:rsid w:val="00540334"/>
    <w:rsid w:val="005407BF"/>
    <w:rsid w:val="00541366"/>
    <w:rsid w:val="00541A59"/>
    <w:rsid w:val="00541F95"/>
    <w:rsid w:val="00542867"/>
    <w:rsid w:val="005429E0"/>
    <w:rsid w:val="0054356B"/>
    <w:rsid w:val="00543768"/>
    <w:rsid w:val="0054394D"/>
    <w:rsid w:val="0054397B"/>
    <w:rsid w:val="00543FFD"/>
    <w:rsid w:val="00544950"/>
    <w:rsid w:val="00544E92"/>
    <w:rsid w:val="005462C7"/>
    <w:rsid w:val="00546A10"/>
    <w:rsid w:val="0054770C"/>
    <w:rsid w:val="0054773B"/>
    <w:rsid w:val="00547A4B"/>
    <w:rsid w:val="00547B9B"/>
    <w:rsid w:val="0055175A"/>
    <w:rsid w:val="0055177C"/>
    <w:rsid w:val="0055190D"/>
    <w:rsid w:val="00551940"/>
    <w:rsid w:val="00551BC2"/>
    <w:rsid w:val="00551F6C"/>
    <w:rsid w:val="005520F1"/>
    <w:rsid w:val="00553B29"/>
    <w:rsid w:val="0055527C"/>
    <w:rsid w:val="005553F2"/>
    <w:rsid w:val="00555447"/>
    <w:rsid w:val="00555552"/>
    <w:rsid w:val="005555B5"/>
    <w:rsid w:val="00555CEB"/>
    <w:rsid w:val="00556B75"/>
    <w:rsid w:val="00557278"/>
    <w:rsid w:val="0055742C"/>
    <w:rsid w:val="005574FA"/>
    <w:rsid w:val="00557839"/>
    <w:rsid w:val="0056028E"/>
    <w:rsid w:val="005608EA"/>
    <w:rsid w:val="00560952"/>
    <w:rsid w:val="00561478"/>
    <w:rsid w:val="00561CFA"/>
    <w:rsid w:val="00562111"/>
    <w:rsid w:val="00562B3C"/>
    <w:rsid w:val="00562D3C"/>
    <w:rsid w:val="00563387"/>
    <w:rsid w:val="005647DA"/>
    <w:rsid w:val="00565E87"/>
    <w:rsid w:val="005667F4"/>
    <w:rsid w:val="005668E4"/>
    <w:rsid w:val="00567387"/>
    <w:rsid w:val="0056796E"/>
    <w:rsid w:val="00570608"/>
    <w:rsid w:val="00570F94"/>
    <w:rsid w:val="005724B2"/>
    <w:rsid w:val="00573B05"/>
    <w:rsid w:val="00573E00"/>
    <w:rsid w:val="0057498F"/>
    <w:rsid w:val="005749AB"/>
    <w:rsid w:val="00574BB0"/>
    <w:rsid w:val="00574BBA"/>
    <w:rsid w:val="005754CF"/>
    <w:rsid w:val="00575514"/>
    <w:rsid w:val="00576305"/>
    <w:rsid w:val="00576958"/>
    <w:rsid w:val="00576976"/>
    <w:rsid w:val="00577827"/>
    <w:rsid w:val="0058041D"/>
    <w:rsid w:val="00580B4B"/>
    <w:rsid w:val="00582C82"/>
    <w:rsid w:val="00582F40"/>
    <w:rsid w:val="005831D4"/>
    <w:rsid w:val="00583467"/>
    <w:rsid w:val="0058355B"/>
    <w:rsid w:val="00583A2C"/>
    <w:rsid w:val="005843D5"/>
    <w:rsid w:val="00584B1D"/>
    <w:rsid w:val="005851E8"/>
    <w:rsid w:val="00585A4A"/>
    <w:rsid w:val="00585FAC"/>
    <w:rsid w:val="00586268"/>
    <w:rsid w:val="0058764D"/>
    <w:rsid w:val="00587881"/>
    <w:rsid w:val="0059120F"/>
    <w:rsid w:val="0059132E"/>
    <w:rsid w:val="00591371"/>
    <w:rsid w:val="00591F0D"/>
    <w:rsid w:val="00593178"/>
    <w:rsid w:val="00594361"/>
    <w:rsid w:val="0059441E"/>
    <w:rsid w:val="0059576A"/>
    <w:rsid w:val="00595CDE"/>
    <w:rsid w:val="00595FC4"/>
    <w:rsid w:val="005965C9"/>
    <w:rsid w:val="00596E25"/>
    <w:rsid w:val="0059714A"/>
    <w:rsid w:val="005A006F"/>
    <w:rsid w:val="005A1195"/>
    <w:rsid w:val="005A1314"/>
    <w:rsid w:val="005A1841"/>
    <w:rsid w:val="005A1BA3"/>
    <w:rsid w:val="005A1EA8"/>
    <w:rsid w:val="005A1EB4"/>
    <w:rsid w:val="005A227C"/>
    <w:rsid w:val="005A239D"/>
    <w:rsid w:val="005A3283"/>
    <w:rsid w:val="005A36E2"/>
    <w:rsid w:val="005A3CF4"/>
    <w:rsid w:val="005A4545"/>
    <w:rsid w:val="005A4838"/>
    <w:rsid w:val="005A499D"/>
    <w:rsid w:val="005A5B8D"/>
    <w:rsid w:val="005A64EB"/>
    <w:rsid w:val="005A6C2A"/>
    <w:rsid w:val="005A6FAC"/>
    <w:rsid w:val="005A7100"/>
    <w:rsid w:val="005A7C9F"/>
    <w:rsid w:val="005A7D29"/>
    <w:rsid w:val="005B14B6"/>
    <w:rsid w:val="005B1B29"/>
    <w:rsid w:val="005B292A"/>
    <w:rsid w:val="005B2992"/>
    <w:rsid w:val="005B329E"/>
    <w:rsid w:val="005B32E4"/>
    <w:rsid w:val="005B370D"/>
    <w:rsid w:val="005B42AC"/>
    <w:rsid w:val="005B4506"/>
    <w:rsid w:val="005B4E65"/>
    <w:rsid w:val="005B586A"/>
    <w:rsid w:val="005B623C"/>
    <w:rsid w:val="005B6820"/>
    <w:rsid w:val="005B6B8D"/>
    <w:rsid w:val="005B6E62"/>
    <w:rsid w:val="005C0379"/>
    <w:rsid w:val="005C0AB9"/>
    <w:rsid w:val="005C0B72"/>
    <w:rsid w:val="005C14CF"/>
    <w:rsid w:val="005C2F24"/>
    <w:rsid w:val="005C3F0A"/>
    <w:rsid w:val="005C431C"/>
    <w:rsid w:val="005C4CCA"/>
    <w:rsid w:val="005C54C7"/>
    <w:rsid w:val="005C5BA7"/>
    <w:rsid w:val="005D01CF"/>
    <w:rsid w:val="005D14DC"/>
    <w:rsid w:val="005D1889"/>
    <w:rsid w:val="005D2AB9"/>
    <w:rsid w:val="005D3906"/>
    <w:rsid w:val="005D4135"/>
    <w:rsid w:val="005D419C"/>
    <w:rsid w:val="005D427B"/>
    <w:rsid w:val="005D6A8E"/>
    <w:rsid w:val="005D6B81"/>
    <w:rsid w:val="005D6D0B"/>
    <w:rsid w:val="005D6F48"/>
    <w:rsid w:val="005D7304"/>
    <w:rsid w:val="005D753C"/>
    <w:rsid w:val="005D767F"/>
    <w:rsid w:val="005D7D0A"/>
    <w:rsid w:val="005E091B"/>
    <w:rsid w:val="005E1098"/>
    <w:rsid w:val="005E228E"/>
    <w:rsid w:val="005E23AA"/>
    <w:rsid w:val="005E28CA"/>
    <w:rsid w:val="005E2B33"/>
    <w:rsid w:val="005E38D2"/>
    <w:rsid w:val="005E3BAE"/>
    <w:rsid w:val="005E3BFC"/>
    <w:rsid w:val="005E3DE1"/>
    <w:rsid w:val="005E4353"/>
    <w:rsid w:val="005E4630"/>
    <w:rsid w:val="005E46AC"/>
    <w:rsid w:val="005E47A7"/>
    <w:rsid w:val="005E4F68"/>
    <w:rsid w:val="005E5BDF"/>
    <w:rsid w:val="005E6551"/>
    <w:rsid w:val="005E6BE1"/>
    <w:rsid w:val="005E6D8F"/>
    <w:rsid w:val="005E74CF"/>
    <w:rsid w:val="005E7CBF"/>
    <w:rsid w:val="005F011D"/>
    <w:rsid w:val="005F05BC"/>
    <w:rsid w:val="005F0C3D"/>
    <w:rsid w:val="005F17A5"/>
    <w:rsid w:val="005F1F74"/>
    <w:rsid w:val="005F22CB"/>
    <w:rsid w:val="005F2630"/>
    <w:rsid w:val="005F2985"/>
    <w:rsid w:val="005F2AB8"/>
    <w:rsid w:val="005F2E62"/>
    <w:rsid w:val="005F3290"/>
    <w:rsid w:val="005F3751"/>
    <w:rsid w:val="005F396E"/>
    <w:rsid w:val="005F430C"/>
    <w:rsid w:val="005F4C4B"/>
    <w:rsid w:val="005F508B"/>
    <w:rsid w:val="005F5ED7"/>
    <w:rsid w:val="005F6147"/>
    <w:rsid w:val="005F63A8"/>
    <w:rsid w:val="005F6822"/>
    <w:rsid w:val="005F6C95"/>
    <w:rsid w:val="005F6F27"/>
    <w:rsid w:val="005F7235"/>
    <w:rsid w:val="005F7594"/>
    <w:rsid w:val="005F75E2"/>
    <w:rsid w:val="00600282"/>
    <w:rsid w:val="00600A92"/>
    <w:rsid w:val="006016F7"/>
    <w:rsid w:val="00601705"/>
    <w:rsid w:val="00601FB8"/>
    <w:rsid w:val="00602783"/>
    <w:rsid w:val="00602A53"/>
    <w:rsid w:val="00603343"/>
    <w:rsid w:val="00603470"/>
    <w:rsid w:val="00604470"/>
    <w:rsid w:val="00604498"/>
    <w:rsid w:val="00604817"/>
    <w:rsid w:val="00605005"/>
    <w:rsid w:val="006053DF"/>
    <w:rsid w:val="0060608D"/>
    <w:rsid w:val="00606E86"/>
    <w:rsid w:val="00607681"/>
    <w:rsid w:val="00607896"/>
    <w:rsid w:val="00607D94"/>
    <w:rsid w:val="00610777"/>
    <w:rsid w:val="00610B24"/>
    <w:rsid w:val="00610F83"/>
    <w:rsid w:val="006110FD"/>
    <w:rsid w:val="006114AA"/>
    <w:rsid w:val="00611FB6"/>
    <w:rsid w:val="00612100"/>
    <w:rsid w:val="006128CF"/>
    <w:rsid w:val="006128E2"/>
    <w:rsid w:val="00612961"/>
    <w:rsid w:val="00612D34"/>
    <w:rsid w:val="00613630"/>
    <w:rsid w:val="00613E08"/>
    <w:rsid w:val="006140D9"/>
    <w:rsid w:val="00614B09"/>
    <w:rsid w:val="00614F0A"/>
    <w:rsid w:val="00615363"/>
    <w:rsid w:val="006153E0"/>
    <w:rsid w:val="006158C4"/>
    <w:rsid w:val="0061606D"/>
    <w:rsid w:val="00617DEC"/>
    <w:rsid w:val="0062048F"/>
    <w:rsid w:val="006207F0"/>
    <w:rsid w:val="0062113B"/>
    <w:rsid w:val="00622B30"/>
    <w:rsid w:val="00622F15"/>
    <w:rsid w:val="006237CD"/>
    <w:rsid w:val="00623900"/>
    <w:rsid w:val="00623938"/>
    <w:rsid w:val="00623A16"/>
    <w:rsid w:val="00623B82"/>
    <w:rsid w:val="00623D76"/>
    <w:rsid w:val="00624616"/>
    <w:rsid w:val="006246CD"/>
    <w:rsid w:val="00624A30"/>
    <w:rsid w:val="00624B64"/>
    <w:rsid w:val="00624BB0"/>
    <w:rsid w:val="00625195"/>
    <w:rsid w:val="006254B6"/>
    <w:rsid w:val="00625A6B"/>
    <w:rsid w:val="006264AD"/>
    <w:rsid w:val="006265E8"/>
    <w:rsid w:val="00627C7F"/>
    <w:rsid w:val="006304D2"/>
    <w:rsid w:val="006310F2"/>
    <w:rsid w:val="006311B8"/>
    <w:rsid w:val="00632D4D"/>
    <w:rsid w:val="00633198"/>
    <w:rsid w:val="00633738"/>
    <w:rsid w:val="006339E8"/>
    <w:rsid w:val="00633BD2"/>
    <w:rsid w:val="0063446A"/>
    <w:rsid w:val="0063508A"/>
    <w:rsid w:val="00635425"/>
    <w:rsid w:val="006362F7"/>
    <w:rsid w:val="00637232"/>
    <w:rsid w:val="00637870"/>
    <w:rsid w:val="006400AD"/>
    <w:rsid w:val="006408EF"/>
    <w:rsid w:val="00640C63"/>
    <w:rsid w:val="00641DD6"/>
    <w:rsid w:val="006427E2"/>
    <w:rsid w:val="00644584"/>
    <w:rsid w:val="0064500F"/>
    <w:rsid w:val="006450DE"/>
    <w:rsid w:val="00645A4E"/>
    <w:rsid w:val="00645AEF"/>
    <w:rsid w:val="00645EB6"/>
    <w:rsid w:val="006464C9"/>
    <w:rsid w:val="006466C8"/>
    <w:rsid w:val="0064694D"/>
    <w:rsid w:val="00646AD0"/>
    <w:rsid w:val="00647DD8"/>
    <w:rsid w:val="00650431"/>
    <w:rsid w:val="006504F8"/>
    <w:rsid w:val="0065059C"/>
    <w:rsid w:val="006508B0"/>
    <w:rsid w:val="00651233"/>
    <w:rsid w:val="006514DC"/>
    <w:rsid w:val="00651756"/>
    <w:rsid w:val="00651963"/>
    <w:rsid w:val="00651CF8"/>
    <w:rsid w:val="00653877"/>
    <w:rsid w:val="00653E3E"/>
    <w:rsid w:val="00655E81"/>
    <w:rsid w:val="0065618C"/>
    <w:rsid w:val="00656271"/>
    <w:rsid w:val="0065629B"/>
    <w:rsid w:val="006565F0"/>
    <w:rsid w:val="00656976"/>
    <w:rsid w:val="006578A2"/>
    <w:rsid w:val="006579EF"/>
    <w:rsid w:val="00660237"/>
    <w:rsid w:val="0066106F"/>
    <w:rsid w:val="00661BD8"/>
    <w:rsid w:val="00663048"/>
    <w:rsid w:val="00663156"/>
    <w:rsid w:val="006641C3"/>
    <w:rsid w:val="00664877"/>
    <w:rsid w:val="00664F81"/>
    <w:rsid w:val="00665B39"/>
    <w:rsid w:val="00665D5B"/>
    <w:rsid w:val="00666261"/>
    <w:rsid w:val="00666D10"/>
    <w:rsid w:val="006674CF"/>
    <w:rsid w:val="00667B96"/>
    <w:rsid w:val="0067090B"/>
    <w:rsid w:val="00670C6C"/>
    <w:rsid w:val="00671CAD"/>
    <w:rsid w:val="00672969"/>
    <w:rsid w:val="00673792"/>
    <w:rsid w:val="006745DF"/>
    <w:rsid w:val="006750B8"/>
    <w:rsid w:val="00675142"/>
    <w:rsid w:val="00675363"/>
    <w:rsid w:val="00675D7A"/>
    <w:rsid w:val="00676039"/>
    <w:rsid w:val="0067614E"/>
    <w:rsid w:val="00676FC8"/>
    <w:rsid w:val="0068035C"/>
    <w:rsid w:val="00681A6A"/>
    <w:rsid w:val="00681AD6"/>
    <w:rsid w:val="006830F9"/>
    <w:rsid w:val="00684354"/>
    <w:rsid w:val="0068499D"/>
    <w:rsid w:val="006851B7"/>
    <w:rsid w:val="0068657D"/>
    <w:rsid w:val="006871E2"/>
    <w:rsid w:val="00687975"/>
    <w:rsid w:val="00687A52"/>
    <w:rsid w:val="00687B97"/>
    <w:rsid w:val="006902DA"/>
    <w:rsid w:val="00690ADC"/>
    <w:rsid w:val="00691556"/>
    <w:rsid w:val="006917F6"/>
    <w:rsid w:val="00691CF7"/>
    <w:rsid w:val="00692549"/>
    <w:rsid w:val="00693402"/>
    <w:rsid w:val="006943C3"/>
    <w:rsid w:val="00694B79"/>
    <w:rsid w:val="00694BEE"/>
    <w:rsid w:val="0069516E"/>
    <w:rsid w:val="00695832"/>
    <w:rsid w:val="00695D76"/>
    <w:rsid w:val="00696004"/>
    <w:rsid w:val="006966F0"/>
    <w:rsid w:val="006973A2"/>
    <w:rsid w:val="00697432"/>
    <w:rsid w:val="00697516"/>
    <w:rsid w:val="00697B43"/>
    <w:rsid w:val="006A00DD"/>
    <w:rsid w:val="006A065E"/>
    <w:rsid w:val="006A0EB3"/>
    <w:rsid w:val="006A142F"/>
    <w:rsid w:val="006A14AD"/>
    <w:rsid w:val="006A1890"/>
    <w:rsid w:val="006A20FB"/>
    <w:rsid w:val="006A237C"/>
    <w:rsid w:val="006A286D"/>
    <w:rsid w:val="006A28EF"/>
    <w:rsid w:val="006A34C8"/>
    <w:rsid w:val="006A3D3A"/>
    <w:rsid w:val="006A4102"/>
    <w:rsid w:val="006A49F9"/>
    <w:rsid w:val="006A61DA"/>
    <w:rsid w:val="006A6B68"/>
    <w:rsid w:val="006A6EC5"/>
    <w:rsid w:val="006A6ED5"/>
    <w:rsid w:val="006A7EAB"/>
    <w:rsid w:val="006B0418"/>
    <w:rsid w:val="006B0478"/>
    <w:rsid w:val="006B0D5B"/>
    <w:rsid w:val="006B14FA"/>
    <w:rsid w:val="006B2491"/>
    <w:rsid w:val="006B24D4"/>
    <w:rsid w:val="006B2C7C"/>
    <w:rsid w:val="006B2DEE"/>
    <w:rsid w:val="006B31E4"/>
    <w:rsid w:val="006B328B"/>
    <w:rsid w:val="006B4114"/>
    <w:rsid w:val="006B5048"/>
    <w:rsid w:val="006B50E1"/>
    <w:rsid w:val="006B5660"/>
    <w:rsid w:val="006B5B32"/>
    <w:rsid w:val="006B6605"/>
    <w:rsid w:val="006B6BC1"/>
    <w:rsid w:val="006C09DF"/>
    <w:rsid w:val="006C1A9C"/>
    <w:rsid w:val="006C1ECD"/>
    <w:rsid w:val="006C23D0"/>
    <w:rsid w:val="006C3B1C"/>
    <w:rsid w:val="006C46A4"/>
    <w:rsid w:val="006C4FE9"/>
    <w:rsid w:val="006C5196"/>
    <w:rsid w:val="006C5970"/>
    <w:rsid w:val="006C5F81"/>
    <w:rsid w:val="006C60AD"/>
    <w:rsid w:val="006C629C"/>
    <w:rsid w:val="006C6837"/>
    <w:rsid w:val="006C689D"/>
    <w:rsid w:val="006C690C"/>
    <w:rsid w:val="006C6961"/>
    <w:rsid w:val="006C6EBC"/>
    <w:rsid w:val="006C71BF"/>
    <w:rsid w:val="006C731D"/>
    <w:rsid w:val="006C7C32"/>
    <w:rsid w:val="006C7D31"/>
    <w:rsid w:val="006D0B3F"/>
    <w:rsid w:val="006D0F0E"/>
    <w:rsid w:val="006D18DB"/>
    <w:rsid w:val="006D1D1E"/>
    <w:rsid w:val="006D1F2A"/>
    <w:rsid w:val="006D1FB0"/>
    <w:rsid w:val="006D2508"/>
    <w:rsid w:val="006D2F33"/>
    <w:rsid w:val="006D60A7"/>
    <w:rsid w:val="006D63F4"/>
    <w:rsid w:val="006D6AD4"/>
    <w:rsid w:val="006D7C7B"/>
    <w:rsid w:val="006E128C"/>
    <w:rsid w:val="006E1405"/>
    <w:rsid w:val="006E1D05"/>
    <w:rsid w:val="006E2BC0"/>
    <w:rsid w:val="006E3187"/>
    <w:rsid w:val="006E36E0"/>
    <w:rsid w:val="006E477C"/>
    <w:rsid w:val="006E5825"/>
    <w:rsid w:val="006E67F9"/>
    <w:rsid w:val="006E7163"/>
    <w:rsid w:val="006E754B"/>
    <w:rsid w:val="006E771E"/>
    <w:rsid w:val="006E7C7E"/>
    <w:rsid w:val="006F015E"/>
    <w:rsid w:val="006F03BB"/>
    <w:rsid w:val="006F0FA6"/>
    <w:rsid w:val="006F13B2"/>
    <w:rsid w:val="006F1620"/>
    <w:rsid w:val="006F195E"/>
    <w:rsid w:val="006F1EFE"/>
    <w:rsid w:val="006F42F8"/>
    <w:rsid w:val="006F5691"/>
    <w:rsid w:val="006F5789"/>
    <w:rsid w:val="006F5A3C"/>
    <w:rsid w:val="006F6282"/>
    <w:rsid w:val="006F68BB"/>
    <w:rsid w:val="006F6916"/>
    <w:rsid w:val="00700990"/>
    <w:rsid w:val="00700C32"/>
    <w:rsid w:val="00700C40"/>
    <w:rsid w:val="00700EB3"/>
    <w:rsid w:val="0070104F"/>
    <w:rsid w:val="007013CA"/>
    <w:rsid w:val="00701E13"/>
    <w:rsid w:val="00702D81"/>
    <w:rsid w:val="00702E00"/>
    <w:rsid w:val="00703057"/>
    <w:rsid w:val="0070359E"/>
    <w:rsid w:val="0070432B"/>
    <w:rsid w:val="007043A2"/>
    <w:rsid w:val="0070447A"/>
    <w:rsid w:val="00704921"/>
    <w:rsid w:val="00705C35"/>
    <w:rsid w:val="00706736"/>
    <w:rsid w:val="0070674C"/>
    <w:rsid w:val="00706A1B"/>
    <w:rsid w:val="007074EB"/>
    <w:rsid w:val="007075F9"/>
    <w:rsid w:val="00707C69"/>
    <w:rsid w:val="00707D78"/>
    <w:rsid w:val="00710513"/>
    <w:rsid w:val="00710A97"/>
    <w:rsid w:val="00710C18"/>
    <w:rsid w:val="0071148A"/>
    <w:rsid w:val="00711D1F"/>
    <w:rsid w:val="007139B7"/>
    <w:rsid w:val="00713A2C"/>
    <w:rsid w:val="007143A7"/>
    <w:rsid w:val="00714889"/>
    <w:rsid w:val="0071533E"/>
    <w:rsid w:val="007157D6"/>
    <w:rsid w:val="00715990"/>
    <w:rsid w:val="007160A2"/>
    <w:rsid w:val="007174AF"/>
    <w:rsid w:val="0071792C"/>
    <w:rsid w:val="007204C6"/>
    <w:rsid w:val="0072139B"/>
    <w:rsid w:val="007214EB"/>
    <w:rsid w:val="007215BC"/>
    <w:rsid w:val="00721749"/>
    <w:rsid w:val="00721801"/>
    <w:rsid w:val="00721E30"/>
    <w:rsid w:val="007226BF"/>
    <w:rsid w:val="007227E8"/>
    <w:rsid w:val="00722868"/>
    <w:rsid w:val="00722A59"/>
    <w:rsid w:val="00723464"/>
    <w:rsid w:val="00723523"/>
    <w:rsid w:val="007238AE"/>
    <w:rsid w:val="00723C4A"/>
    <w:rsid w:val="00724791"/>
    <w:rsid w:val="007259A9"/>
    <w:rsid w:val="00726E94"/>
    <w:rsid w:val="00726F51"/>
    <w:rsid w:val="00726F53"/>
    <w:rsid w:val="0072704E"/>
    <w:rsid w:val="007270A8"/>
    <w:rsid w:val="00727577"/>
    <w:rsid w:val="0072776B"/>
    <w:rsid w:val="00730AE7"/>
    <w:rsid w:val="007311C6"/>
    <w:rsid w:val="007316EC"/>
    <w:rsid w:val="007320A0"/>
    <w:rsid w:val="007320A8"/>
    <w:rsid w:val="007333B4"/>
    <w:rsid w:val="00733831"/>
    <w:rsid w:val="00733A32"/>
    <w:rsid w:val="00734393"/>
    <w:rsid w:val="00734719"/>
    <w:rsid w:val="007355A5"/>
    <w:rsid w:val="00735EDA"/>
    <w:rsid w:val="00735F17"/>
    <w:rsid w:val="007361DB"/>
    <w:rsid w:val="007376C4"/>
    <w:rsid w:val="00740B21"/>
    <w:rsid w:val="00741083"/>
    <w:rsid w:val="00741754"/>
    <w:rsid w:val="007421B0"/>
    <w:rsid w:val="00742A6E"/>
    <w:rsid w:val="00742F60"/>
    <w:rsid w:val="0074307C"/>
    <w:rsid w:val="00743589"/>
    <w:rsid w:val="0074420C"/>
    <w:rsid w:val="007442B6"/>
    <w:rsid w:val="00744A70"/>
    <w:rsid w:val="00744A87"/>
    <w:rsid w:val="0074665C"/>
    <w:rsid w:val="007472C2"/>
    <w:rsid w:val="00747F17"/>
    <w:rsid w:val="00747FEB"/>
    <w:rsid w:val="0075083A"/>
    <w:rsid w:val="007508E3"/>
    <w:rsid w:val="00751220"/>
    <w:rsid w:val="007522AF"/>
    <w:rsid w:val="00752405"/>
    <w:rsid w:val="00752B3A"/>
    <w:rsid w:val="007531A0"/>
    <w:rsid w:val="0075351D"/>
    <w:rsid w:val="0075356B"/>
    <w:rsid w:val="00753D36"/>
    <w:rsid w:val="00753E94"/>
    <w:rsid w:val="00755B01"/>
    <w:rsid w:val="00756131"/>
    <w:rsid w:val="0075618D"/>
    <w:rsid w:val="00756419"/>
    <w:rsid w:val="00756DEC"/>
    <w:rsid w:val="00757638"/>
    <w:rsid w:val="00757806"/>
    <w:rsid w:val="0075792B"/>
    <w:rsid w:val="00757E67"/>
    <w:rsid w:val="0076033C"/>
    <w:rsid w:val="007607C9"/>
    <w:rsid w:val="00760A57"/>
    <w:rsid w:val="00760FD9"/>
    <w:rsid w:val="0076108C"/>
    <w:rsid w:val="00761104"/>
    <w:rsid w:val="007612CA"/>
    <w:rsid w:val="007619EA"/>
    <w:rsid w:val="00761B7B"/>
    <w:rsid w:val="00762CD6"/>
    <w:rsid w:val="00764301"/>
    <w:rsid w:val="0076454C"/>
    <w:rsid w:val="00764B60"/>
    <w:rsid w:val="007653D8"/>
    <w:rsid w:val="0076620A"/>
    <w:rsid w:val="00766731"/>
    <w:rsid w:val="00767178"/>
    <w:rsid w:val="007701ED"/>
    <w:rsid w:val="0077030A"/>
    <w:rsid w:val="007709E0"/>
    <w:rsid w:val="00770C0D"/>
    <w:rsid w:val="00771A78"/>
    <w:rsid w:val="00771DDC"/>
    <w:rsid w:val="007731A6"/>
    <w:rsid w:val="00773F45"/>
    <w:rsid w:val="00774D20"/>
    <w:rsid w:val="0077570D"/>
    <w:rsid w:val="00776AE9"/>
    <w:rsid w:val="00776CF4"/>
    <w:rsid w:val="007802D9"/>
    <w:rsid w:val="007804B5"/>
    <w:rsid w:val="0078068B"/>
    <w:rsid w:val="00780AC1"/>
    <w:rsid w:val="00780E1D"/>
    <w:rsid w:val="007819D3"/>
    <w:rsid w:val="00781B49"/>
    <w:rsid w:val="00781F71"/>
    <w:rsid w:val="007827C1"/>
    <w:rsid w:val="00782C95"/>
    <w:rsid w:val="00783088"/>
    <w:rsid w:val="0078368A"/>
    <w:rsid w:val="00783D4F"/>
    <w:rsid w:val="00784A4B"/>
    <w:rsid w:val="007862C8"/>
    <w:rsid w:val="007869C3"/>
    <w:rsid w:val="00786C68"/>
    <w:rsid w:val="00786CB0"/>
    <w:rsid w:val="00787142"/>
    <w:rsid w:val="0078716A"/>
    <w:rsid w:val="00790203"/>
    <w:rsid w:val="00791CD0"/>
    <w:rsid w:val="007923E9"/>
    <w:rsid w:val="00792853"/>
    <w:rsid w:val="00792D99"/>
    <w:rsid w:val="00793261"/>
    <w:rsid w:val="00793C93"/>
    <w:rsid w:val="00794690"/>
    <w:rsid w:val="00795870"/>
    <w:rsid w:val="00795D62"/>
    <w:rsid w:val="00795DF3"/>
    <w:rsid w:val="007961A6"/>
    <w:rsid w:val="00796357"/>
    <w:rsid w:val="00796704"/>
    <w:rsid w:val="007968D6"/>
    <w:rsid w:val="00797879"/>
    <w:rsid w:val="007A15C8"/>
    <w:rsid w:val="007A1A04"/>
    <w:rsid w:val="007A2A56"/>
    <w:rsid w:val="007A4A09"/>
    <w:rsid w:val="007A50BF"/>
    <w:rsid w:val="007A53D4"/>
    <w:rsid w:val="007A54D3"/>
    <w:rsid w:val="007A5E4D"/>
    <w:rsid w:val="007A65C6"/>
    <w:rsid w:val="007A689D"/>
    <w:rsid w:val="007A69FA"/>
    <w:rsid w:val="007B02B1"/>
    <w:rsid w:val="007B28B1"/>
    <w:rsid w:val="007B28CA"/>
    <w:rsid w:val="007B2DCF"/>
    <w:rsid w:val="007B332C"/>
    <w:rsid w:val="007B4C23"/>
    <w:rsid w:val="007B53F1"/>
    <w:rsid w:val="007B596B"/>
    <w:rsid w:val="007B5BCE"/>
    <w:rsid w:val="007B5FAC"/>
    <w:rsid w:val="007B6CE3"/>
    <w:rsid w:val="007B7059"/>
    <w:rsid w:val="007C0339"/>
    <w:rsid w:val="007C0F1A"/>
    <w:rsid w:val="007C1B78"/>
    <w:rsid w:val="007C1E6A"/>
    <w:rsid w:val="007C22A4"/>
    <w:rsid w:val="007C27BC"/>
    <w:rsid w:val="007C2AF7"/>
    <w:rsid w:val="007C36BF"/>
    <w:rsid w:val="007C36D2"/>
    <w:rsid w:val="007C41EB"/>
    <w:rsid w:val="007C45B2"/>
    <w:rsid w:val="007C463D"/>
    <w:rsid w:val="007C57B4"/>
    <w:rsid w:val="007C5914"/>
    <w:rsid w:val="007C5E95"/>
    <w:rsid w:val="007C61D0"/>
    <w:rsid w:val="007C64FA"/>
    <w:rsid w:val="007D1838"/>
    <w:rsid w:val="007D1A8D"/>
    <w:rsid w:val="007D24D2"/>
    <w:rsid w:val="007D2A89"/>
    <w:rsid w:val="007D3803"/>
    <w:rsid w:val="007D4589"/>
    <w:rsid w:val="007D4869"/>
    <w:rsid w:val="007D48AC"/>
    <w:rsid w:val="007D5C02"/>
    <w:rsid w:val="007D7389"/>
    <w:rsid w:val="007E0089"/>
    <w:rsid w:val="007E05D9"/>
    <w:rsid w:val="007E081C"/>
    <w:rsid w:val="007E0D52"/>
    <w:rsid w:val="007E1A68"/>
    <w:rsid w:val="007E2492"/>
    <w:rsid w:val="007E27D9"/>
    <w:rsid w:val="007E3635"/>
    <w:rsid w:val="007E3716"/>
    <w:rsid w:val="007E48AE"/>
    <w:rsid w:val="007E4E09"/>
    <w:rsid w:val="007E4E9E"/>
    <w:rsid w:val="007E5680"/>
    <w:rsid w:val="007E60DC"/>
    <w:rsid w:val="007F04C0"/>
    <w:rsid w:val="007F20DC"/>
    <w:rsid w:val="007F32E5"/>
    <w:rsid w:val="007F37E1"/>
    <w:rsid w:val="007F42F5"/>
    <w:rsid w:val="007F62D1"/>
    <w:rsid w:val="007F6302"/>
    <w:rsid w:val="007F6341"/>
    <w:rsid w:val="007F7039"/>
    <w:rsid w:val="007F7B29"/>
    <w:rsid w:val="008005AC"/>
    <w:rsid w:val="008005E0"/>
    <w:rsid w:val="008009BA"/>
    <w:rsid w:val="00801454"/>
    <w:rsid w:val="00801655"/>
    <w:rsid w:val="008016FD"/>
    <w:rsid w:val="00802493"/>
    <w:rsid w:val="00802908"/>
    <w:rsid w:val="00803384"/>
    <w:rsid w:val="00803812"/>
    <w:rsid w:val="008039EE"/>
    <w:rsid w:val="00803C0B"/>
    <w:rsid w:val="008048AC"/>
    <w:rsid w:val="00805BE1"/>
    <w:rsid w:val="00805DD1"/>
    <w:rsid w:val="00805F09"/>
    <w:rsid w:val="00806458"/>
    <w:rsid w:val="0080686A"/>
    <w:rsid w:val="008069E3"/>
    <w:rsid w:val="008071B8"/>
    <w:rsid w:val="00807A47"/>
    <w:rsid w:val="00810E60"/>
    <w:rsid w:val="00810FA0"/>
    <w:rsid w:val="00812135"/>
    <w:rsid w:val="0081262D"/>
    <w:rsid w:val="008128D4"/>
    <w:rsid w:val="00812BDB"/>
    <w:rsid w:val="00812E19"/>
    <w:rsid w:val="00813192"/>
    <w:rsid w:val="0081354C"/>
    <w:rsid w:val="00813719"/>
    <w:rsid w:val="0081391C"/>
    <w:rsid w:val="00813EC6"/>
    <w:rsid w:val="00814564"/>
    <w:rsid w:val="008148F2"/>
    <w:rsid w:val="00815B3C"/>
    <w:rsid w:val="00815E05"/>
    <w:rsid w:val="00816045"/>
    <w:rsid w:val="00816174"/>
    <w:rsid w:val="008167BC"/>
    <w:rsid w:val="008178D6"/>
    <w:rsid w:val="00817C12"/>
    <w:rsid w:val="00817C71"/>
    <w:rsid w:val="00817DF1"/>
    <w:rsid w:val="00820456"/>
    <w:rsid w:val="00820C41"/>
    <w:rsid w:val="00820C43"/>
    <w:rsid w:val="00820EF5"/>
    <w:rsid w:val="008214BA"/>
    <w:rsid w:val="0082167A"/>
    <w:rsid w:val="00821CEF"/>
    <w:rsid w:val="00821E5D"/>
    <w:rsid w:val="00822354"/>
    <w:rsid w:val="00822F7B"/>
    <w:rsid w:val="00823462"/>
    <w:rsid w:val="008234D1"/>
    <w:rsid w:val="008235DB"/>
    <w:rsid w:val="0082472F"/>
    <w:rsid w:val="00825263"/>
    <w:rsid w:val="0082662D"/>
    <w:rsid w:val="00826644"/>
    <w:rsid w:val="008279C8"/>
    <w:rsid w:val="00827CFA"/>
    <w:rsid w:val="00831C14"/>
    <w:rsid w:val="00831EE0"/>
    <w:rsid w:val="00832935"/>
    <w:rsid w:val="008333F5"/>
    <w:rsid w:val="0083363D"/>
    <w:rsid w:val="00833E35"/>
    <w:rsid w:val="00833E3E"/>
    <w:rsid w:val="00833FE4"/>
    <w:rsid w:val="008347A9"/>
    <w:rsid w:val="00834A23"/>
    <w:rsid w:val="00834C3B"/>
    <w:rsid w:val="00834E05"/>
    <w:rsid w:val="00834F61"/>
    <w:rsid w:val="008352B7"/>
    <w:rsid w:val="00835596"/>
    <w:rsid w:val="008355C9"/>
    <w:rsid w:val="00836863"/>
    <w:rsid w:val="00837021"/>
    <w:rsid w:val="00837256"/>
    <w:rsid w:val="0083741E"/>
    <w:rsid w:val="00837B42"/>
    <w:rsid w:val="008400FF"/>
    <w:rsid w:val="00840381"/>
    <w:rsid w:val="00840AE8"/>
    <w:rsid w:val="00840F75"/>
    <w:rsid w:val="0084189C"/>
    <w:rsid w:val="008422F8"/>
    <w:rsid w:val="00842DFF"/>
    <w:rsid w:val="00843781"/>
    <w:rsid w:val="00844522"/>
    <w:rsid w:val="0084470D"/>
    <w:rsid w:val="00844B47"/>
    <w:rsid w:val="00844C9A"/>
    <w:rsid w:val="00845B04"/>
    <w:rsid w:val="00846BF3"/>
    <w:rsid w:val="00846FCE"/>
    <w:rsid w:val="00847A9A"/>
    <w:rsid w:val="00850F1B"/>
    <w:rsid w:val="00851142"/>
    <w:rsid w:val="008514C0"/>
    <w:rsid w:val="008514DC"/>
    <w:rsid w:val="008516DC"/>
    <w:rsid w:val="0085187A"/>
    <w:rsid w:val="00852D87"/>
    <w:rsid w:val="00852D9B"/>
    <w:rsid w:val="0085360C"/>
    <w:rsid w:val="00853678"/>
    <w:rsid w:val="008537EE"/>
    <w:rsid w:val="00853A9C"/>
    <w:rsid w:val="0085419F"/>
    <w:rsid w:val="00854ABD"/>
    <w:rsid w:val="00854C5E"/>
    <w:rsid w:val="00854C99"/>
    <w:rsid w:val="0085507E"/>
    <w:rsid w:val="008559F6"/>
    <w:rsid w:val="00855A67"/>
    <w:rsid w:val="00855D17"/>
    <w:rsid w:val="008562F3"/>
    <w:rsid w:val="00856C10"/>
    <w:rsid w:val="008574AB"/>
    <w:rsid w:val="00857DD6"/>
    <w:rsid w:val="00857F71"/>
    <w:rsid w:val="00860787"/>
    <w:rsid w:val="0086203E"/>
    <w:rsid w:val="00862173"/>
    <w:rsid w:val="00862AEE"/>
    <w:rsid w:val="00863A77"/>
    <w:rsid w:val="00863B53"/>
    <w:rsid w:val="00863D1C"/>
    <w:rsid w:val="00863DCF"/>
    <w:rsid w:val="00863F75"/>
    <w:rsid w:val="00864F3F"/>
    <w:rsid w:val="00865578"/>
    <w:rsid w:val="00865606"/>
    <w:rsid w:val="00865C23"/>
    <w:rsid w:val="00866894"/>
    <w:rsid w:val="00866CBA"/>
    <w:rsid w:val="00867ACF"/>
    <w:rsid w:val="00867EEB"/>
    <w:rsid w:val="0087146E"/>
    <w:rsid w:val="00871F5B"/>
    <w:rsid w:val="0087208D"/>
    <w:rsid w:val="008724BD"/>
    <w:rsid w:val="008726A5"/>
    <w:rsid w:val="00872E1D"/>
    <w:rsid w:val="00873C12"/>
    <w:rsid w:val="00873D4B"/>
    <w:rsid w:val="00874270"/>
    <w:rsid w:val="00875634"/>
    <w:rsid w:val="00875AAA"/>
    <w:rsid w:val="00876682"/>
    <w:rsid w:val="0087708A"/>
    <w:rsid w:val="00877AEB"/>
    <w:rsid w:val="00877BB3"/>
    <w:rsid w:val="0088119A"/>
    <w:rsid w:val="008815DD"/>
    <w:rsid w:val="008817A6"/>
    <w:rsid w:val="008823F3"/>
    <w:rsid w:val="0088376D"/>
    <w:rsid w:val="00883B39"/>
    <w:rsid w:val="00883E1F"/>
    <w:rsid w:val="00886BFB"/>
    <w:rsid w:val="008876B1"/>
    <w:rsid w:val="00887A5E"/>
    <w:rsid w:val="00890D8E"/>
    <w:rsid w:val="008914A6"/>
    <w:rsid w:val="008918A9"/>
    <w:rsid w:val="00891959"/>
    <w:rsid w:val="00891A27"/>
    <w:rsid w:val="008921DA"/>
    <w:rsid w:val="008921F2"/>
    <w:rsid w:val="00892890"/>
    <w:rsid w:val="00892C81"/>
    <w:rsid w:val="00892E52"/>
    <w:rsid w:val="00893441"/>
    <w:rsid w:val="008937BF"/>
    <w:rsid w:val="0089402C"/>
    <w:rsid w:val="008941B3"/>
    <w:rsid w:val="00894FAE"/>
    <w:rsid w:val="00895663"/>
    <w:rsid w:val="00895F0C"/>
    <w:rsid w:val="008963CF"/>
    <w:rsid w:val="008965EE"/>
    <w:rsid w:val="00896C0F"/>
    <w:rsid w:val="00896CF6"/>
    <w:rsid w:val="00896E4B"/>
    <w:rsid w:val="00897131"/>
    <w:rsid w:val="008A0CF0"/>
    <w:rsid w:val="008A1116"/>
    <w:rsid w:val="008A15C2"/>
    <w:rsid w:val="008A2A36"/>
    <w:rsid w:val="008A2C77"/>
    <w:rsid w:val="008A37A9"/>
    <w:rsid w:val="008A384D"/>
    <w:rsid w:val="008A389A"/>
    <w:rsid w:val="008A49B6"/>
    <w:rsid w:val="008A51D6"/>
    <w:rsid w:val="008A553E"/>
    <w:rsid w:val="008A5A65"/>
    <w:rsid w:val="008A5AC4"/>
    <w:rsid w:val="008A618C"/>
    <w:rsid w:val="008A78D3"/>
    <w:rsid w:val="008A7A48"/>
    <w:rsid w:val="008B0B6B"/>
    <w:rsid w:val="008B0DA3"/>
    <w:rsid w:val="008B0DC2"/>
    <w:rsid w:val="008B18E0"/>
    <w:rsid w:val="008B1A9F"/>
    <w:rsid w:val="008B1B37"/>
    <w:rsid w:val="008B1F51"/>
    <w:rsid w:val="008B2234"/>
    <w:rsid w:val="008B302A"/>
    <w:rsid w:val="008B33D1"/>
    <w:rsid w:val="008B344E"/>
    <w:rsid w:val="008B36A1"/>
    <w:rsid w:val="008B3D2F"/>
    <w:rsid w:val="008B4261"/>
    <w:rsid w:val="008B433C"/>
    <w:rsid w:val="008B44FB"/>
    <w:rsid w:val="008B4851"/>
    <w:rsid w:val="008B5280"/>
    <w:rsid w:val="008B5320"/>
    <w:rsid w:val="008B53F7"/>
    <w:rsid w:val="008B55B7"/>
    <w:rsid w:val="008B663D"/>
    <w:rsid w:val="008B7258"/>
    <w:rsid w:val="008B72A8"/>
    <w:rsid w:val="008B767E"/>
    <w:rsid w:val="008B785E"/>
    <w:rsid w:val="008B7C9B"/>
    <w:rsid w:val="008C0D1D"/>
    <w:rsid w:val="008C138B"/>
    <w:rsid w:val="008C1678"/>
    <w:rsid w:val="008C1960"/>
    <w:rsid w:val="008C2129"/>
    <w:rsid w:val="008C2B29"/>
    <w:rsid w:val="008C2EA9"/>
    <w:rsid w:val="008C2FDD"/>
    <w:rsid w:val="008C3596"/>
    <w:rsid w:val="008C3953"/>
    <w:rsid w:val="008C3979"/>
    <w:rsid w:val="008C39E0"/>
    <w:rsid w:val="008C3CA7"/>
    <w:rsid w:val="008C4646"/>
    <w:rsid w:val="008C482F"/>
    <w:rsid w:val="008C491B"/>
    <w:rsid w:val="008C4943"/>
    <w:rsid w:val="008C50CF"/>
    <w:rsid w:val="008C55CB"/>
    <w:rsid w:val="008C5E18"/>
    <w:rsid w:val="008C6559"/>
    <w:rsid w:val="008C6AE0"/>
    <w:rsid w:val="008C6D45"/>
    <w:rsid w:val="008D037D"/>
    <w:rsid w:val="008D0C67"/>
    <w:rsid w:val="008D0CB8"/>
    <w:rsid w:val="008D2721"/>
    <w:rsid w:val="008D2D73"/>
    <w:rsid w:val="008D2DFE"/>
    <w:rsid w:val="008D2F93"/>
    <w:rsid w:val="008D35B7"/>
    <w:rsid w:val="008D3E49"/>
    <w:rsid w:val="008D4115"/>
    <w:rsid w:val="008D556A"/>
    <w:rsid w:val="008D5B4E"/>
    <w:rsid w:val="008D5C27"/>
    <w:rsid w:val="008D60D1"/>
    <w:rsid w:val="008D65DE"/>
    <w:rsid w:val="008D6792"/>
    <w:rsid w:val="008D7AAD"/>
    <w:rsid w:val="008D7CE3"/>
    <w:rsid w:val="008D7FAF"/>
    <w:rsid w:val="008E0361"/>
    <w:rsid w:val="008E04AB"/>
    <w:rsid w:val="008E055D"/>
    <w:rsid w:val="008E08AF"/>
    <w:rsid w:val="008E133A"/>
    <w:rsid w:val="008E1E10"/>
    <w:rsid w:val="008E239A"/>
    <w:rsid w:val="008E2837"/>
    <w:rsid w:val="008E30E9"/>
    <w:rsid w:val="008E33A2"/>
    <w:rsid w:val="008E5C45"/>
    <w:rsid w:val="008E5C9B"/>
    <w:rsid w:val="008E5CA3"/>
    <w:rsid w:val="008E6088"/>
    <w:rsid w:val="008E65AA"/>
    <w:rsid w:val="008E701B"/>
    <w:rsid w:val="008E71D2"/>
    <w:rsid w:val="008E71E1"/>
    <w:rsid w:val="008F0B7C"/>
    <w:rsid w:val="008F0D2D"/>
    <w:rsid w:val="008F10E9"/>
    <w:rsid w:val="008F146F"/>
    <w:rsid w:val="008F170A"/>
    <w:rsid w:val="008F1C32"/>
    <w:rsid w:val="008F263E"/>
    <w:rsid w:val="008F2D5F"/>
    <w:rsid w:val="008F3438"/>
    <w:rsid w:val="008F3750"/>
    <w:rsid w:val="008F3C7C"/>
    <w:rsid w:val="008F4B39"/>
    <w:rsid w:val="008F4FE4"/>
    <w:rsid w:val="008F6085"/>
    <w:rsid w:val="008F713A"/>
    <w:rsid w:val="008F7145"/>
    <w:rsid w:val="008F72A4"/>
    <w:rsid w:val="008F73E4"/>
    <w:rsid w:val="008F74EB"/>
    <w:rsid w:val="00901494"/>
    <w:rsid w:val="00901CA0"/>
    <w:rsid w:val="00901D86"/>
    <w:rsid w:val="00902721"/>
    <w:rsid w:val="00902F1E"/>
    <w:rsid w:val="00903941"/>
    <w:rsid w:val="009039D0"/>
    <w:rsid w:val="00903A87"/>
    <w:rsid w:val="009041F8"/>
    <w:rsid w:val="00904F1A"/>
    <w:rsid w:val="0090504F"/>
    <w:rsid w:val="0090528F"/>
    <w:rsid w:val="00905CD9"/>
    <w:rsid w:val="00907186"/>
    <w:rsid w:val="009074EB"/>
    <w:rsid w:val="00907D8F"/>
    <w:rsid w:val="00907EEF"/>
    <w:rsid w:val="009104C9"/>
    <w:rsid w:val="0091080C"/>
    <w:rsid w:val="00910CD5"/>
    <w:rsid w:val="00911326"/>
    <w:rsid w:val="00911890"/>
    <w:rsid w:val="009127BF"/>
    <w:rsid w:val="00913792"/>
    <w:rsid w:val="0091385A"/>
    <w:rsid w:val="009138C6"/>
    <w:rsid w:val="00913A04"/>
    <w:rsid w:val="009144BC"/>
    <w:rsid w:val="00914518"/>
    <w:rsid w:val="00914C64"/>
    <w:rsid w:val="00914EAE"/>
    <w:rsid w:val="00915230"/>
    <w:rsid w:val="00915CD5"/>
    <w:rsid w:val="009175AE"/>
    <w:rsid w:val="00917643"/>
    <w:rsid w:val="0091784F"/>
    <w:rsid w:val="00917920"/>
    <w:rsid w:val="00920CDE"/>
    <w:rsid w:val="00921493"/>
    <w:rsid w:val="00923F70"/>
    <w:rsid w:val="00925569"/>
    <w:rsid w:val="009255FA"/>
    <w:rsid w:val="009266C3"/>
    <w:rsid w:val="00926E52"/>
    <w:rsid w:val="009271A4"/>
    <w:rsid w:val="00927503"/>
    <w:rsid w:val="00927C94"/>
    <w:rsid w:val="009307B4"/>
    <w:rsid w:val="00931B33"/>
    <w:rsid w:val="00931D84"/>
    <w:rsid w:val="009324FF"/>
    <w:rsid w:val="00932D63"/>
    <w:rsid w:val="00932DAC"/>
    <w:rsid w:val="0093353F"/>
    <w:rsid w:val="00933D73"/>
    <w:rsid w:val="00933E9D"/>
    <w:rsid w:val="00934076"/>
    <w:rsid w:val="00934AAA"/>
    <w:rsid w:val="00935538"/>
    <w:rsid w:val="009357C1"/>
    <w:rsid w:val="0093595E"/>
    <w:rsid w:val="009370EE"/>
    <w:rsid w:val="009375E2"/>
    <w:rsid w:val="009376E7"/>
    <w:rsid w:val="0093773D"/>
    <w:rsid w:val="00937787"/>
    <w:rsid w:val="00937843"/>
    <w:rsid w:val="0094123B"/>
    <w:rsid w:val="0094152D"/>
    <w:rsid w:val="00941AF0"/>
    <w:rsid w:val="00942161"/>
    <w:rsid w:val="00942862"/>
    <w:rsid w:val="00942FCF"/>
    <w:rsid w:val="00944B59"/>
    <w:rsid w:val="00944BEC"/>
    <w:rsid w:val="0094555F"/>
    <w:rsid w:val="00945E10"/>
    <w:rsid w:val="009462E4"/>
    <w:rsid w:val="0094687F"/>
    <w:rsid w:val="00946AE0"/>
    <w:rsid w:val="009476F1"/>
    <w:rsid w:val="00947A30"/>
    <w:rsid w:val="00947C4A"/>
    <w:rsid w:val="00947E3B"/>
    <w:rsid w:val="009516FD"/>
    <w:rsid w:val="009519B9"/>
    <w:rsid w:val="009519F0"/>
    <w:rsid w:val="00951B06"/>
    <w:rsid w:val="00952185"/>
    <w:rsid w:val="009521E2"/>
    <w:rsid w:val="00952938"/>
    <w:rsid w:val="00953692"/>
    <w:rsid w:val="00953987"/>
    <w:rsid w:val="00953C17"/>
    <w:rsid w:val="00954318"/>
    <w:rsid w:val="009546F0"/>
    <w:rsid w:val="00954779"/>
    <w:rsid w:val="009552CC"/>
    <w:rsid w:val="00956572"/>
    <w:rsid w:val="0095696A"/>
    <w:rsid w:val="00956A2B"/>
    <w:rsid w:val="00957C05"/>
    <w:rsid w:val="009608EA"/>
    <w:rsid w:val="00960A5E"/>
    <w:rsid w:val="00961820"/>
    <w:rsid w:val="0096258E"/>
    <w:rsid w:val="00964103"/>
    <w:rsid w:val="00964870"/>
    <w:rsid w:val="00965948"/>
    <w:rsid w:val="00965976"/>
    <w:rsid w:val="00965AE7"/>
    <w:rsid w:val="00965D25"/>
    <w:rsid w:val="009664EF"/>
    <w:rsid w:val="009667B5"/>
    <w:rsid w:val="00966A00"/>
    <w:rsid w:val="0096745B"/>
    <w:rsid w:val="0096790B"/>
    <w:rsid w:val="00967F2B"/>
    <w:rsid w:val="00970355"/>
    <w:rsid w:val="0097049A"/>
    <w:rsid w:val="00970F84"/>
    <w:rsid w:val="009710E7"/>
    <w:rsid w:val="00971F62"/>
    <w:rsid w:val="00972AAF"/>
    <w:rsid w:val="00972C09"/>
    <w:rsid w:val="00972C7A"/>
    <w:rsid w:val="00972E04"/>
    <w:rsid w:val="00973289"/>
    <w:rsid w:val="00973308"/>
    <w:rsid w:val="00974183"/>
    <w:rsid w:val="009742E9"/>
    <w:rsid w:val="00974C74"/>
    <w:rsid w:val="00974DEA"/>
    <w:rsid w:val="00977990"/>
    <w:rsid w:val="00981402"/>
    <w:rsid w:val="00981AE1"/>
    <w:rsid w:val="00981ED7"/>
    <w:rsid w:val="009826F9"/>
    <w:rsid w:val="00982C10"/>
    <w:rsid w:val="00982D27"/>
    <w:rsid w:val="00982DA0"/>
    <w:rsid w:val="009830B4"/>
    <w:rsid w:val="00983187"/>
    <w:rsid w:val="009834A7"/>
    <w:rsid w:val="0098410A"/>
    <w:rsid w:val="0098444C"/>
    <w:rsid w:val="009847B9"/>
    <w:rsid w:val="00984B3C"/>
    <w:rsid w:val="00985D7A"/>
    <w:rsid w:val="00985F12"/>
    <w:rsid w:val="0098619E"/>
    <w:rsid w:val="0098664C"/>
    <w:rsid w:val="00986CDE"/>
    <w:rsid w:val="00986F24"/>
    <w:rsid w:val="009872F1"/>
    <w:rsid w:val="009874E1"/>
    <w:rsid w:val="0098765D"/>
    <w:rsid w:val="009876DB"/>
    <w:rsid w:val="009905D8"/>
    <w:rsid w:val="009906F2"/>
    <w:rsid w:val="00990FF9"/>
    <w:rsid w:val="009911C7"/>
    <w:rsid w:val="00991575"/>
    <w:rsid w:val="00992912"/>
    <w:rsid w:val="00993345"/>
    <w:rsid w:val="00993B57"/>
    <w:rsid w:val="009941A9"/>
    <w:rsid w:val="00994697"/>
    <w:rsid w:val="00994E86"/>
    <w:rsid w:val="0099519A"/>
    <w:rsid w:val="009962E6"/>
    <w:rsid w:val="00997DA9"/>
    <w:rsid w:val="00997ED7"/>
    <w:rsid w:val="00997F7D"/>
    <w:rsid w:val="009A0242"/>
    <w:rsid w:val="009A05C5"/>
    <w:rsid w:val="009A0B13"/>
    <w:rsid w:val="009A15AB"/>
    <w:rsid w:val="009A1603"/>
    <w:rsid w:val="009A1A13"/>
    <w:rsid w:val="009A24AE"/>
    <w:rsid w:val="009A2536"/>
    <w:rsid w:val="009A265F"/>
    <w:rsid w:val="009A2C8E"/>
    <w:rsid w:val="009A35B4"/>
    <w:rsid w:val="009A3E42"/>
    <w:rsid w:val="009A447D"/>
    <w:rsid w:val="009A456D"/>
    <w:rsid w:val="009A4615"/>
    <w:rsid w:val="009A4CA4"/>
    <w:rsid w:val="009A4FBE"/>
    <w:rsid w:val="009A594B"/>
    <w:rsid w:val="009A59FF"/>
    <w:rsid w:val="009A6D87"/>
    <w:rsid w:val="009A7175"/>
    <w:rsid w:val="009A799F"/>
    <w:rsid w:val="009B084F"/>
    <w:rsid w:val="009B10A1"/>
    <w:rsid w:val="009B1250"/>
    <w:rsid w:val="009B1391"/>
    <w:rsid w:val="009B1E0E"/>
    <w:rsid w:val="009B228A"/>
    <w:rsid w:val="009B2AF4"/>
    <w:rsid w:val="009B4A43"/>
    <w:rsid w:val="009B4B17"/>
    <w:rsid w:val="009B4D12"/>
    <w:rsid w:val="009B56E3"/>
    <w:rsid w:val="009B60C8"/>
    <w:rsid w:val="009B627C"/>
    <w:rsid w:val="009B62C6"/>
    <w:rsid w:val="009B69E1"/>
    <w:rsid w:val="009B6A5B"/>
    <w:rsid w:val="009B7BE4"/>
    <w:rsid w:val="009B7D2F"/>
    <w:rsid w:val="009C028A"/>
    <w:rsid w:val="009C02E3"/>
    <w:rsid w:val="009C09F6"/>
    <w:rsid w:val="009C0DA7"/>
    <w:rsid w:val="009C1476"/>
    <w:rsid w:val="009C246D"/>
    <w:rsid w:val="009C2A58"/>
    <w:rsid w:val="009C2F63"/>
    <w:rsid w:val="009C3220"/>
    <w:rsid w:val="009C3746"/>
    <w:rsid w:val="009C3897"/>
    <w:rsid w:val="009C4600"/>
    <w:rsid w:val="009C5C89"/>
    <w:rsid w:val="009C6458"/>
    <w:rsid w:val="009C64D0"/>
    <w:rsid w:val="009C6629"/>
    <w:rsid w:val="009C6E09"/>
    <w:rsid w:val="009C6EEA"/>
    <w:rsid w:val="009C754D"/>
    <w:rsid w:val="009D0A2E"/>
    <w:rsid w:val="009D0CB8"/>
    <w:rsid w:val="009D15C5"/>
    <w:rsid w:val="009D16B7"/>
    <w:rsid w:val="009D1AA5"/>
    <w:rsid w:val="009D1D91"/>
    <w:rsid w:val="009D282E"/>
    <w:rsid w:val="009D284E"/>
    <w:rsid w:val="009D29DA"/>
    <w:rsid w:val="009D3A18"/>
    <w:rsid w:val="009D4552"/>
    <w:rsid w:val="009D4566"/>
    <w:rsid w:val="009D46F5"/>
    <w:rsid w:val="009D4EA3"/>
    <w:rsid w:val="009D51FA"/>
    <w:rsid w:val="009D5FAD"/>
    <w:rsid w:val="009D6D0E"/>
    <w:rsid w:val="009D7DB5"/>
    <w:rsid w:val="009E0425"/>
    <w:rsid w:val="009E1CC1"/>
    <w:rsid w:val="009E2051"/>
    <w:rsid w:val="009E237D"/>
    <w:rsid w:val="009E2419"/>
    <w:rsid w:val="009E409A"/>
    <w:rsid w:val="009E458E"/>
    <w:rsid w:val="009E51A2"/>
    <w:rsid w:val="009E6143"/>
    <w:rsid w:val="009E6E0A"/>
    <w:rsid w:val="009E7800"/>
    <w:rsid w:val="009E7E72"/>
    <w:rsid w:val="009F07DE"/>
    <w:rsid w:val="009F0B52"/>
    <w:rsid w:val="009F147B"/>
    <w:rsid w:val="009F1903"/>
    <w:rsid w:val="009F210A"/>
    <w:rsid w:val="009F2C6E"/>
    <w:rsid w:val="009F2EF7"/>
    <w:rsid w:val="009F31F6"/>
    <w:rsid w:val="009F360E"/>
    <w:rsid w:val="009F3CEA"/>
    <w:rsid w:val="009F4371"/>
    <w:rsid w:val="009F5250"/>
    <w:rsid w:val="009F5860"/>
    <w:rsid w:val="009F5F77"/>
    <w:rsid w:val="009F6014"/>
    <w:rsid w:val="009F6C00"/>
    <w:rsid w:val="009F6CF4"/>
    <w:rsid w:val="00A000A8"/>
    <w:rsid w:val="00A00646"/>
    <w:rsid w:val="00A01038"/>
    <w:rsid w:val="00A0184B"/>
    <w:rsid w:val="00A029BA"/>
    <w:rsid w:val="00A03060"/>
    <w:rsid w:val="00A03C74"/>
    <w:rsid w:val="00A03CDE"/>
    <w:rsid w:val="00A04950"/>
    <w:rsid w:val="00A05198"/>
    <w:rsid w:val="00A06F49"/>
    <w:rsid w:val="00A07171"/>
    <w:rsid w:val="00A07373"/>
    <w:rsid w:val="00A07A7D"/>
    <w:rsid w:val="00A105E4"/>
    <w:rsid w:val="00A10ED8"/>
    <w:rsid w:val="00A10EE7"/>
    <w:rsid w:val="00A11038"/>
    <w:rsid w:val="00A11A3B"/>
    <w:rsid w:val="00A11FF6"/>
    <w:rsid w:val="00A120FC"/>
    <w:rsid w:val="00A12A66"/>
    <w:rsid w:val="00A12ED9"/>
    <w:rsid w:val="00A13DAB"/>
    <w:rsid w:val="00A145C3"/>
    <w:rsid w:val="00A14AE8"/>
    <w:rsid w:val="00A14B66"/>
    <w:rsid w:val="00A154DA"/>
    <w:rsid w:val="00A163CC"/>
    <w:rsid w:val="00A16700"/>
    <w:rsid w:val="00A16730"/>
    <w:rsid w:val="00A16D42"/>
    <w:rsid w:val="00A173BD"/>
    <w:rsid w:val="00A177A5"/>
    <w:rsid w:val="00A17847"/>
    <w:rsid w:val="00A17E0C"/>
    <w:rsid w:val="00A2004D"/>
    <w:rsid w:val="00A20272"/>
    <w:rsid w:val="00A20280"/>
    <w:rsid w:val="00A2049F"/>
    <w:rsid w:val="00A20691"/>
    <w:rsid w:val="00A207FB"/>
    <w:rsid w:val="00A20839"/>
    <w:rsid w:val="00A20BDA"/>
    <w:rsid w:val="00A20C27"/>
    <w:rsid w:val="00A216EE"/>
    <w:rsid w:val="00A218B9"/>
    <w:rsid w:val="00A21918"/>
    <w:rsid w:val="00A22205"/>
    <w:rsid w:val="00A22962"/>
    <w:rsid w:val="00A22C5F"/>
    <w:rsid w:val="00A235B0"/>
    <w:rsid w:val="00A2379B"/>
    <w:rsid w:val="00A243C8"/>
    <w:rsid w:val="00A24427"/>
    <w:rsid w:val="00A24E11"/>
    <w:rsid w:val="00A24F81"/>
    <w:rsid w:val="00A2513A"/>
    <w:rsid w:val="00A263E3"/>
    <w:rsid w:val="00A266AE"/>
    <w:rsid w:val="00A268EA"/>
    <w:rsid w:val="00A30E5F"/>
    <w:rsid w:val="00A30FEB"/>
    <w:rsid w:val="00A31350"/>
    <w:rsid w:val="00A31FB0"/>
    <w:rsid w:val="00A31FE4"/>
    <w:rsid w:val="00A32AB2"/>
    <w:rsid w:val="00A330C6"/>
    <w:rsid w:val="00A3410E"/>
    <w:rsid w:val="00A34273"/>
    <w:rsid w:val="00A344B7"/>
    <w:rsid w:val="00A35373"/>
    <w:rsid w:val="00A3591D"/>
    <w:rsid w:val="00A35D7A"/>
    <w:rsid w:val="00A360F4"/>
    <w:rsid w:val="00A3721B"/>
    <w:rsid w:val="00A37CEC"/>
    <w:rsid w:val="00A37F34"/>
    <w:rsid w:val="00A4002F"/>
    <w:rsid w:val="00A40118"/>
    <w:rsid w:val="00A402A1"/>
    <w:rsid w:val="00A4055C"/>
    <w:rsid w:val="00A40B22"/>
    <w:rsid w:val="00A41554"/>
    <w:rsid w:val="00A417E8"/>
    <w:rsid w:val="00A41DBD"/>
    <w:rsid w:val="00A42574"/>
    <w:rsid w:val="00A4327A"/>
    <w:rsid w:val="00A4353C"/>
    <w:rsid w:val="00A44C9E"/>
    <w:rsid w:val="00A44E44"/>
    <w:rsid w:val="00A4513C"/>
    <w:rsid w:val="00A4643B"/>
    <w:rsid w:val="00A466A3"/>
    <w:rsid w:val="00A468B5"/>
    <w:rsid w:val="00A4773A"/>
    <w:rsid w:val="00A47BA3"/>
    <w:rsid w:val="00A5021E"/>
    <w:rsid w:val="00A503D0"/>
    <w:rsid w:val="00A50597"/>
    <w:rsid w:val="00A5084E"/>
    <w:rsid w:val="00A512BC"/>
    <w:rsid w:val="00A51CAD"/>
    <w:rsid w:val="00A52248"/>
    <w:rsid w:val="00A528FE"/>
    <w:rsid w:val="00A5308A"/>
    <w:rsid w:val="00A53A98"/>
    <w:rsid w:val="00A5417D"/>
    <w:rsid w:val="00A546D9"/>
    <w:rsid w:val="00A5495A"/>
    <w:rsid w:val="00A54F1C"/>
    <w:rsid w:val="00A55B69"/>
    <w:rsid w:val="00A56448"/>
    <w:rsid w:val="00A5662C"/>
    <w:rsid w:val="00A57F75"/>
    <w:rsid w:val="00A60581"/>
    <w:rsid w:val="00A6064C"/>
    <w:rsid w:val="00A627B5"/>
    <w:rsid w:val="00A62D3C"/>
    <w:rsid w:val="00A62EE6"/>
    <w:rsid w:val="00A62F40"/>
    <w:rsid w:val="00A631D0"/>
    <w:rsid w:val="00A633D7"/>
    <w:rsid w:val="00A63A85"/>
    <w:rsid w:val="00A63FE4"/>
    <w:rsid w:val="00A6449E"/>
    <w:rsid w:val="00A65498"/>
    <w:rsid w:val="00A6585D"/>
    <w:rsid w:val="00A65B2E"/>
    <w:rsid w:val="00A66EF3"/>
    <w:rsid w:val="00A67716"/>
    <w:rsid w:val="00A708EB"/>
    <w:rsid w:val="00A71515"/>
    <w:rsid w:val="00A716D5"/>
    <w:rsid w:val="00A71ADB"/>
    <w:rsid w:val="00A71DE7"/>
    <w:rsid w:val="00A7223D"/>
    <w:rsid w:val="00A73E1B"/>
    <w:rsid w:val="00A73F9D"/>
    <w:rsid w:val="00A751C1"/>
    <w:rsid w:val="00A751EA"/>
    <w:rsid w:val="00A7553D"/>
    <w:rsid w:val="00A75814"/>
    <w:rsid w:val="00A7593E"/>
    <w:rsid w:val="00A75B6D"/>
    <w:rsid w:val="00A75FC8"/>
    <w:rsid w:val="00A76131"/>
    <w:rsid w:val="00A7772D"/>
    <w:rsid w:val="00A7775D"/>
    <w:rsid w:val="00A779B1"/>
    <w:rsid w:val="00A81609"/>
    <w:rsid w:val="00A81853"/>
    <w:rsid w:val="00A81B7F"/>
    <w:rsid w:val="00A8271E"/>
    <w:rsid w:val="00A8281D"/>
    <w:rsid w:val="00A82B23"/>
    <w:rsid w:val="00A82C62"/>
    <w:rsid w:val="00A83108"/>
    <w:rsid w:val="00A83124"/>
    <w:rsid w:val="00A83B57"/>
    <w:rsid w:val="00A84051"/>
    <w:rsid w:val="00A842BD"/>
    <w:rsid w:val="00A84676"/>
    <w:rsid w:val="00A84C0C"/>
    <w:rsid w:val="00A853F6"/>
    <w:rsid w:val="00A859D3"/>
    <w:rsid w:val="00A85E3F"/>
    <w:rsid w:val="00A8606D"/>
    <w:rsid w:val="00A8642F"/>
    <w:rsid w:val="00A86955"/>
    <w:rsid w:val="00A878AB"/>
    <w:rsid w:val="00A878DD"/>
    <w:rsid w:val="00A902F4"/>
    <w:rsid w:val="00A9084C"/>
    <w:rsid w:val="00A909E8"/>
    <w:rsid w:val="00A91530"/>
    <w:rsid w:val="00A91D21"/>
    <w:rsid w:val="00A92648"/>
    <w:rsid w:val="00A927E6"/>
    <w:rsid w:val="00A933CA"/>
    <w:rsid w:val="00A93813"/>
    <w:rsid w:val="00A93AFC"/>
    <w:rsid w:val="00A94358"/>
    <w:rsid w:val="00A94A5E"/>
    <w:rsid w:val="00A94E2A"/>
    <w:rsid w:val="00A94F8F"/>
    <w:rsid w:val="00A95310"/>
    <w:rsid w:val="00A9595A"/>
    <w:rsid w:val="00A95FD2"/>
    <w:rsid w:val="00AA0377"/>
    <w:rsid w:val="00AA0733"/>
    <w:rsid w:val="00AA08C3"/>
    <w:rsid w:val="00AA1AAA"/>
    <w:rsid w:val="00AA25AA"/>
    <w:rsid w:val="00AA3D4B"/>
    <w:rsid w:val="00AA4A09"/>
    <w:rsid w:val="00AA4BA6"/>
    <w:rsid w:val="00AA4C28"/>
    <w:rsid w:val="00AA4FDD"/>
    <w:rsid w:val="00AA5013"/>
    <w:rsid w:val="00AA502D"/>
    <w:rsid w:val="00AA5E5D"/>
    <w:rsid w:val="00AA68C0"/>
    <w:rsid w:val="00AA7DA0"/>
    <w:rsid w:val="00AB0577"/>
    <w:rsid w:val="00AB06E4"/>
    <w:rsid w:val="00AB0D16"/>
    <w:rsid w:val="00AB0D47"/>
    <w:rsid w:val="00AB110F"/>
    <w:rsid w:val="00AB26E1"/>
    <w:rsid w:val="00AB314E"/>
    <w:rsid w:val="00AB32EB"/>
    <w:rsid w:val="00AB3CB7"/>
    <w:rsid w:val="00AB3F6F"/>
    <w:rsid w:val="00AB495E"/>
    <w:rsid w:val="00AB49E4"/>
    <w:rsid w:val="00AB5B12"/>
    <w:rsid w:val="00AB5FD4"/>
    <w:rsid w:val="00AB6289"/>
    <w:rsid w:val="00AB671E"/>
    <w:rsid w:val="00AC0020"/>
    <w:rsid w:val="00AC27E0"/>
    <w:rsid w:val="00AC336C"/>
    <w:rsid w:val="00AC37C4"/>
    <w:rsid w:val="00AC40F2"/>
    <w:rsid w:val="00AC41EF"/>
    <w:rsid w:val="00AC5278"/>
    <w:rsid w:val="00AC6691"/>
    <w:rsid w:val="00AC683A"/>
    <w:rsid w:val="00AC69EB"/>
    <w:rsid w:val="00AC6A5E"/>
    <w:rsid w:val="00AC6B36"/>
    <w:rsid w:val="00AC71A4"/>
    <w:rsid w:val="00AC7593"/>
    <w:rsid w:val="00AC787E"/>
    <w:rsid w:val="00AC791A"/>
    <w:rsid w:val="00AC7D0D"/>
    <w:rsid w:val="00AD0262"/>
    <w:rsid w:val="00AD0313"/>
    <w:rsid w:val="00AD0540"/>
    <w:rsid w:val="00AD0A11"/>
    <w:rsid w:val="00AD11BD"/>
    <w:rsid w:val="00AD120E"/>
    <w:rsid w:val="00AD19DB"/>
    <w:rsid w:val="00AD1A4F"/>
    <w:rsid w:val="00AD1E04"/>
    <w:rsid w:val="00AD21AF"/>
    <w:rsid w:val="00AD24E2"/>
    <w:rsid w:val="00AD28FB"/>
    <w:rsid w:val="00AD313F"/>
    <w:rsid w:val="00AD329B"/>
    <w:rsid w:val="00AD39F3"/>
    <w:rsid w:val="00AD4804"/>
    <w:rsid w:val="00AD4C14"/>
    <w:rsid w:val="00AD58A0"/>
    <w:rsid w:val="00AD607C"/>
    <w:rsid w:val="00AD60EA"/>
    <w:rsid w:val="00AD62B5"/>
    <w:rsid w:val="00AD68BC"/>
    <w:rsid w:val="00AD6E20"/>
    <w:rsid w:val="00AD7728"/>
    <w:rsid w:val="00AD7DD3"/>
    <w:rsid w:val="00AE04F3"/>
    <w:rsid w:val="00AE0B6C"/>
    <w:rsid w:val="00AE0D3B"/>
    <w:rsid w:val="00AE0EB6"/>
    <w:rsid w:val="00AE2292"/>
    <w:rsid w:val="00AE2E00"/>
    <w:rsid w:val="00AE2FAF"/>
    <w:rsid w:val="00AE35F0"/>
    <w:rsid w:val="00AE41A0"/>
    <w:rsid w:val="00AE4CE5"/>
    <w:rsid w:val="00AE5B41"/>
    <w:rsid w:val="00AE5BA2"/>
    <w:rsid w:val="00AE6728"/>
    <w:rsid w:val="00AE6730"/>
    <w:rsid w:val="00AE6D08"/>
    <w:rsid w:val="00AE6EB6"/>
    <w:rsid w:val="00AE7B4F"/>
    <w:rsid w:val="00AF06D9"/>
    <w:rsid w:val="00AF1498"/>
    <w:rsid w:val="00AF2D6F"/>
    <w:rsid w:val="00AF3C09"/>
    <w:rsid w:val="00AF3EB4"/>
    <w:rsid w:val="00AF40CF"/>
    <w:rsid w:val="00AF422D"/>
    <w:rsid w:val="00AF445D"/>
    <w:rsid w:val="00AF4508"/>
    <w:rsid w:val="00AF47CA"/>
    <w:rsid w:val="00AF549B"/>
    <w:rsid w:val="00AF5669"/>
    <w:rsid w:val="00AF5CA4"/>
    <w:rsid w:val="00AF5D60"/>
    <w:rsid w:val="00AF6A14"/>
    <w:rsid w:val="00AF6AF7"/>
    <w:rsid w:val="00AF7547"/>
    <w:rsid w:val="00AF7738"/>
    <w:rsid w:val="00B00E9D"/>
    <w:rsid w:val="00B015CC"/>
    <w:rsid w:val="00B0349F"/>
    <w:rsid w:val="00B03A4C"/>
    <w:rsid w:val="00B03A89"/>
    <w:rsid w:val="00B03D59"/>
    <w:rsid w:val="00B04B5D"/>
    <w:rsid w:val="00B059CC"/>
    <w:rsid w:val="00B062C6"/>
    <w:rsid w:val="00B0665C"/>
    <w:rsid w:val="00B06C14"/>
    <w:rsid w:val="00B0797F"/>
    <w:rsid w:val="00B10BE0"/>
    <w:rsid w:val="00B10CFA"/>
    <w:rsid w:val="00B118CA"/>
    <w:rsid w:val="00B119DC"/>
    <w:rsid w:val="00B11FF3"/>
    <w:rsid w:val="00B123D3"/>
    <w:rsid w:val="00B124D2"/>
    <w:rsid w:val="00B129CE"/>
    <w:rsid w:val="00B13DB4"/>
    <w:rsid w:val="00B1417C"/>
    <w:rsid w:val="00B154B5"/>
    <w:rsid w:val="00B156F2"/>
    <w:rsid w:val="00B15853"/>
    <w:rsid w:val="00B17288"/>
    <w:rsid w:val="00B21CA5"/>
    <w:rsid w:val="00B226A1"/>
    <w:rsid w:val="00B2334E"/>
    <w:rsid w:val="00B2532F"/>
    <w:rsid w:val="00B25CA7"/>
    <w:rsid w:val="00B26281"/>
    <w:rsid w:val="00B265F5"/>
    <w:rsid w:val="00B26B9C"/>
    <w:rsid w:val="00B26EC9"/>
    <w:rsid w:val="00B26F05"/>
    <w:rsid w:val="00B2746C"/>
    <w:rsid w:val="00B27868"/>
    <w:rsid w:val="00B3029F"/>
    <w:rsid w:val="00B30CD4"/>
    <w:rsid w:val="00B313AA"/>
    <w:rsid w:val="00B3147D"/>
    <w:rsid w:val="00B3165A"/>
    <w:rsid w:val="00B333A9"/>
    <w:rsid w:val="00B337B2"/>
    <w:rsid w:val="00B338D9"/>
    <w:rsid w:val="00B34325"/>
    <w:rsid w:val="00B3456B"/>
    <w:rsid w:val="00B34D8A"/>
    <w:rsid w:val="00B35510"/>
    <w:rsid w:val="00B36250"/>
    <w:rsid w:val="00B373B4"/>
    <w:rsid w:val="00B3798F"/>
    <w:rsid w:val="00B37AEA"/>
    <w:rsid w:val="00B37FC3"/>
    <w:rsid w:val="00B4019E"/>
    <w:rsid w:val="00B402E3"/>
    <w:rsid w:val="00B404C4"/>
    <w:rsid w:val="00B40F17"/>
    <w:rsid w:val="00B42F0D"/>
    <w:rsid w:val="00B445C0"/>
    <w:rsid w:val="00B45AE1"/>
    <w:rsid w:val="00B461E4"/>
    <w:rsid w:val="00B46BB6"/>
    <w:rsid w:val="00B47323"/>
    <w:rsid w:val="00B47446"/>
    <w:rsid w:val="00B47D2F"/>
    <w:rsid w:val="00B51061"/>
    <w:rsid w:val="00B51596"/>
    <w:rsid w:val="00B51AA1"/>
    <w:rsid w:val="00B51C84"/>
    <w:rsid w:val="00B51D60"/>
    <w:rsid w:val="00B52469"/>
    <w:rsid w:val="00B5251E"/>
    <w:rsid w:val="00B537C5"/>
    <w:rsid w:val="00B54AC0"/>
    <w:rsid w:val="00B55519"/>
    <w:rsid w:val="00B56521"/>
    <w:rsid w:val="00B56E4D"/>
    <w:rsid w:val="00B6069F"/>
    <w:rsid w:val="00B60D90"/>
    <w:rsid w:val="00B61134"/>
    <w:rsid w:val="00B61A16"/>
    <w:rsid w:val="00B61FED"/>
    <w:rsid w:val="00B638C5"/>
    <w:rsid w:val="00B646CE"/>
    <w:rsid w:val="00B64B77"/>
    <w:rsid w:val="00B6581B"/>
    <w:rsid w:val="00B67227"/>
    <w:rsid w:val="00B673CC"/>
    <w:rsid w:val="00B676D8"/>
    <w:rsid w:val="00B67D9B"/>
    <w:rsid w:val="00B703CE"/>
    <w:rsid w:val="00B714F7"/>
    <w:rsid w:val="00B71858"/>
    <w:rsid w:val="00B720E6"/>
    <w:rsid w:val="00B7237B"/>
    <w:rsid w:val="00B737FE"/>
    <w:rsid w:val="00B738ED"/>
    <w:rsid w:val="00B73CBA"/>
    <w:rsid w:val="00B745DC"/>
    <w:rsid w:val="00B74CA3"/>
    <w:rsid w:val="00B75061"/>
    <w:rsid w:val="00B766F7"/>
    <w:rsid w:val="00B76865"/>
    <w:rsid w:val="00B76C11"/>
    <w:rsid w:val="00B76D39"/>
    <w:rsid w:val="00B772DB"/>
    <w:rsid w:val="00B80026"/>
    <w:rsid w:val="00B800D7"/>
    <w:rsid w:val="00B80917"/>
    <w:rsid w:val="00B80C59"/>
    <w:rsid w:val="00B81EBD"/>
    <w:rsid w:val="00B836CF"/>
    <w:rsid w:val="00B83F6F"/>
    <w:rsid w:val="00B840AD"/>
    <w:rsid w:val="00B84336"/>
    <w:rsid w:val="00B85432"/>
    <w:rsid w:val="00B85AAB"/>
    <w:rsid w:val="00B85D2D"/>
    <w:rsid w:val="00B85E22"/>
    <w:rsid w:val="00B863A4"/>
    <w:rsid w:val="00B8671A"/>
    <w:rsid w:val="00B87E95"/>
    <w:rsid w:val="00B902D7"/>
    <w:rsid w:val="00B90A3A"/>
    <w:rsid w:val="00B910CE"/>
    <w:rsid w:val="00B911D0"/>
    <w:rsid w:val="00B9124D"/>
    <w:rsid w:val="00B9137C"/>
    <w:rsid w:val="00B913B7"/>
    <w:rsid w:val="00B914B4"/>
    <w:rsid w:val="00B91D5C"/>
    <w:rsid w:val="00B91FE6"/>
    <w:rsid w:val="00B92321"/>
    <w:rsid w:val="00B92B09"/>
    <w:rsid w:val="00B94748"/>
    <w:rsid w:val="00B94CAC"/>
    <w:rsid w:val="00B9501D"/>
    <w:rsid w:val="00B95BFA"/>
    <w:rsid w:val="00B95C8D"/>
    <w:rsid w:val="00B96C65"/>
    <w:rsid w:val="00B9793C"/>
    <w:rsid w:val="00B97C1C"/>
    <w:rsid w:val="00BA000A"/>
    <w:rsid w:val="00BA0B14"/>
    <w:rsid w:val="00BA14AD"/>
    <w:rsid w:val="00BA21A6"/>
    <w:rsid w:val="00BA274A"/>
    <w:rsid w:val="00BA3348"/>
    <w:rsid w:val="00BA39EB"/>
    <w:rsid w:val="00BA3AC1"/>
    <w:rsid w:val="00BA46A6"/>
    <w:rsid w:val="00BA46A9"/>
    <w:rsid w:val="00BA59ED"/>
    <w:rsid w:val="00BA5F35"/>
    <w:rsid w:val="00BA6DD2"/>
    <w:rsid w:val="00BA756B"/>
    <w:rsid w:val="00BA7A1C"/>
    <w:rsid w:val="00BA7F02"/>
    <w:rsid w:val="00BB09F0"/>
    <w:rsid w:val="00BB0B57"/>
    <w:rsid w:val="00BB11BF"/>
    <w:rsid w:val="00BB2442"/>
    <w:rsid w:val="00BB30E3"/>
    <w:rsid w:val="00BB3227"/>
    <w:rsid w:val="00BB3EB5"/>
    <w:rsid w:val="00BB45E7"/>
    <w:rsid w:val="00BB4B36"/>
    <w:rsid w:val="00BB4E40"/>
    <w:rsid w:val="00BB5AE1"/>
    <w:rsid w:val="00BB6BA4"/>
    <w:rsid w:val="00BB70C5"/>
    <w:rsid w:val="00BB7694"/>
    <w:rsid w:val="00BB7A13"/>
    <w:rsid w:val="00BC143B"/>
    <w:rsid w:val="00BC2540"/>
    <w:rsid w:val="00BC2C50"/>
    <w:rsid w:val="00BC354B"/>
    <w:rsid w:val="00BC35D6"/>
    <w:rsid w:val="00BC44CB"/>
    <w:rsid w:val="00BC4B59"/>
    <w:rsid w:val="00BC519F"/>
    <w:rsid w:val="00BC541D"/>
    <w:rsid w:val="00BC57A9"/>
    <w:rsid w:val="00BC5A37"/>
    <w:rsid w:val="00BC5AB0"/>
    <w:rsid w:val="00BC5C5A"/>
    <w:rsid w:val="00BC75F8"/>
    <w:rsid w:val="00BD02A0"/>
    <w:rsid w:val="00BD0D86"/>
    <w:rsid w:val="00BD2C14"/>
    <w:rsid w:val="00BD351A"/>
    <w:rsid w:val="00BD3A70"/>
    <w:rsid w:val="00BD3E96"/>
    <w:rsid w:val="00BD598E"/>
    <w:rsid w:val="00BD6104"/>
    <w:rsid w:val="00BD6428"/>
    <w:rsid w:val="00BD669D"/>
    <w:rsid w:val="00BD6AFA"/>
    <w:rsid w:val="00BD74E5"/>
    <w:rsid w:val="00BE0401"/>
    <w:rsid w:val="00BE0522"/>
    <w:rsid w:val="00BE06A0"/>
    <w:rsid w:val="00BE0FC9"/>
    <w:rsid w:val="00BE12F2"/>
    <w:rsid w:val="00BE18C4"/>
    <w:rsid w:val="00BE281D"/>
    <w:rsid w:val="00BE471D"/>
    <w:rsid w:val="00BE4842"/>
    <w:rsid w:val="00BE4862"/>
    <w:rsid w:val="00BE54B7"/>
    <w:rsid w:val="00BE6B44"/>
    <w:rsid w:val="00BE73B4"/>
    <w:rsid w:val="00BE7D5E"/>
    <w:rsid w:val="00BF08C7"/>
    <w:rsid w:val="00BF0B38"/>
    <w:rsid w:val="00BF0B8E"/>
    <w:rsid w:val="00BF0D1D"/>
    <w:rsid w:val="00BF142C"/>
    <w:rsid w:val="00BF18A4"/>
    <w:rsid w:val="00BF1AE1"/>
    <w:rsid w:val="00BF2DF4"/>
    <w:rsid w:val="00BF3F1F"/>
    <w:rsid w:val="00BF54FD"/>
    <w:rsid w:val="00BF5997"/>
    <w:rsid w:val="00BF5EA7"/>
    <w:rsid w:val="00BF6CE7"/>
    <w:rsid w:val="00BF6EDE"/>
    <w:rsid w:val="00C0043B"/>
    <w:rsid w:val="00C0063E"/>
    <w:rsid w:val="00C02B2A"/>
    <w:rsid w:val="00C03F8E"/>
    <w:rsid w:val="00C04D81"/>
    <w:rsid w:val="00C04F35"/>
    <w:rsid w:val="00C05574"/>
    <w:rsid w:val="00C056F2"/>
    <w:rsid w:val="00C0574C"/>
    <w:rsid w:val="00C0579F"/>
    <w:rsid w:val="00C05B87"/>
    <w:rsid w:val="00C05CC9"/>
    <w:rsid w:val="00C06077"/>
    <w:rsid w:val="00C06131"/>
    <w:rsid w:val="00C07319"/>
    <w:rsid w:val="00C07AD6"/>
    <w:rsid w:val="00C100EA"/>
    <w:rsid w:val="00C10979"/>
    <w:rsid w:val="00C115BA"/>
    <w:rsid w:val="00C11788"/>
    <w:rsid w:val="00C12554"/>
    <w:rsid w:val="00C12671"/>
    <w:rsid w:val="00C12BA1"/>
    <w:rsid w:val="00C13AE9"/>
    <w:rsid w:val="00C140EF"/>
    <w:rsid w:val="00C14656"/>
    <w:rsid w:val="00C147B7"/>
    <w:rsid w:val="00C157BE"/>
    <w:rsid w:val="00C165F5"/>
    <w:rsid w:val="00C16811"/>
    <w:rsid w:val="00C1687F"/>
    <w:rsid w:val="00C17A0A"/>
    <w:rsid w:val="00C17BEB"/>
    <w:rsid w:val="00C17F0F"/>
    <w:rsid w:val="00C201EB"/>
    <w:rsid w:val="00C2074F"/>
    <w:rsid w:val="00C22AB8"/>
    <w:rsid w:val="00C22C31"/>
    <w:rsid w:val="00C23297"/>
    <w:rsid w:val="00C2385E"/>
    <w:rsid w:val="00C24208"/>
    <w:rsid w:val="00C2471C"/>
    <w:rsid w:val="00C24740"/>
    <w:rsid w:val="00C2490D"/>
    <w:rsid w:val="00C27A2C"/>
    <w:rsid w:val="00C27CBA"/>
    <w:rsid w:val="00C30833"/>
    <w:rsid w:val="00C3108B"/>
    <w:rsid w:val="00C3138E"/>
    <w:rsid w:val="00C314FC"/>
    <w:rsid w:val="00C32471"/>
    <w:rsid w:val="00C32D29"/>
    <w:rsid w:val="00C32F92"/>
    <w:rsid w:val="00C33125"/>
    <w:rsid w:val="00C33BBC"/>
    <w:rsid w:val="00C33FD5"/>
    <w:rsid w:val="00C34214"/>
    <w:rsid w:val="00C35541"/>
    <w:rsid w:val="00C359ED"/>
    <w:rsid w:val="00C35B43"/>
    <w:rsid w:val="00C36B62"/>
    <w:rsid w:val="00C37C10"/>
    <w:rsid w:val="00C37CF2"/>
    <w:rsid w:val="00C40491"/>
    <w:rsid w:val="00C4051F"/>
    <w:rsid w:val="00C40901"/>
    <w:rsid w:val="00C40A0A"/>
    <w:rsid w:val="00C41C4C"/>
    <w:rsid w:val="00C42BF2"/>
    <w:rsid w:val="00C433D2"/>
    <w:rsid w:val="00C438F7"/>
    <w:rsid w:val="00C43C2C"/>
    <w:rsid w:val="00C43CD8"/>
    <w:rsid w:val="00C43DBC"/>
    <w:rsid w:val="00C444D0"/>
    <w:rsid w:val="00C44DB6"/>
    <w:rsid w:val="00C46A52"/>
    <w:rsid w:val="00C47764"/>
    <w:rsid w:val="00C47ADA"/>
    <w:rsid w:val="00C509DE"/>
    <w:rsid w:val="00C5165D"/>
    <w:rsid w:val="00C521F5"/>
    <w:rsid w:val="00C523AB"/>
    <w:rsid w:val="00C52FA6"/>
    <w:rsid w:val="00C54390"/>
    <w:rsid w:val="00C5447D"/>
    <w:rsid w:val="00C5450D"/>
    <w:rsid w:val="00C56601"/>
    <w:rsid w:val="00C56A65"/>
    <w:rsid w:val="00C57093"/>
    <w:rsid w:val="00C57825"/>
    <w:rsid w:val="00C57A28"/>
    <w:rsid w:val="00C60764"/>
    <w:rsid w:val="00C60ADC"/>
    <w:rsid w:val="00C617E0"/>
    <w:rsid w:val="00C618EE"/>
    <w:rsid w:val="00C61E68"/>
    <w:rsid w:val="00C62F25"/>
    <w:rsid w:val="00C62FC9"/>
    <w:rsid w:val="00C63469"/>
    <w:rsid w:val="00C63592"/>
    <w:rsid w:val="00C63D4E"/>
    <w:rsid w:val="00C63FCE"/>
    <w:rsid w:val="00C64251"/>
    <w:rsid w:val="00C645DE"/>
    <w:rsid w:val="00C6461E"/>
    <w:rsid w:val="00C647C4"/>
    <w:rsid w:val="00C64DE4"/>
    <w:rsid w:val="00C65196"/>
    <w:rsid w:val="00C6539C"/>
    <w:rsid w:val="00C6572F"/>
    <w:rsid w:val="00C66121"/>
    <w:rsid w:val="00C6674A"/>
    <w:rsid w:val="00C66BEA"/>
    <w:rsid w:val="00C67506"/>
    <w:rsid w:val="00C67A42"/>
    <w:rsid w:val="00C67C30"/>
    <w:rsid w:val="00C7018F"/>
    <w:rsid w:val="00C7021D"/>
    <w:rsid w:val="00C709DB"/>
    <w:rsid w:val="00C71A91"/>
    <w:rsid w:val="00C71D3A"/>
    <w:rsid w:val="00C71FF4"/>
    <w:rsid w:val="00C72174"/>
    <w:rsid w:val="00C7260C"/>
    <w:rsid w:val="00C73A52"/>
    <w:rsid w:val="00C73FEC"/>
    <w:rsid w:val="00C75270"/>
    <w:rsid w:val="00C7567A"/>
    <w:rsid w:val="00C75956"/>
    <w:rsid w:val="00C7619F"/>
    <w:rsid w:val="00C76FAE"/>
    <w:rsid w:val="00C7777C"/>
    <w:rsid w:val="00C77815"/>
    <w:rsid w:val="00C80DD4"/>
    <w:rsid w:val="00C80FAA"/>
    <w:rsid w:val="00C8155F"/>
    <w:rsid w:val="00C822CE"/>
    <w:rsid w:val="00C8235F"/>
    <w:rsid w:val="00C82EBE"/>
    <w:rsid w:val="00C8306E"/>
    <w:rsid w:val="00C84450"/>
    <w:rsid w:val="00C8455C"/>
    <w:rsid w:val="00C8677C"/>
    <w:rsid w:val="00C868B7"/>
    <w:rsid w:val="00C87218"/>
    <w:rsid w:val="00C8721E"/>
    <w:rsid w:val="00C875F9"/>
    <w:rsid w:val="00C877BF"/>
    <w:rsid w:val="00C90A41"/>
    <w:rsid w:val="00C90BD7"/>
    <w:rsid w:val="00C90D8B"/>
    <w:rsid w:val="00C90EE7"/>
    <w:rsid w:val="00C91005"/>
    <w:rsid w:val="00C91989"/>
    <w:rsid w:val="00C91AA7"/>
    <w:rsid w:val="00C92089"/>
    <w:rsid w:val="00C9298B"/>
    <w:rsid w:val="00C93124"/>
    <w:rsid w:val="00C93268"/>
    <w:rsid w:val="00C93667"/>
    <w:rsid w:val="00C9397C"/>
    <w:rsid w:val="00C93F79"/>
    <w:rsid w:val="00C94644"/>
    <w:rsid w:val="00C95958"/>
    <w:rsid w:val="00C95FB2"/>
    <w:rsid w:val="00C961FA"/>
    <w:rsid w:val="00C96364"/>
    <w:rsid w:val="00C9654C"/>
    <w:rsid w:val="00C96661"/>
    <w:rsid w:val="00C96CBA"/>
    <w:rsid w:val="00C9741F"/>
    <w:rsid w:val="00CA08CA"/>
    <w:rsid w:val="00CA0C0A"/>
    <w:rsid w:val="00CA18B6"/>
    <w:rsid w:val="00CA24EA"/>
    <w:rsid w:val="00CA291F"/>
    <w:rsid w:val="00CA34D8"/>
    <w:rsid w:val="00CA35D6"/>
    <w:rsid w:val="00CA3D24"/>
    <w:rsid w:val="00CA3F4B"/>
    <w:rsid w:val="00CA4412"/>
    <w:rsid w:val="00CA4787"/>
    <w:rsid w:val="00CA4867"/>
    <w:rsid w:val="00CA4F05"/>
    <w:rsid w:val="00CA55C6"/>
    <w:rsid w:val="00CA5875"/>
    <w:rsid w:val="00CA5972"/>
    <w:rsid w:val="00CA6A9B"/>
    <w:rsid w:val="00CA6BD5"/>
    <w:rsid w:val="00CA6DD1"/>
    <w:rsid w:val="00CA7592"/>
    <w:rsid w:val="00CA773B"/>
    <w:rsid w:val="00CA7C09"/>
    <w:rsid w:val="00CA7CC5"/>
    <w:rsid w:val="00CB014A"/>
    <w:rsid w:val="00CB0EBD"/>
    <w:rsid w:val="00CB130C"/>
    <w:rsid w:val="00CB1C25"/>
    <w:rsid w:val="00CB21C2"/>
    <w:rsid w:val="00CB2A2D"/>
    <w:rsid w:val="00CB365A"/>
    <w:rsid w:val="00CB3899"/>
    <w:rsid w:val="00CB3C96"/>
    <w:rsid w:val="00CB3EB8"/>
    <w:rsid w:val="00CB4799"/>
    <w:rsid w:val="00CB4DF7"/>
    <w:rsid w:val="00CB4EEC"/>
    <w:rsid w:val="00CB5AC1"/>
    <w:rsid w:val="00CB604D"/>
    <w:rsid w:val="00CB6112"/>
    <w:rsid w:val="00CB61F9"/>
    <w:rsid w:val="00CB6837"/>
    <w:rsid w:val="00CB744E"/>
    <w:rsid w:val="00CB762C"/>
    <w:rsid w:val="00CC0651"/>
    <w:rsid w:val="00CC0B86"/>
    <w:rsid w:val="00CC1083"/>
    <w:rsid w:val="00CC14A2"/>
    <w:rsid w:val="00CC1DD3"/>
    <w:rsid w:val="00CC1EF9"/>
    <w:rsid w:val="00CC249C"/>
    <w:rsid w:val="00CC2798"/>
    <w:rsid w:val="00CC37BB"/>
    <w:rsid w:val="00CC3A1D"/>
    <w:rsid w:val="00CC3C03"/>
    <w:rsid w:val="00CC3D8B"/>
    <w:rsid w:val="00CC415F"/>
    <w:rsid w:val="00CC4CD9"/>
    <w:rsid w:val="00CC5652"/>
    <w:rsid w:val="00CC6794"/>
    <w:rsid w:val="00CC6FA3"/>
    <w:rsid w:val="00CC75FD"/>
    <w:rsid w:val="00CC79A1"/>
    <w:rsid w:val="00CC7A9B"/>
    <w:rsid w:val="00CC7EA3"/>
    <w:rsid w:val="00CD024C"/>
    <w:rsid w:val="00CD12F4"/>
    <w:rsid w:val="00CD144A"/>
    <w:rsid w:val="00CD15A5"/>
    <w:rsid w:val="00CD15CA"/>
    <w:rsid w:val="00CD1E77"/>
    <w:rsid w:val="00CD1F8A"/>
    <w:rsid w:val="00CD2FB0"/>
    <w:rsid w:val="00CD3900"/>
    <w:rsid w:val="00CD43DB"/>
    <w:rsid w:val="00CD502F"/>
    <w:rsid w:val="00CD5776"/>
    <w:rsid w:val="00CD5E39"/>
    <w:rsid w:val="00CD610C"/>
    <w:rsid w:val="00CE02A6"/>
    <w:rsid w:val="00CE071A"/>
    <w:rsid w:val="00CE095B"/>
    <w:rsid w:val="00CE0982"/>
    <w:rsid w:val="00CE0C13"/>
    <w:rsid w:val="00CE1C58"/>
    <w:rsid w:val="00CE200D"/>
    <w:rsid w:val="00CE2AA8"/>
    <w:rsid w:val="00CE3547"/>
    <w:rsid w:val="00CE39DB"/>
    <w:rsid w:val="00CE3C3E"/>
    <w:rsid w:val="00CE3C43"/>
    <w:rsid w:val="00CE407E"/>
    <w:rsid w:val="00CE4A59"/>
    <w:rsid w:val="00CE4AB6"/>
    <w:rsid w:val="00CE4EB5"/>
    <w:rsid w:val="00CE5671"/>
    <w:rsid w:val="00CE64F2"/>
    <w:rsid w:val="00CE68C6"/>
    <w:rsid w:val="00CE7603"/>
    <w:rsid w:val="00CE7A57"/>
    <w:rsid w:val="00CF0D45"/>
    <w:rsid w:val="00CF0EC7"/>
    <w:rsid w:val="00CF2416"/>
    <w:rsid w:val="00CF2587"/>
    <w:rsid w:val="00CF279E"/>
    <w:rsid w:val="00CF2919"/>
    <w:rsid w:val="00CF2C90"/>
    <w:rsid w:val="00CF34A8"/>
    <w:rsid w:val="00CF3E50"/>
    <w:rsid w:val="00CF3FC3"/>
    <w:rsid w:val="00CF499F"/>
    <w:rsid w:val="00CF5304"/>
    <w:rsid w:val="00CF532F"/>
    <w:rsid w:val="00CF5E2D"/>
    <w:rsid w:val="00CF6336"/>
    <w:rsid w:val="00CF6872"/>
    <w:rsid w:val="00CF6A11"/>
    <w:rsid w:val="00CF7C7A"/>
    <w:rsid w:val="00D01047"/>
    <w:rsid w:val="00D015AF"/>
    <w:rsid w:val="00D025B2"/>
    <w:rsid w:val="00D02BF8"/>
    <w:rsid w:val="00D02C8C"/>
    <w:rsid w:val="00D03F58"/>
    <w:rsid w:val="00D04353"/>
    <w:rsid w:val="00D04A17"/>
    <w:rsid w:val="00D04BF5"/>
    <w:rsid w:val="00D056BE"/>
    <w:rsid w:val="00D06717"/>
    <w:rsid w:val="00D06933"/>
    <w:rsid w:val="00D06F99"/>
    <w:rsid w:val="00D07265"/>
    <w:rsid w:val="00D07AA3"/>
    <w:rsid w:val="00D10E6F"/>
    <w:rsid w:val="00D12889"/>
    <w:rsid w:val="00D13012"/>
    <w:rsid w:val="00D1319C"/>
    <w:rsid w:val="00D135C6"/>
    <w:rsid w:val="00D13B3E"/>
    <w:rsid w:val="00D1482D"/>
    <w:rsid w:val="00D148E1"/>
    <w:rsid w:val="00D14B1C"/>
    <w:rsid w:val="00D14CF1"/>
    <w:rsid w:val="00D14D7C"/>
    <w:rsid w:val="00D15399"/>
    <w:rsid w:val="00D155AA"/>
    <w:rsid w:val="00D15837"/>
    <w:rsid w:val="00D162F9"/>
    <w:rsid w:val="00D16665"/>
    <w:rsid w:val="00D16776"/>
    <w:rsid w:val="00D16FE8"/>
    <w:rsid w:val="00D1773E"/>
    <w:rsid w:val="00D1776B"/>
    <w:rsid w:val="00D21549"/>
    <w:rsid w:val="00D21727"/>
    <w:rsid w:val="00D2172F"/>
    <w:rsid w:val="00D21AB9"/>
    <w:rsid w:val="00D2213E"/>
    <w:rsid w:val="00D2224C"/>
    <w:rsid w:val="00D23E48"/>
    <w:rsid w:val="00D24400"/>
    <w:rsid w:val="00D254A1"/>
    <w:rsid w:val="00D263ED"/>
    <w:rsid w:val="00D267CE"/>
    <w:rsid w:val="00D27211"/>
    <w:rsid w:val="00D277BF"/>
    <w:rsid w:val="00D27848"/>
    <w:rsid w:val="00D27A21"/>
    <w:rsid w:val="00D27BF8"/>
    <w:rsid w:val="00D31BE4"/>
    <w:rsid w:val="00D32488"/>
    <w:rsid w:val="00D331D3"/>
    <w:rsid w:val="00D34276"/>
    <w:rsid w:val="00D3436D"/>
    <w:rsid w:val="00D34507"/>
    <w:rsid w:val="00D3480B"/>
    <w:rsid w:val="00D34EFE"/>
    <w:rsid w:val="00D353D7"/>
    <w:rsid w:val="00D35BB9"/>
    <w:rsid w:val="00D3694F"/>
    <w:rsid w:val="00D3725A"/>
    <w:rsid w:val="00D374CA"/>
    <w:rsid w:val="00D375D0"/>
    <w:rsid w:val="00D37AD4"/>
    <w:rsid w:val="00D37E68"/>
    <w:rsid w:val="00D37EAB"/>
    <w:rsid w:val="00D413AE"/>
    <w:rsid w:val="00D41D3E"/>
    <w:rsid w:val="00D41F45"/>
    <w:rsid w:val="00D429CF"/>
    <w:rsid w:val="00D42BF6"/>
    <w:rsid w:val="00D431BC"/>
    <w:rsid w:val="00D43E1C"/>
    <w:rsid w:val="00D43FDE"/>
    <w:rsid w:val="00D4401C"/>
    <w:rsid w:val="00D44204"/>
    <w:rsid w:val="00D44C1B"/>
    <w:rsid w:val="00D453AB"/>
    <w:rsid w:val="00D4563C"/>
    <w:rsid w:val="00D45BBA"/>
    <w:rsid w:val="00D45D49"/>
    <w:rsid w:val="00D46871"/>
    <w:rsid w:val="00D4702B"/>
    <w:rsid w:val="00D47C2A"/>
    <w:rsid w:val="00D47F3F"/>
    <w:rsid w:val="00D5071B"/>
    <w:rsid w:val="00D511CE"/>
    <w:rsid w:val="00D51358"/>
    <w:rsid w:val="00D51C9F"/>
    <w:rsid w:val="00D52317"/>
    <w:rsid w:val="00D5256E"/>
    <w:rsid w:val="00D52869"/>
    <w:rsid w:val="00D52972"/>
    <w:rsid w:val="00D5305D"/>
    <w:rsid w:val="00D531A7"/>
    <w:rsid w:val="00D537A2"/>
    <w:rsid w:val="00D53F53"/>
    <w:rsid w:val="00D54771"/>
    <w:rsid w:val="00D54F7B"/>
    <w:rsid w:val="00D553A6"/>
    <w:rsid w:val="00D5553B"/>
    <w:rsid w:val="00D55BF0"/>
    <w:rsid w:val="00D565CF"/>
    <w:rsid w:val="00D576EB"/>
    <w:rsid w:val="00D60675"/>
    <w:rsid w:val="00D6094C"/>
    <w:rsid w:val="00D60B3F"/>
    <w:rsid w:val="00D61155"/>
    <w:rsid w:val="00D6122B"/>
    <w:rsid w:val="00D614E2"/>
    <w:rsid w:val="00D6168B"/>
    <w:rsid w:val="00D6184E"/>
    <w:rsid w:val="00D61D2A"/>
    <w:rsid w:val="00D620B7"/>
    <w:rsid w:val="00D62A36"/>
    <w:rsid w:val="00D62AEC"/>
    <w:rsid w:val="00D63129"/>
    <w:rsid w:val="00D63261"/>
    <w:rsid w:val="00D64B14"/>
    <w:rsid w:val="00D64B78"/>
    <w:rsid w:val="00D64BE5"/>
    <w:rsid w:val="00D64C08"/>
    <w:rsid w:val="00D65482"/>
    <w:rsid w:val="00D654CE"/>
    <w:rsid w:val="00D67E96"/>
    <w:rsid w:val="00D700F0"/>
    <w:rsid w:val="00D7118C"/>
    <w:rsid w:val="00D71308"/>
    <w:rsid w:val="00D71568"/>
    <w:rsid w:val="00D7181F"/>
    <w:rsid w:val="00D71F74"/>
    <w:rsid w:val="00D72426"/>
    <w:rsid w:val="00D72C53"/>
    <w:rsid w:val="00D74669"/>
    <w:rsid w:val="00D75BC1"/>
    <w:rsid w:val="00D76058"/>
    <w:rsid w:val="00D76B06"/>
    <w:rsid w:val="00D76D15"/>
    <w:rsid w:val="00D7757C"/>
    <w:rsid w:val="00D77989"/>
    <w:rsid w:val="00D801F2"/>
    <w:rsid w:val="00D805A4"/>
    <w:rsid w:val="00D80D8C"/>
    <w:rsid w:val="00D81088"/>
    <w:rsid w:val="00D819D9"/>
    <w:rsid w:val="00D81C24"/>
    <w:rsid w:val="00D82378"/>
    <w:rsid w:val="00D8246C"/>
    <w:rsid w:val="00D82BCE"/>
    <w:rsid w:val="00D82D93"/>
    <w:rsid w:val="00D82DD9"/>
    <w:rsid w:val="00D837BD"/>
    <w:rsid w:val="00D83ED7"/>
    <w:rsid w:val="00D84166"/>
    <w:rsid w:val="00D8447C"/>
    <w:rsid w:val="00D848DB"/>
    <w:rsid w:val="00D84909"/>
    <w:rsid w:val="00D849E3"/>
    <w:rsid w:val="00D85A7B"/>
    <w:rsid w:val="00D85F30"/>
    <w:rsid w:val="00D86F94"/>
    <w:rsid w:val="00D903B6"/>
    <w:rsid w:val="00D90D0C"/>
    <w:rsid w:val="00D91446"/>
    <w:rsid w:val="00D91602"/>
    <w:rsid w:val="00D91F2B"/>
    <w:rsid w:val="00D92CEA"/>
    <w:rsid w:val="00D92DE3"/>
    <w:rsid w:val="00D930E1"/>
    <w:rsid w:val="00D936F1"/>
    <w:rsid w:val="00D93B4B"/>
    <w:rsid w:val="00D93E11"/>
    <w:rsid w:val="00D9479A"/>
    <w:rsid w:val="00D94B9F"/>
    <w:rsid w:val="00D9577A"/>
    <w:rsid w:val="00D95F6B"/>
    <w:rsid w:val="00D96EA2"/>
    <w:rsid w:val="00D97082"/>
    <w:rsid w:val="00D974A8"/>
    <w:rsid w:val="00D977A5"/>
    <w:rsid w:val="00D97837"/>
    <w:rsid w:val="00D97FEF"/>
    <w:rsid w:val="00DA04C5"/>
    <w:rsid w:val="00DA13DF"/>
    <w:rsid w:val="00DA13F1"/>
    <w:rsid w:val="00DA1D2B"/>
    <w:rsid w:val="00DA25BB"/>
    <w:rsid w:val="00DA2A0A"/>
    <w:rsid w:val="00DA34FA"/>
    <w:rsid w:val="00DA4720"/>
    <w:rsid w:val="00DA4D7B"/>
    <w:rsid w:val="00DA596A"/>
    <w:rsid w:val="00DA6A79"/>
    <w:rsid w:val="00DA70C5"/>
    <w:rsid w:val="00DB0565"/>
    <w:rsid w:val="00DB0640"/>
    <w:rsid w:val="00DB0DFF"/>
    <w:rsid w:val="00DB12D3"/>
    <w:rsid w:val="00DB1659"/>
    <w:rsid w:val="00DB16D6"/>
    <w:rsid w:val="00DB2255"/>
    <w:rsid w:val="00DB2389"/>
    <w:rsid w:val="00DB261D"/>
    <w:rsid w:val="00DB2A08"/>
    <w:rsid w:val="00DB2DF8"/>
    <w:rsid w:val="00DB469D"/>
    <w:rsid w:val="00DB487D"/>
    <w:rsid w:val="00DB605B"/>
    <w:rsid w:val="00DB61D2"/>
    <w:rsid w:val="00DB6880"/>
    <w:rsid w:val="00DB6C3B"/>
    <w:rsid w:val="00DB7159"/>
    <w:rsid w:val="00DC0881"/>
    <w:rsid w:val="00DC0EEF"/>
    <w:rsid w:val="00DC10B3"/>
    <w:rsid w:val="00DC2711"/>
    <w:rsid w:val="00DC3106"/>
    <w:rsid w:val="00DC3126"/>
    <w:rsid w:val="00DC32FC"/>
    <w:rsid w:val="00DC384A"/>
    <w:rsid w:val="00DC3D77"/>
    <w:rsid w:val="00DC3E8C"/>
    <w:rsid w:val="00DC41D5"/>
    <w:rsid w:val="00DC4C75"/>
    <w:rsid w:val="00DC4E3E"/>
    <w:rsid w:val="00DC50D6"/>
    <w:rsid w:val="00DC5650"/>
    <w:rsid w:val="00DC5ED4"/>
    <w:rsid w:val="00DC66E9"/>
    <w:rsid w:val="00DC6917"/>
    <w:rsid w:val="00DC70E6"/>
    <w:rsid w:val="00DC7418"/>
    <w:rsid w:val="00DD048B"/>
    <w:rsid w:val="00DD152B"/>
    <w:rsid w:val="00DD1C64"/>
    <w:rsid w:val="00DD1DD9"/>
    <w:rsid w:val="00DD25F6"/>
    <w:rsid w:val="00DD2811"/>
    <w:rsid w:val="00DD32C0"/>
    <w:rsid w:val="00DD33CA"/>
    <w:rsid w:val="00DD3882"/>
    <w:rsid w:val="00DD4D1E"/>
    <w:rsid w:val="00DD5C3B"/>
    <w:rsid w:val="00DD5FE9"/>
    <w:rsid w:val="00DD6091"/>
    <w:rsid w:val="00DD62A6"/>
    <w:rsid w:val="00DD7081"/>
    <w:rsid w:val="00DD72A7"/>
    <w:rsid w:val="00DD72C3"/>
    <w:rsid w:val="00DD7A9D"/>
    <w:rsid w:val="00DE00EB"/>
    <w:rsid w:val="00DE31DC"/>
    <w:rsid w:val="00DE3A19"/>
    <w:rsid w:val="00DE4140"/>
    <w:rsid w:val="00DE4364"/>
    <w:rsid w:val="00DE49E1"/>
    <w:rsid w:val="00DE4B43"/>
    <w:rsid w:val="00DE4CF1"/>
    <w:rsid w:val="00DE5FD4"/>
    <w:rsid w:val="00DE6699"/>
    <w:rsid w:val="00DE7055"/>
    <w:rsid w:val="00DE7697"/>
    <w:rsid w:val="00DE7D99"/>
    <w:rsid w:val="00DF04C5"/>
    <w:rsid w:val="00DF06A4"/>
    <w:rsid w:val="00DF0D17"/>
    <w:rsid w:val="00DF0E0C"/>
    <w:rsid w:val="00DF13D0"/>
    <w:rsid w:val="00DF2655"/>
    <w:rsid w:val="00DF26EC"/>
    <w:rsid w:val="00DF2759"/>
    <w:rsid w:val="00DF3052"/>
    <w:rsid w:val="00DF31C9"/>
    <w:rsid w:val="00DF44D1"/>
    <w:rsid w:val="00DF49E0"/>
    <w:rsid w:val="00DF5209"/>
    <w:rsid w:val="00DF528C"/>
    <w:rsid w:val="00DF59E1"/>
    <w:rsid w:val="00DF6743"/>
    <w:rsid w:val="00DF75FC"/>
    <w:rsid w:val="00DF7931"/>
    <w:rsid w:val="00DF7A99"/>
    <w:rsid w:val="00DF7E8D"/>
    <w:rsid w:val="00E02925"/>
    <w:rsid w:val="00E02F30"/>
    <w:rsid w:val="00E0308E"/>
    <w:rsid w:val="00E0339A"/>
    <w:rsid w:val="00E04ADC"/>
    <w:rsid w:val="00E04B93"/>
    <w:rsid w:val="00E054DF"/>
    <w:rsid w:val="00E05B6E"/>
    <w:rsid w:val="00E05E56"/>
    <w:rsid w:val="00E07539"/>
    <w:rsid w:val="00E07553"/>
    <w:rsid w:val="00E12529"/>
    <w:rsid w:val="00E1268D"/>
    <w:rsid w:val="00E127E2"/>
    <w:rsid w:val="00E128FB"/>
    <w:rsid w:val="00E1353B"/>
    <w:rsid w:val="00E13A85"/>
    <w:rsid w:val="00E14D08"/>
    <w:rsid w:val="00E14DD4"/>
    <w:rsid w:val="00E16370"/>
    <w:rsid w:val="00E163E4"/>
    <w:rsid w:val="00E17553"/>
    <w:rsid w:val="00E1770F"/>
    <w:rsid w:val="00E1773A"/>
    <w:rsid w:val="00E179A3"/>
    <w:rsid w:val="00E2082B"/>
    <w:rsid w:val="00E21599"/>
    <w:rsid w:val="00E218B3"/>
    <w:rsid w:val="00E229B9"/>
    <w:rsid w:val="00E230EA"/>
    <w:rsid w:val="00E230FB"/>
    <w:rsid w:val="00E2359E"/>
    <w:rsid w:val="00E23750"/>
    <w:rsid w:val="00E244E5"/>
    <w:rsid w:val="00E2697D"/>
    <w:rsid w:val="00E27000"/>
    <w:rsid w:val="00E2770D"/>
    <w:rsid w:val="00E27927"/>
    <w:rsid w:val="00E2793F"/>
    <w:rsid w:val="00E27BD8"/>
    <w:rsid w:val="00E300B4"/>
    <w:rsid w:val="00E3064E"/>
    <w:rsid w:val="00E30F2F"/>
    <w:rsid w:val="00E319F2"/>
    <w:rsid w:val="00E31E77"/>
    <w:rsid w:val="00E320AC"/>
    <w:rsid w:val="00E32EC8"/>
    <w:rsid w:val="00E3329B"/>
    <w:rsid w:val="00E34BCB"/>
    <w:rsid w:val="00E351BD"/>
    <w:rsid w:val="00E353BE"/>
    <w:rsid w:val="00E36224"/>
    <w:rsid w:val="00E36C1D"/>
    <w:rsid w:val="00E37048"/>
    <w:rsid w:val="00E371C9"/>
    <w:rsid w:val="00E371D5"/>
    <w:rsid w:val="00E377E2"/>
    <w:rsid w:val="00E37EA3"/>
    <w:rsid w:val="00E4048A"/>
    <w:rsid w:val="00E404CE"/>
    <w:rsid w:val="00E4053D"/>
    <w:rsid w:val="00E4099F"/>
    <w:rsid w:val="00E418A2"/>
    <w:rsid w:val="00E4199D"/>
    <w:rsid w:val="00E420E1"/>
    <w:rsid w:val="00E42113"/>
    <w:rsid w:val="00E42174"/>
    <w:rsid w:val="00E42397"/>
    <w:rsid w:val="00E42CF3"/>
    <w:rsid w:val="00E42D5F"/>
    <w:rsid w:val="00E43E31"/>
    <w:rsid w:val="00E4501B"/>
    <w:rsid w:val="00E4523C"/>
    <w:rsid w:val="00E45A6B"/>
    <w:rsid w:val="00E45C1B"/>
    <w:rsid w:val="00E46517"/>
    <w:rsid w:val="00E47101"/>
    <w:rsid w:val="00E47912"/>
    <w:rsid w:val="00E47F95"/>
    <w:rsid w:val="00E50576"/>
    <w:rsid w:val="00E5061A"/>
    <w:rsid w:val="00E50AE7"/>
    <w:rsid w:val="00E51E27"/>
    <w:rsid w:val="00E520B2"/>
    <w:rsid w:val="00E523E8"/>
    <w:rsid w:val="00E52E57"/>
    <w:rsid w:val="00E53501"/>
    <w:rsid w:val="00E538FE"/>
    <w:rsid w:val="00E544DB"/>
    <w:rsid w:val="00E5581C"/>
    <w:rsid w:val="00E55B29"/>
    <w:rsid w:val="00E55DD4"/>
    <w:rsid w:val="00E561B5"/>
    <w:rsid w:val="00E56334"/>
    <w:rsid w:val="00E569E1"/>
    <w:rsid w:val="00E56E30"/>
    <w:rsid w:val="00E57A21"/>
    <w:rsid w:val="00E600CD"/>
    <w:rsid w:val="00E60227"/>
    <w:rsid w:val="00E6023F"/>
    <w:rsid w:val="00E61E7B"/>
    <w:rsid w:val="00E6201D"/>
    <w:rsid w:val="00E62330"/>
    <w:rsid w:val="00E62458"/>
    <w:rsid w:val="00E62463"/>
    <w:rsid w:val="00E6346D"/>
    <w:rsid w:val="00E63B4E"/>
    <w:rsid w:val="00E63FE4"/>
    <w:rsid w:val="00E64394"/>
    <w:rsid w:val="00E64725"/>
    <w:rsid w:val="00E648BC"/>
    <w:rsid w:val="00E66580"/>
    <w:rsid w:val="00E67DD3"/>
    <w:rsid w:val="00E705D7"/>
    <w:rsid w:val="00E706F4"/>
    <w:rsid w:val="00E710CB"/>
    <w:rsid w:val="00E72453"/>
    <w:rsid w:val="00E733E4"/>
    <w:rsid w:val="00E73D1B"/>
    <w:rsid w:val="00E74C1C"/>
    <w:rsid w:val="00E75090"/>
    <w:rsid w:val="00E8177D"/>
    <w:rsid w:val="00E81856"/>
    <w:rsid w:val="00E81DDE"/>
    <w:rsid w:val="00E827D2"/>
    <w:rsid w:val="00E82C2F"/>
    <w:rsid w:val="00E84424"/>
    <w:rsid w:val="00E85A25"/>
    <w:rsid w:val="00E85B74"/>
    <w:rsid w:val="00E8678A"/>
    <w:rsid w:val="00E86D19"/>
    <w:rsid w:val="00E874F2"/>
    <w:rsid w:val="00E915BC"/>
    <w:rsid w:val="00E91975"/>
    <w:rsid w:val="00E91BB1"/>
    <w:rsid w:val="00E93BDD"/>
    <w:rsid w:val="00E942B7"/>
    <w:rsid w:val="00E94FB6"/>
    <w:rsid w:val="00E95B64"/>
    <w:rsid w:val="00E95F06"/>
    <w:rsid w:val="00E9717D"/>
    <w:rsid w:val="00E97862"/>
    <w:rsid w:val="00E97D80"/>
    <w:rsid w:val="00EA011A"/>
    <w:rsid w:val="00EA1ACE"/>
    <w:rsid w:val="00EA1B8A"/>
    <w:rsid w:val="00EA241A"/>
    <w:rsid w:val="00EA313A"/>
    <w:rsid w:val="00EA322A"/>
    <w:rsid w:val="00EA35DA"/>
    <w:rsid w:val="00EA3826"/>
    <w:rsid w:val="00EA38DA"/>
    <w:rsid w:val="00EA3C72"/>
    <w:rsid w:val="00EA4162"/>
    <w:rsid w:val="00EA445F"/>
    <w:rsid w:val="00EA5444"/>
    <w:rsid w:val="00EA572D"/>
    <w:rsid w:val="00EA6221"/>
    <w:rsid w:val="00EA6599"/>
    <w:rsid w:val="00EA6C95"/>
    <w:rsid w:val="00EA6D77"/>
    <w:rsid w:val="00EA7CBD"/>
    <w:rsid w:val="00EA7E5D"/>
    <w:rsid w:val="00EA7FD8"/>
    <w:rsid w:val="00EB0D13"/>
    <w:rsid w:val="00EB131D"/>
    <w:rsid w:val="00EB1F7D"/>
    <w:rsid w:val="00EB2218"/>
    <w:rsid w:val="00EB2B15"/>
    <w:rsid w:val="00EB2C9C"/>
    <w:rsid w:val="00EB355D"/>
    <w:rsid w:val="00EB3F77"/>
    <w:rsid w:val="00EB4A8E"/>
    <w:rsid w:val="00EB4E6E"/>
    <w:rsid w:val="00EB62DA"/>
    <w:rsid w:val="00EB638F"/>
    <w:rsid w:val="00EB6898"/>
    <w:rsid w:val="00EB77EE"/>
    <w:rsid w:val="00EB7F45"/>
    <w:rsid w:val="00EC0475"/>
    <w:rsid w:val="00EC10BA"/>
    <w:rsid w:val="00EC1484"/>
    <w:rsid w:val="00EC15BF"/>
    <w:rsid w:val="00EC2048"/>
    <w:rsid w:val="00EC208A"/>
    <w:rsid w:val="00EC2A57"/>
    <w:rsid w:val="00EC2C42"/>
    <w:rsid w:val="00EC32F6"/>
    <w:rsid w:val="00EC36EC"/>
    <w:rsid w:val="00EC458B"/>
    <w:rsid w:val="00EC467B"/>
    <w:rsid w:val="00EC4EC0"/>
    <w:rsid w:val="00EC570E"/>
    <w:rsid w:val="00EC6183"/>
    <w:rsid w:val="00EC6525"/>
    <w:rsid w:val="00EC68DC"/>
    <w:rsid w:val="00EC79B2"/>
    <w:rsid w:val="00EC7A7B"/>
    <w:rsid w:val="00ED07BD"/>
    <w:rsid w:val="00ED0971"/>
    <w:rsid w:val="00ED1746"/>
    <w:rsid w:val="00ED1F4D"/>
    <w:rsid w:val="00ED302C"/>
    <w:rsid w:val="00ED3AA0"/>
    <w:rsid w:val="00ED41C8"/>
    <w:rsid w:val="00ED43C8"/>
    <w:rsid w:val="00ED58A5"/>
    <w:rsid w:val="00ED5A0C"/>
    <w:rsid w:val="00ED6326"/>
    <w:rsid w:val="00ED7477"/>
    <w:rsid w:val="00EE042E"/>
    <w:rsid w:val="00EE05A0"/>
    <w:rsid w:val="00EE0FE8"/>
    <w:rsid w:val="00EE10EA"/>
    <w:rsid w:val="00EE12A1"/>
    <w:rsid w:val="00EE14B8"/>
    <w:rsid w:val="00EE1994"/>
    <w:rsid w:val="00EE1F69"/>
    <w:rsid w:val="00EE35BB"/>
    <w:rsid w:val="00EE3D86"/>
    <w:rsid w:val="00EE47B0"/>
    <w:rsid w:val="00EE486E"/>
    <w:rsid w:val="00EE50B2"/>
    <w:rsid w:val="00EE5C3A"/>
    <w:rsid w:val="00EE6F98"/>
    <w:rsid w:val="00EE6F9C"/>
    <w:rsid w:val="00EE7B7C"/>
    <w:rsid w:val="00EF11FB"/>
    <w:rsid w:val="00EF1590"/>
    <w:rsid w:val="00EF1BD4"/>
    <w:rsid w:val="00EF3249"/>
    <w:rsid w:val="00EF339F"/>
    <w:rsid w:val="00EF4207"/>
    <w:rsid w:val="00EF5C4C"/>
    <w:rsid w:val="00EF68AD"/>
    <w:rsid w:val="00EF71DE"/>
    <w:rsid w:val="00EF7690"/>
    <w:rsid w:val="00F00628"/>
    <w:rsid w:val="00F0068F"/>
    <w:rsid w:val="00F0093F"/>
    <w:rsid w:val="00F00988"/>
    <w:rsid w:val="00F00D5F"/>
    <w:rsid w:val="00F0137D"/>
    <w:rsid w:val="00F0141D"/>
    <w:rsid w:val="00F016AF"/>
    <w:rsid w:val="00F02082"/>
    <w:rsid w:val="00F02415"/>
    <w:rsid w:val="00F02CC7"/>
    <w:rsid w:val="00F034B7"/>
    <w:rsid w:val="00F03702"/>
    <w:rsid w:val="00F04A02"/>
    <w:rsid w:val="00F04A39"/>
    <w:rsid w:val="00F04A71"/>
    <w:rsid w:val="00F06001"/>
    <w:rsid w:val="00F06E77"/>
    <w:rsid w:val="00F0706D"/>
    <w:rsid w:val="00F07C83"/>
    <w:rsid w:val="00F07F1C"/>
    <w:rsid w:val="00F10960"/>
    <w:rsid w:val="00F10A12"/>
    <w:rsid w:val="00F10C9C"/>
    <w:rsid w:val="00F11356"/>
    <w:rsid w:val="00F11427"/>
    <w:rsid w:val="00F12C39"/>
    <w:rsid w:val="00F12C82"/>
    <w:rsid w:val="00F12CC9"/>
    <w:rsid w:val="00F13646"/>
    <w:rsid w:val="00F13AAF"/>
    <w:rsid w:val="00F13B1F"/>
    <w:rsid w:val="00F1484A"/>
    <w:rsid w:val="00F15469"/>
    <w:rsid w:val="00F1575A"/>
    <w:rsid w:val="00F15875"/>
    <w:rsid w:val="00F1619F"/>
    <w:rsid w:val="00F168DE"/>
    <w:rsid w:val="00F16F30"/>
    <w:rsid w:val="00F16F6F"/>
    <w:rsid w:val="00F172BC"/>
    <w:rsid w:val="00F17A06"/>
    <w:rsid w:val="00F17CBA"/>
    <w:rsid w:val="00F20F19"/>
    <w:rsid w:val="00F215AF"/>
    <w:rsid w:val="00F21637"/>
    <w:rsid w:val="00F21A5C"/>
    <w:rsid w:val="00F21CEE"/>
    <w:rsid w:val="00F21F67"/>
    <w:rsid w:val="00F22F2D"/>
    <w:rsid w:val="00F24206"/>
    <w:rsid w:val="00F2483A"/>
    <w:rsid w:val="00F24C0C"/>
    <w:rsid w:val="00F259DB"/>
    <w:rsid w:val="00F2636C"/>
    <w:rsid w:val="00F2666A"/>
    <w:rsid w:val="00F27BFC"/>
    <w:rsid w:val="00F30709"/>
    <w:rsid w:val="00F30986"/>
    <w:rsid w:val="00F30D6D"/>
    <w:rsid w:val="00F31359"/>
    <w:rsid w:val="00F31647"/>
    <w:rsid w:val="00F317F7"/>
    <w:rsid w:val="00F31B2F"/>
    <w:rsid w:val="00F31BE8"/>
    <w:rsid w:val="00F32191"/>
    <w:rsid w:val="00F3222C"/>
    <w:rsid w:val="00F33C80"/>
    <w:rsid w:val="00F340CC"/>
    <w:rsid w:val="00F34F74"/>
    <w:rsid w:val="00F35DA0"/>
    <w:rsid w:val="00F36167"/>
    <w:rsid w:val="00F37EAB"/>
    <w:rsid w:val="00F406E3"/>
    <w:rsid w:val="00F41427"/>
    <w:rsid w:val="00F41918"/>
    <w:rsid w:val="00F41B8D"/>
    <w:rsid w:val="00F422B8"/>
    <w:rsid w:val="00F4264B"/>
    <w:rsid w:val="00F42AC2"/>
    <w:rsid w:val="00F42B36"/>
    <w:rsid w:val="00F432C9"/>
    <w:rsid w:val="00F436E1"/>
    <w:rsid w:val="00F43EC5"/>
    <w:rsid w:val="00F447B9"/>
    <w:rsid w:val="00F4510B"/>
    <w:rsid w:val="00F45BA3"/>
    <w:rsid w:val="00F45DA3"/>
    <w:rsid w:val="00F45EB3"/>
    <w:rsid w:val="00F45EB8"/>
    <w:rsid w:val="00F4696E"/>
    <w:rsid w:val="00F46DE2"/>
    <w:rsid w:val="00F47A16"/>
    <w:rsid w:val="00F47D5E"/>
    <w:rsid w:val="00F500C6"/>
    <w:rsid w:val="00F510BF"/>
    <w:rsid w:val="00F52461"/>
    <w:rsid w:val="00F53068"/>
    <w:rsid w:val="00F53B6E"/>
    <w:rsid w:val="00F53BC4"/>
    <w:rsid w:val="00F54661"/>
    <w:rsid w:val="00F5619D"/>
    <w:rsid w:val="00F562F6"/>
    <w:rsid w:val="00F578D2"/>
    <w:rsid w:val="00F57AAF"/>
    <w:rsid w:val="00F60DE1"/>
    <w:rsid w:val="00F61240"/>
    <w:rsid w:val="00F61635"/>
    <w:rsid w:val="00F616A6"/>
    <w:rsid w:val="00F61C15"/>
    <w:rsid w:val="00F6281E"/>
    <w:rsid w:val="00F62858"/>
    <w:rsid w:val="00F63CCE"/>
    <w:rsid w:val="00F6403F"/>
    <w:rsid w:val="00F64470"/>
    <w:rsid w:val="00F647B4"/>
    <w:rsid w:val="00F64C2F"/>
    <w:rsid w:val="00F66613"/>
    <w:rsid w:val="00F66677"/>
    <w:rsid w:val="00F66DA4"/>
    <w:rsid w:val="00F66DE9"/>
    <w:rsid w:val="00F6705B"/>
    <w:rsid w:val="00F6763E"/>
    <w:rsid w:val="00F67F78"/>
    <w:rsid w:val="00F7012E"/>
    <w:rsid w:val="00F70498"/>
    <w:rsid w:val="00F71B86"/>
    <w:rsid w:val="00F71FC3"/>
    <w:rsid w:val="00F7327D"/>
    <w:rsid w:val="00F741D1"/>
    <w:rsid w:val="00F74399"/>
    <w:rsid w:val="00F747D6"/>
    <w:rsid w:val="00F74AF9"/>
    <w:rsid w:val="00F752B3"/>
    <w:rsid w:val="00F752F1"/>
    <w:rsid w:val="00F752F7"/>
    <w:rsid w:val="00F7564D"/>
    <w:rsid w:val="00F756CF"/>
    <w:rsid w:val="00F757FD"/>
    <w:rsid w:val="00F75A6F"/>
    <w:rsid w:val="00F761AF"/>
    <w:rsid w:val="00F76505"/>
    <w:rsid w:val="00F77BA9"/>
    <w:rsid w:val="00F77C33"/>
    <w:rsid w:val="00F8266D"/>
    <w:rsid w:val="00F82AA6"/>
    <w:rsid w:val="00F83BD4"/>
    <w:rsid w:val="00F83D99"/>
    <w:rsid w:val="00F848B8"/>
    <w:rsid w:val="00F85416"/>
    <w:rsid w:val="00F86263"/>
    <w:rsid w:val="00F8642F"/>
    <w:rsid w:val="00F8667C"/>
    <w:rsid w:val="00F86DBF"/>
    <w:rsid w:val="00F87055"/>
    <w:rsid w:val="00F90712"/>
    <w:rsid w:val="00F90B72"/>
    <w:rsid w:val="00F90C1F"/>
    <w:rsid w:val="00F90E6C"/>
    <w:rsid w:val="00F93178"/>
    <w:rsid w:val="00F95755"/>
    <w:rsid w:val="00F95F96"/>
    <w:rsid w:val="00F960EE"/>
    <w:rsid w:val="00F968F9"/>
    <w:rsid w:val="00F97C68"/>
    <w:rsid w:val="00FA049B"/>
    <w:rsid w:val="00FA094D"/>
    <w:rsid w:val="00FA121A"/>
    <w:rsid w:val="00FA12EE"/>
    <w:rsid w:val="00FA1CC6"/>
    <w:rsid w:val="00FA25C8"/>
    <w:rsid w:val="00FA2C54"/>
    <w:rsid w:val="00FA36BA"/>
    <w:rsid w:val="00FA3A8A"/>
    <w:rsid w:val="00FA3B80"/>
    <w:rsid w:val="00FA3CC5"/>
    <w:rsid w:val="00FA3DF4"/>
    <w:rsid w:val="00FA3F01"/>
    <w:rsid w:val="00FA4C23"/>
    <w:rsid w:val="00FA524F"/>
    <w:rsid w:val="00FA5811"/>
    <w:rsid w:val="00FA635F"/>
    <w:rsid w:val="00FB095F"/>
    <w:rsid w:val="00FB10FE"/>
    <w:rsid w:val="00FB1B14"/>
    <w:rsid w:val="00FB1C21"/>
    <w:rsid w:val="00FB1C87"/>
    <w:rsid w:val="00FB25B4"/>
    <w:rsid w:val="00FB271E"/>
    <w:rsid w:val="00FB3114"/>
    <w:rsid w:val="00FB3DD3"/>
    <w:rsid w:val="00FB44BB"/>
    <w:rsid w:val="00FB4EDB"/>
    <w:rsid w:val="00FB4EFD"/>
    <w:rsid w:val="00FB57A3"/>
    <w:rsid w:val="00FB5DF0"/>
    <w:rsid w:val="00FB5E41"/>
    <w:rsid w:val="00FB6649"/>
    <w:rsid w:val="00FB7B47"/>
    <w:rsid w:val="00FC1601"/>
    <w:rsid w:val="00FC1620"/>
    <w:rsid w:val="00FC1908"/>
    <w:rsid w:val="00FC1DBF"/>
    <w:rsid w:val="00FC2475"/>
    <w:rsid w:val="00FC2911"/>
    <w:rsid w:val="00FC2928"/>
    <w:rsid w:val="00FC29F8"/>
    <w:rsid w:val="00FC2B3F"/>
    <w:rsid w:val="00FC2D22"/>
    <w:rsid w:val="00FC3070"/>
    <w:rsid w:val="00FC373C"/>
    <w:rsid w:val="00FC4027"/>
    <w:rsid w:val="00FC43F3"/>
    <w:rsid w:val="00FC4470"/>
    <w:rsid w:val="00FC53D0"/>
    <w:rsid w:val="00FC577E"/>
    <w:rsid w:val="00FC58DE"/>
    <w:rsid w:val="00FC5E4D"/>
    <w:rsid w:val="00FC63A9"/>
    <w:rsid w:val="00FC67DA"/>
    <w:rsid w:val="00FC68B3"/>
    <w:rsid w:val="00FC7373"/>
    <w:rsid w:val="00FC75EB"/>
    <w:rsid w:val="00FC775F"/>
    <w:rsid w:val="00FC7E61"/>
    <w:rsid w:val="00FD1374"/>
    <w:rsid w:val="00FD2177"/>
    <w:rsid w:val="00FD2363"/>
    <w:rsid w:val="00FD23EE"/>
    <w:rsid w:val="00FD2BEE"/>
    <w:rsid w:val="00FD32C7"/>
    <w:rsid w:val="00FD4A82"/>
    <w:rsid w:val="00FD5F17"/>
    <w:rsid w:val="00FD6612"/>
    <w:rsid w:val="00FD697C"/>
    <w:rsid w:val="00FD69D9"/>
    <w:rsid w:val="00FD6E14"/>
    <w:rsid w:val="00FD7AF3"/>
    <w:rsid w:val="00FE03C1"/>
    <w:rsid w:val="00FE0D60"/>
    <w:rsid w:val="00FE0E65"/>
    <w:rsid w:val="00FE2F2F"/>
    <w:rsid w:val="00FE380D"/>
    <w:rsid w:val="00FE3C33"/>
    <w:rsid w:val="00FE4339"/>
    <w:rsid w:val="00FE4553"/>
    <w:rsid w:val="00FE4A42"/>
    <w:rsid w:val="00FE4E41"/>
    <w:rsid w:val="00FE5A79"/>
    <w:rsid w:val="00FE601B"/>
    <w:rsid w:val="00FE6E60"/>
    <w:rsid w:val="00FE7509"/>
    <w:rsid w:val="00FE757D"/>
    <w:rsid w:val="00FE76D4"/>
    <w:rsid w:val="00FE799B"/>
    <w:rsid w:val="00FE7C8F"/>
    <w:rsid w:val="00FF0034"/>
    <w:rsid w:val="00FF071C"/>
    <w:rsid w:val="00FF1081"/>
    <w:rsid w:val="00FF1901"/>
    <w:rsid w:val="00FF1A1A"/>
    <w:rsid w:val="00FF1F2B"/>
    <w:rsid w:val="00FF2412"/>
    <w:rsid w:val="00FF2A24"/>
    <w:rsid w:val="00FF2C6D"/>
    <w:rsid w:val="00FF2E51"/>
    <w:rsid w:val="00FF369D"/>
    <w:rsid w:val="00FF3EA3"/>
    <w:rsid w:val="00FF487D"/>
    <w:rsid w:val="00FF4B76"/>
    <w:rsid w:val="00FF4F1E"/>
    <w:rsid w:val="00FF52BA"/>
    <w:rsid w:val="00FF6520"/>
    <w:rsid w:val="00FF744E"/>
    <w:rsid w:val="00FF74A7"/>
    <w:rsid w:val="00FF7549"/>
    <w:rsid w:val="00FF7BDA"/>
    <w:rsid w:val="00FF7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7C3CE5"/>
  <w15:chartTrackingRefBased/>
  <w15:docId w15:val="{B8CADFF5-D304-4059-9243-E4E13DDA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5527C"/>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4A07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rPr>
      <w:lang w:eastAsia="pl-PL"/>
    </w:r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6F195E"/>
    <w:pPr>
      <w:tabs>
        <w:tab w:val="left" w:pos="851"/>
        <w:tab w:val="left" w:pos="1985"/>
        <w:tab w:val="left" w:pos="2181"/>
        <w:tab w:val="right" w:leader="dot" w:pos="9062"/>
      </w:tabs>
      <w:spacing w:before="120" w:after="120" w:line="276" w:lineRule="auto"/>
      <w:ind w:left="851" w:hanging="425"/>
      <w:jc w:val="both"/>
    </w:pPr>
    <w:rPr>
      <w:rFonts w:ascii="Times New Roman" w:eastAsia="Times New Roman" w:hAnsi="Times New Roman" w:cs="Times New Roman"/>
      <w:b/>
      <w:bCs/>
      <w:noProof/>
      <w:lang w:eastAsia="pl-PL" w:bidi="pl-PL"/>
    </w:rPr>
  </w:style>
  <w:style w:type="paragraph" w:styleId="Spistreci2">
    <w:name w:val="toc 2"/>
    <w:basedOn w:val="Normalny"/>
    <w:next w:val="Normalny"/>
    <w:autoRedefine/>
    <w:uiPriority w:val="39"/>
    <w:unhideWhenUsed/>
    <w:rsid w:val="006F195E"/>
    <w:pPr>
      <w:tabs>
        <w:tab w:val="left" w:pos="709"/>
        <w:tab w:val="left" w:pos="1276"/>
        <w:tab w:val="right" w:leader="dot" w:pos="9062"/>
      </w:tabs>
      <w:spacing w:before="120" w:after="120" w:line="276" w:lineRule="auto"/>
      <w:ind w:left="284" w:firstLine="567"/>
      <w:jc w:val="both"/>
    </w:pPr>
    <w:rPr>
      <w:rFonts w:ascii="Times New Roman" w:hAnsi="Times New Roman" w:cs="Times New Roman"/>
      <w:noProof/>
    </w:r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basedOn w:val="Domylnaczcionkaakapitu"/>
    <w:unhideWhenUsed/>
    <w:rsid w:val="003B2CA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3B2CA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3B2CAE"/>
    <w:rPr>
      <w:sz w:val="20"/>
      <w:szCs w:val="20"/>
    </w:rPr>
  </w:style>
  <w:style w:type="paragraph" w:styleId="Tematkomentarza">
    <w:name w:val="annotation subject"/>
    <w:basedOn w:val="Tekstkomentarza"/>
    <w:next w:val="Tekstkomentarza"/>
    <w:link w:val="TematkomentarzaZnak"/>
    <w:uiPriority w:val="99"/>
    <w:semiHidden/>
    <w:unhideWhenUsed/>
    <w:rsid w:val="003B2CAE"/>
    <w:rPr>
      <w:b/>
      <w:bCs/>
    </w:rPr>
  </w:style>
  <w:style w:type="character" w:customStyle="1" w:styleId="TematkomentarzaZnak">
    <w:name w:val="Temat komentarza Znak"/>
    <w:basedOn w:val="TekstkomentarzaZnak"/>
    <w:link w:val="Tematkomentarza"/>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lang w:eastAsia="pl-PL"/>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29"/>
      </w:numPr>
      <w:spacing w:before="240" w:after="120" w:line="240" w:lineRule="auto"/>
      <w:jc w:val="center"/>
    </w:pPr>
    <w:rPr>
      <w:rFonts w:ascii="Arial" w:eastAsia="Times New Roman" w:hAnsi="Arial" w:cs="Arial"/>
      <w:b/>
      <w:sz w:val="24"/>
      <w:szCs w:val="24"/>
      <w:lang w:eastAsia="pl-PL"/>
    </w:rPr>
  </w:style>
  <w:style w:type="paragraph" w:customStyle="1" w:styleId="Ustp0">
    <w:name w:val="Ustęp0"/>
    <w:basedOn w:val="Normalny"/>
    <w:qFormat/>
    <w:rsid w:val="00854C99"/>
    <w:pPr>
      <w:numPr>
        <w:ilvl w:val="1"/>
        <w:numId w:val="29"/>
      </w:numPr>
      <w:spacing w:before="60" w:after="0" w:line="240" w:lineRule="auto"/>
      <w:jc w:val="both"/>
    </w:pPr>
    <w:rPr>
      <w:rFonts w:ascii="Times New Roman" w:eastAsia="Times New Roman" w:hAnsi="Times New Roman" w:cs="Times New Roman"/>
      <w:sz w:val="26"/>
      <w:szCs w:val="20"/>
      <w:lang w:eastAsia="pl-PL"/>
    </w:rPr>
  </w:style>
  <w:style w:type="paragraph" w:customStyle="1" w:styleId="Ustp">
    <w:name w:val="Ustęp"/>
    <w:basedOn w:val="Normalny"/>
    <w:qFormat/>
    <w:rsid w:val="00854C99"/>
    <w:pPr>
      <w:numPr>
        <w:ilvl w:val="2"/>
        <w:numId w:val="29"/>
      </w:numPr>
      <w:spacing w:before="60" w:after="0" w:line="240" w:lineRule="auto"/>
      <w:jc w:val="both"/>
    </w:pPr>
    <w:rPr>
      <w:rFonts w:ascii="Times New Roman" w:eastAsia="Times New Roman" w:hAnsi="Times New Roman" w:cs="Times New Roman"/>
      <w:sz w:val="26"/>
      <w:szCs w:val="20"/>
      <w:lang w:eastAsia="pl-PL"/>
    </w:rPr>
  </w:style>
  <w:style w:type="paragraph" w:customStyle="1" w:styleId="Punkt">
    <w:name w:val="Punkt"/>
    <w:basedOn w:val="Normalny"/>
    <w:qFormat/>
    <w:rsid w:val="00854C99"/>
    <w:pPr>
      <w:numPr>
        <w:ilvl w:val="3"/>
        <w:numId w:val="29"/>
      </w:numPr>
      <w:spacing w:after="0" w:line="240" w:lineRule="auto"/>
      <w:jc w:val="both"/>
    </w:pPr>
    <w:rPr>
      <w:rFonts w:ascii="Times New Roman" w:eastAsia="Times New Roman" w:hAnsi="Times New Roman" w:cs="Times New Roman"/>
      <w:sz w:val="26"/>
      <w:szCs w:val="20"/>
      <w:lang w:eastAsia="pl-PL"/>
    </w:rPr>
  </w:style>
  <w:style w:type="paragraph" w:customStyle="1" w:styleId="Litera">
    <w:name w:val="Litera"/>
    <w:basedOn w:val="Normalny"/>
    <w:qFormat/>
    <w:rsid w:val="00854C99"/>
    <w:pPr>
      <w:numPr>
        <w:ilvl w:val="5"/>
        <w:numId w:val="29"/>
      </w:numPr>
      <w:spacing w:after="0" w:line="240" w:lineRule="auto"/>
      <w:jc w:val="both"/>
    </w:pPr>
    <w:rPr>
      <w:rFonts w:ascii="Times New Roman" w:eastAsia="Times New Roman" w:hAnsi="Times New Roman" w:cs="Times New Roman"/>
      <w:sz w:val="26"/>
      <w:szCs w:val="20"/>
      <w:lang w:eastAsia="pl-PL"/>
    </w:rPr>
  </w:style>
  <w:style w:type="paragraph" w:customStyle="1" w:styleId="Zdanie">
    <w:name w:val="Zdanie"/>
    <w:basedOn w:val="Normalny"/>
    <w:qFormat/>
    <w:rsid w:val="00854C99"/>
    <w:pPr>
      <w:numPr>
        <w:ilvl w:val="7"/>
        <w:numId w:val="29"/>
      </w:numPr>
      <w:spacing w:after="0" w:line="240" w:lineRule="auto"/>
      <w:jc w:val="both"/>
    </w:pPr>
    <w:rPr>
      <w:rFonts w:ascii="Times New Roman" w:eastAsia="Times New Roman" w:hAnsi="Times New Roman" w:cs="Times New Roman"/>
      <w:sz w:val="26"/>
      <w:szCs w:val="20"/>
      <w:lang w:eastAsia="pl-PL"/>
    </w:rPr>
  </w:style>
  <w:style w:type="paragraph" w:customStyle="1" w:styleId="artartustawynprozporzdzenia">
    <w:name w:val="artartustawynprozporzdzenia"/>
    <w:basedOn w:val="Normalny"/>
    <w:rsid w:val="00DF26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0">
    <w:name w:val="ustustnpkodeksu"/>
    <w:basedOn w:val="Normalny"/>
    <w:rsid w:val="00DF26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punkt">
    <w:name w:val="pktpunkt"/>
    <w:basedOn w:val="Normalny"/>
    <w:rsid w:val="00DF26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zwsppktczwsplnapunktw">
    <w:name w:val="czwsppktczwsplnapunktw"/>
    <w:basedOn w:val="Normalny"/>
    <w:rsid w:val="00DF26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unhideWhenUsed/>
    <w:rsid w:val="00136633"/>
    <w:pPr>
      <w:spacing w:after="100"/>
      <w:ind w:left="440"/>
    </w:pPr>
    <w:rPr>
      <w:rFonts w:eastAsiaTheme="minorEastAsia" w:cs="Times New Roman"/>
      <w:lang w:eastAsia="pl-PL"/>
    </w:rPr>
  </w:style>
  <w:style w:type="character" w:customStyle="1" w:styleId="Nagwek3Znak">
    <w:name w:val="Nagłówek 3 Znak"/>
    <w:basedOn w:val="Domylnaczcionkaakapitu"/>
    <w:link w:val="Nagwek3"/>
    <w:uiPriority w:val="9"/>
    <w:semiHidden/>
    <w:rsid w:val="004A07D1"/>
    <w:rPr>
      <w:rFonts w:asciiTheme="majorHAnsi" w:eastAsiaTheme="majorEastAsia" w:hAnsiTheme="majorHAnsi" w:cstheme="majorBidi"/>
      <w:color w:val="1F3763" w:themeColor="accent1" w:themeShade="7F"/>
      <w:sz w:val="24"/>
      <w:szCs w:val="24"/>
    </w:rPr>
  </w:style>
  <w:style w:type="paragraph" w:styleId="Tekstprzypisudolnego">
    <w:name w:val="footnote text"/>
    <w:basedOn w:val="Normalny"/>
    <w:link w:val="TekstprzypisudolnegoZnak"/>
    <w:uiPriority w:val="99"/>
    <w:unhideWhenUsed/>
    <w:rsid w:val="0002119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021191"/>
    <w:rPr>
      <w:sz w:val="20"/>
      <w:szCs w:val="20"/>
    </w:rPr>
  </w:style>
  <w:style w:type="character" w:styleId="Odwoanieprzypisudolnego">
    <w:name w:val="footnote reference"/>
    <w:basedOn w:val="Domylnaczcionkaakapitu"/>
    <w:uiPriority w:val="99"/>
    <w:semiHidden/>
    <w:unhideWhenUsed/>
    <w:rsid w:val="00021191"/>
    <w:rPr>
      <w:vertAlign w:val="superscript"/>
    </w:rPr>
  </w:style>
  <w:style w:type="character" w:customStyle="1" w:styleId="cf01">
    <w:name w:val="cf01"/>
    <w:basedOn w:val="Domylnaczcionkaakapitu"/>
    <w:rsid w:val="00755B01"/>
    <w:rPr>
      <w:rFonts w:ascii="Segoe UI" w:hAnsi="Segoe UI" w:cs="Segoe UI" w:hint="default"/>
      <w:sz w:val="18"/>
      <w:szCs w:val="18"/>
    </w:rPr>
  </w:style>
  <w:style w:type="paragraph" w:customStyle="1" w:styleId="pf0">
    <w:name w:val="pf0"/>
    <w:basedOn w:val="Normalny"/>
    <w:rsid w:val="001D3D9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1D3D9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485">
      <w:bodyDiv w:val="1"/>
      <w:marLeft w:val="0"/>
      <w:marRight w:val="0"/>
      <w:marTop w:val="0"/>
      <w:marBottom w:val="0"/>
      <w:divBdr>
        <w:top w:val="none" w:sz="0" w:space="0" w:color="auto"/>
        <w:left w:val="none" w:sz="0" w:space="0" w:color="auto"/>
        <w:bottom w:val="none" w:sz="0" w:space="0" w:color="auto"/>
        <w:right w:val="none" w:sz="0" w:space="0" w:color="auto"/>
      </w:divBdr>
    </w:div>
    <w:div w:id="84765422">
      <w:bodyDiv w:val="1"/>
      <w:marLeft w:val="0"/>
      <w:marRight w:val="0"/>
      <w:marTop w:val="0"/>
      <w:marBottom w:val="0"/>
      <w:divBdr>
        <w:top w:val="none" w:sz="0" w:space="0" w:color="auto"/>
        <w:left w:val="none" w:sz="0" w:space="0" w:color="auto"/>
        <w:bottom w:val="none" w:sz="0" w:space="0" w:color="auto"/>
        <w:right w:val="none" w:sz="0" w:space="0" w:color="auto"/>
      </w:divBdr>
    </w:div>
    <w:div w:id="179470204">
      <w:bodyDiv w:val="1"/>
      <w:marLeft w:val="0"/>
      <w:marRight w:val="0"/>
      <w:marTop w:val="0"/>
      <w:marBottom w:val="0"/>
      <w:divBdr>
        <w:top w:val="none" w:sz="0" w:space="0" w:color="auto"/>
        <w:left w:val="none" w:sz="0" w:space="0" w:color="auto"/>
        <w:bottom w:val="none" w:sz="0" w:space="0" w:color="auto"/>
        <w:right w:val="none" w:sz="0" w:space="0" w:color="auto"/>
      </w:divBdr>
    </w:div>
    <w:div w:id="211819293">
      <w:bodyDiv w:val="1"/>
      <w:marLeft w:val="0"/>
      <w:marRight w:val="0"/>
      <w:marTop w:val="0"/>
      <w:marBottom w:val="0"/>
      <w:divBdr>
        <w:top w:val="none" w:sz="0" w:space="0" w:color="auto"/>
        <w:left w:val="none" w:sz="0" w:space="0" w:color="auto"/>
        <w:bottom w:val="none" w:sz="0" w:space="0" w:color="auto"/>
        <w:right w:val="none" w:sz="0" w:space="0" w:color="auto"/>
      </w:divBdr>
    </w:div>
    <w:div w:id="215242756">
      <w:bodyDiv w:val="1"/>
      <w:marLeft w:val="0"/>
      <w:marRight w:val="0"/>
      <w:marTop w:val="0"/>
      <w:marBottom w:val="0"/>
      <w:divBdr>
        <w:top w:val="none" w:sz="0" w:space="0" w:color="auto"/>
        <w:left w:val="none" w:sz="0" w:space="0" w:color="auto"/>
        <w:bottom w:val="none" w:sz="0" w:space="0" w:color="auto"/>
        <w:right w:val="none" w:sz="0" w:space="0" w:color="auto"/>
      </w:divBdr>
    </w:div>
    <w:div w:id="230431828">
      <w:bodyDiv w:val="1"/>
      <w:marLeft w:val="0"/>
      <w:marRight w:val="0"/>
      <w:marTop w:val="0"/>
      <w:marBottom w:val="0"/>
      <w:divBdr>
        <w:top w:val="none" w:sz="0" w:space="0" w:color="auto"/>
        <w:left w:val="none" w:sz="0" w:space="0" w:color="auto"/>
        <w:bottom w:val="none" w:sz="0" w:space="0" w:color="auto"/>
        <w:right w:val="none" w:sz="0" w:space="0" w:color="auto"/>
      </w:divBdr>
      <w:divsChild>
        <w:div w:id="1928532810">
          <w:marLeft w:val="0"/>
          <w:marRight w:val="0"/>
          <w:marTop w:val="0"/>
          <w:marBottom w:val="0"/>
          <w:divBdr>
            <w:top w:val="none" w:sz="0" w:space="0" w:color="auto"/>
            <w:left w:val="none" w:sz="0" w:space="0" w:color="auto"/>
            <w:bottom w:val="none" w:sz="0" w:space="0" w:color="auto"/>
            <w:right w:val="none" w:sz="0" w:space="0" w:color="auto"/>
          </w:divBdr>
          <w:divsChild>
            <w:div w:id="383606093">
              <w:marLeft w:val="0"/>
              <w:marRight w:val="0"/>
              <w:marTop w:val="0"/>
              <w:marBottom w:val="0"/>
              <w:divBdr>
                <w:top w:val="none" w:sz="0" w:space="0" w:color="auto"/>
                <w:left w:val="none" w:sz="0" w:space="0" w:color="auto"/>
                <w:bottom w:val="none" w:sz="0" w:space="0" w:color="auto"/>
                <w:right w:val="none" w:sz="0" w:space="0" w:color="auto"/>
              </w:divBdr>
            </w:div>
            <w:div w:id="1766461584">
              <w:marLeft w:val="0"/>
              <w:marRight w:val="0"/>
              <w:marTop w:val="0"/>
              <w:marBottom w:val="0"/>
              <w:divBdr>
                <w:top w:val="none" w:sz="0" w:space="0" w:color="auto"/>
                <w:left w:val="none" w:sz="0" w:space="0" w:color="auto"/>
                <w:bottom w:val="none" w:sz="0" w:space="0" w:color="auto"/>
                <w:right w:val="none" w:sz="0" w:space="0" w:color="auto"/>
              </w:divBdr>
            </w:div>
            <w:div w:id="18650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1881">
      <w:bodyDiv w:val="1"/>
      <w:marLeft w:val="0"/>
      <w:marRight w:val="0"/>
      <w:marTop w:val="0"/>
      <w:marBottom w:val="0"/>
      <w:divBdr>
        <w:top w:val="none" w:sz="0" w:space="0" w:color="auto"/>
        <w:left w:val="none" w:sz="0" w:space="0" w:color="auto"/>
        <w:bottom w:val="none" w:sz="0" w:space="0" w:color="auto"/>
        <w:right w:val="none" w:sz="0" w:space="0" w:color="auto"/>
      </w:divBdr>
    </w:div>
    <w:div w:id="288325168">
      <w:bodyDiv w:val="1"/>
      <w:marLeft w:val="0"/>
      <w:marRight w:val="0"/>
      <w:marTop w:val="0"/>
      <w:marBottom w:val="0"/>
      <w:divBdr>
        <w:top w:val="none" w:sz="0" w:space="0" w:color="auto"/>
        <w:left w:val="none" w:sz="0" w:space="0" w:color="auto"/>
        <w:bottom w:val="none" w:sz="0" w:space="0" w:color="auto"/>
        <w:right w:val="none" w:sz="0" w:space="0" w:color="auto"/>
      </w:divBdr>
    </w:div>
    <w:div w:id="403571776">
      <w:bodyDiv w:val="1"/>
      <w:marLeft w:val="0"/>
      <w:marRight w:val="0"/>
      <w:marTop w:val="0"/>
      <w:marBottom w:val="0"/>
      <w:divBdr>
        <w:top w:val="none" w:sz="0" w:space="0" w:color="auto"/>
        <w:left w:val="none" w:sz="0" w:space="0" w:color="auto"/>
        <w:bottom w:val="none" w:sz="0" w:space="0" w:color="auto"/>
        <w:right w:val="none" w:sz="0" w:space="0" w:color="auto"/>
      </w:divBdr>
    </w:div>
    <w:div w:id="473720981">
      <w:bodyDiv w:val="1"/>
      <w:marLeft w:val="0"/>
      <w:marRight w:val="0"/>
      <w:marTop w:val="0"/>
      <w:marBottom w:val="0"/>
      <w:divBdr>
        <w:top w:val="none" w:sz="0" w:space="0" w:color="auto"/>
        <w:left w:val="none" w:sz="0" w:space="0" w:color="auto"/>
        <w:bottom w:val="none" w:sz="0" w:space="0" w:color="auto"/>
        <w:right w:val="none" w:sz="0" w:space="0" w:color="auto"/>
      </w:divBdr>
    </w:div>
    <w:div w:id="619846213">
      <w:bodyDiv w:val="1"/>
      <w:marLeft w:val="0"/>
      <w:marRight w:val="0"/>
      <w:marTop w:val="0"/>
      <w:marBottom w:val="0"/>
      <w:divBdr>
        <w:top w:val="none" w:sz="0" w:space="0" w:color="auto"/>
        <w:left w:val="none" w:sz="0" w:space="0" w:color="auto"/>
        <w:bottom w:val="none" w:sz="0" w:space="0" w:color="auto"/>
        <w:right w:val="none" w:sz="0" w:space="0" w:color="auto"/>
      </w:divBdr>
    </w:div>
    <w:div w:id="619918508">
      <w:bodyDiv w:val="1"/>
      <w:marLeft w:val="0"/>
      <w:marRight w:val="0"/>
      <w:marTop w:val="0"/>
      <w:marBottom w:val="0"/>
      <w:divBdr>
        <w:top w:val="none" w:sz="0" w:space="0" w:color="auto"/>
        <w:left w:val="none" w:sz="0" w:space="0" w:color="auto"/>
        <w:bottom w:val="none" w:sz="0" w:space="0" w:color="auto"/>
        <w:right w:val="none" w:sz="0" w:space="0" w:color="auto"/>
      </w:divBdr>
    </w:div>
    <w:div w:id="780614794">
      <w:bodyDiv w:val="1"/>
      <w:marLeft w:val="0"/>
      <w:marRight w:val="0"/>
      <w:marTop w:val="0"/>
      <w:marBottom w:val="0"/>
      <w:divBdr>
        <w:top w:val="none" w:sz="0" w:space="0" w:color="auto"/>
        <w:left w:val="none" w:sz="0" w:space="0" w:color="auto"/>
        <w:bottom w:val="none" w:sz="0" w:space="0" w:color="auto"/>
        <w:right w:val="none" w:sz="0" w:space="0" w:color="auto"/>
      </w:divBdr>
    </w:div>
    <w:div w:id="787284861">
      <w:bodyDiv w:val="1"/>
      <w:marLeft w:val="0"/>
      <w:marRight w:val="0"/>
      <w:marTop w:val="0"/>
      <w:marBottom w:val="0"/>
      <w:divBdr>
        <w:top w:val="none" w:sz="0" w:space="0" w:color="auto"/>
        <w:left w:val="none" w:sz="0" w:space="0" w:color="auto"/>
        <w:bottom w:val="none" w:sz="0" w:space="0" w:color="auto"/>
        <w:right w:val="none" w:sz="0" w:space="0" w:color="auto"/>
      </w:divBdr>
    </w:div>
    <w:div w:id="798769122">
      <w:bodyDiv w:val="1"/>
      <w:marLeft w:val="0"/>
      <w:marRight w:val="0"/>
      <w:marTop w:val="0"/>
      <w:marBottom w:val="0"/>
      <w:divBdr>
        <w:top w:val="none" w:sz="0" w:space="0" w:color="auto"/>
        <w:left w:val="none" w:sz="0" w:space="0" w:color="auto"/>
        <w:bottom w:val="none" w:sz="0" w:space="0" w:color="auto"/>
        <w:right w:val="none" w:sz="0" w:space="0" w:color="auto"/>
      </w:divBdr>
    </w:div>
    <w:div w:id="885337623">
      <w:bodyDiv w:val="1"/>
      <w:marLeft w:val="0"/>
      <w:marRight w:val="0"/>
      <w:marTop w:val="0"/>
      <w:marBottom w:val="0"/>
      <w:divBdr>
        <w:top w:val="none" w:sz="0" w:space="0" w:color="auto"/>
        <w:left w:val="none" w:sz="0" w:space="0" w:color="auto"/>
        <w:bottom w:val="none" w:sz="0" w:space="0" w:color="auto"/>
        <w:right w:val="none" w:sz="0" w:space="0" w:color="auto"/>
      </w:divBdr>
    </w:div>
    <w:div w:id="1003244105">
      <w:bodyDiv w:val="1"/>
      <w:marLeft w:val="0"/>
      <w:marRight w:val="0"/>
      <w:marTop w:val="0"/>
      <w:marBottom w:val="0"/>
      <w:divBdr>
        <w:top w:val="none" w:sz="0" w:space="0" w:color="auto"/>
        <w:left w:val="none" w:sz="0" w:space="0" w:color="auto"/>
        <w:bottom w:val="none" w:sz="0" w:space="0" w:color="auto"/>
        <w:right w:val="none" w:sz="0" w:space="0" w:color="auto"/>
      </w:divBdr>
    </w:div>
    <w:div w:id="1065689962">
      <w:bodyDiv w:val="1"/>
      <w:marLeft w:val="0"/>
      <w:marRight w:val="0"/>
      <w:marTop w:val="0"/>
      <w:marBottom w:val="0"/>
      <w:divBdr>
        <w:top w:val="none" w:sz="0" w:space="0" w:color="auto"/>
        <w:left w:val="none" w:sz="0" w:space="0" w:color="auto"/>
        <w:bottom w:val="none" w:sz="0" w:space="0" w:color="auto"/>
        <w:right w:val="none" w:sz="0" w:space="0" w:color="auto"/>
      </w:divBdr>
    </w:div>
    <w:div w:id="1137259953">
      <w:bodyDiv w:val="1"/>
      <w:marLeft w:val="0"/>
      <w:marRight w:val="0"/>
      <w:marTop w:val="0"/>
      <w:marBottom w:val="0"/>
      <w:divBdr>
        <w:top w:val="none" w:sz="0" w:space="0" w:color="auto"/>
        <w:left w:val="none" w:sz="0" w:space="0" w:color="auto"/>
        <w:bottom w:val="none" w:sz="0" w:space="0" w:color="auto"/>
        <w:right w:val="none" w:sz="0" w:space="0" w:color="auto"/>
      </w:divBdr>
    </w:div>
    <w:div w:id="1273978287">
      <w:bodyDiv w:val="1"/>
      <w:marLeft w:val="0"/>
      <w:marRight w:val="0"/>
      <w:marTop w:val="0"/>
      <w:marBottom w:val="0"/>
      <w:divBdr>
        <w:top w:val="none" w:sz="0" w:space="0" w:color="auto"/>
        <w:left w:val="none" w:sz="0" w:space="0" w:color="auto"/>
        <w:bottom w:val="none" w:sz="0" w:space="0" w:color="auto"/>
        <w:right w:val="none" w:sz="0" w:space="0" w:color="auto"/>
      </w:divBdr>
    </w:div>
    <w:div w:id="1497571655">
      <w:bodyDiv w:val="1"/>
      <w:marLeft w:val="0"/>
      <w:marRight w:val="0"/>
      <w:marTop w:val="0"/>
      <w:marBottom w:val="0"/>
      <w:divBdr>
        <w:top w:val="none" w:sz="0" w:space="0" w:color="auto"/>
        <w:left w:val="none" w:sz="0" w:space="0" w:color="auto"/>
        <w:bottom w:val="none" w:sz="0" w:space="0" w:color="auto"/>
        <w:right w:val="none" w:sz="0" w:space="0" w:color="auto"/>
      </w:divBdr>
    </w:div>
    <w:div w:id="1589383590">
      <w:bodyDiv w:val="1"/>
      <w:marLeft w:val="0"/>
      <w:marRight w:val="0"/>
      <w:marTop w:val="0"/>
      <w:marBottom w:val="0"/>
      <w:divBdr>
        <w:top w:val="none" w:sz="0" w:space="0" w:color="auto"/>
        <w:left w:val="none" w:sz="0" w:space="0" w:color="auto"/>
        <w:bottom w:val="none" w:sz="0" w:space="0" w:color="auto"/>
        <w:right w:val="none" w:sz="0" w:space="0" w:color="auto"/>
      </w:divBdr>
    </w:div>
    <w:div w:id="1722097289">
      <w:bodyDiv w:val="1"/>
      <w:marLeft w:val="0"/>
      <w:marRight w:val="0"/>
      <w:marTop w:val="0"/>
      <w:marBottom w:val="0"/>
      <w:divBdr>
        <w:top w:val="none" w:sz="0" w:space="0" w:color="auto"/>
        <w:left w:val="none" w:sz="0" w:space="0" w:color="auto"/>
        <w:bottom w:val="none" w:sz="0" w:space="0" w:color="auto"/>
        <w:right w:val="none" w:sz="0" w:space="0" w:color="auto"/>
      </w:divBdr>
    </w:div>
    <w:div w:id="1728841320">
      <w:bodyDiv w:val="1"/>
      <w:marLeft w:val="0"/>
      <w:marRight w:val="0"/>
      <w:marTop w:val="0"/>
      <w:marBottom w:val="0"/>
      <w:divBdr>
        <w:top w:val="none" w:sz="0" w:space="0" w:color="auto"/>
        <w:left w:val="none" w:sz="0" w:space="0" w:color="auto"/>
        <w:bottom w:val="none" w:sz="0" w:space="0" w:color="auto"/>
        <w:right w:val="none" w:sz="0" w:space="0" w:color="auto"/>
      </w:divBdr>
    </w:div>
    <w:div w:id="1741558160">
      <w:bodyDiv w:val="1"/>
      <w:marLeft w:val="0"/>
      <w:marRight w:val="0"/>
      <w:marTop w:val="0"/>
      <w:marBottom w:val="0"/>
      <w:divBdr>
        <w:top w:val="none" w:sz="0" w:space="0" w:color="auto"/>
        <w:left w:val="none" w:sz="0" w:space="0" w:color="auto"/>
        <w:bottom w:val="none" w:sz="0" w:space="0" w:color="auto"/>
        <w:right w:val="none" w:sz="0" w:space="0" w:color="auto"/>
      </w:divBdr>
    </w:div>
    <w:div w:id="1772629390">
      <w:bodyDiv w:val="1"/>
      <w:marLeft w:val="0"/>
      <w:marRight w:val="0"/>
      <w:marTop w:val="0"/>
      <w:marBottom w:val="0"/>
      <w:divBdr>
        <w:top w:val="none" w:sz="0" w:space="0" w:color="auto"/>
        <w:left w:val="none" w:sz="0" w:space="0" w:color="auto"/>
        <w:bottom w:val="none" w:sz="0" w:space="0" w:color="auto"/>
        <w:right w:val="none" w:sz="0" w:space="0" w:color="auto"/>
      </w:divBdr>
    </w:div>
    <w:div w:id="1782264341">
      <w:bodyDiv w:val="1"/>
      <w:marLeft w:val="0"/>
      <w:marRight w:val="0"/>
      <w:marTop w:val="0"/>
      <w:marBottom w:val="0"/>
      <w:divBdr>
        <w:top w:val="none" w:sz="0" w:space="0" w:color="auto"/>
        <w:left w:val="none" w:sz="0" w:space="0" w:color="auto"/>
        <w:bottom w:val="none" w:sz="0" w:space="0" w:color="auto"/>
        <w:right w:val="none" w:sz="0" w:space="0" w:color="auto"/>
      </w:divBdr>
    </w:div>
    <w:div w:id="1788088205">
      <w:bodyDiv w:val="1"/>
      <w:marLeft w:val="0"/>
      <w:marRight w:val="0"/>
      <w:marTop w:val="0"/>
      <w:marBottom w:val="0"/>
      <w:divBdr>
        <w:top w:val="none" w:sz="0" w:space="0" w:color="auto"/>
        <w:left w:val="none" w:sz="0" w:space="0" w:color="auto"/>
        <w:bottom w:val="none" w:sz="0" w:space="0" w:color="auto"/>
        <w:right w:val="none" w:sz="0" w:space="0" w:color="auto"/>
      </w:divBdr>
    </w:div>
    <w:div w:id="1848589907">
      <w:bodyDiv w:val="1"/>
      <w:marLeft w:val="0"/>
      <w:marRight w:val="0"/>
      <w:marTop w:val="0"/>
      <w:marBottom w:val="0"/>
      <w:divBdr>
        <w:top w:val="none" w:sz="0" w:space="0" w:color="auto"/>
        <w:left w:val="none" w:sz="0" w:space="0" w:color="auto"/>
        <w:bottom w:val="none" w:sz="0" w:space="0" w:color="auto"/>
        <w:right w:val="none" w:sz="0" w:space="0" w:color="auto"/>
      </w:divBdr>
    </w:div>
    <w:div w:id="1870101532">
      <w:bodyDiv w:val="1"/>
      <w:marLeft w:val="0"/>
      <w:marRight w:val="0"/>
      <w:marTop w:val="0"/>
      <w:marBottom w:val="0"/>
      <w:divBdr>
        <w:top w:val="none" w:sz="0" w:space="0" w:color="auto"/>
        <w:left w:val="none" w:sz="0" w:space="0" w:color="auto"/>
        <w:bottom w:val="none" w:sz="0" w:space="0" w:color="auto"/>
        <w:right w:val="none" w:sz="0" w:space="0" w:color="auto"/>
      </w:divBdr>
    </w:div>
    <w:div w:id="1897276372">
      <w:bodyDiv w:val="1"/>
      <w:marLeft w:val="0"/>
      <w:marRight w:val="0"/>
      <w:marTop w:val="0"/>
      <w:marBottom w:val="0"/>
      <w:divBdr>
        <w:top w:val="none" w:sz="0" w:space="0" w:color="auto"/>
        <w:left w:val="none" w:sz="0" w:space="0" w:color="auto"/>
        <w:bottom w:val="none" w:sz="0" w:space="0" w:color="auto"/>
        <w:right w:val="none" w:sz="0" w:space="0" w:color="auto"/>
      </w:divBdr>
    </w:div>
    <w:div w:id="1928417421">
      <w:bodyDiv w:val="1"/>
      <w:marLeft w:val="0"/>
      <w:marRight w:val="0"/>
      <w:marTop w:val="0"/>
      <w:marBottom w:val="0"/>
      <w:divBdr>
        <w:top w:val="none" w:sz="0" w:space="0" w:color="auto"/>
        <w:left w:val="none" w:sz="0" w:space="0" w:color="auto"/>
        <w:bottom w:val="none" w:sz="0" w:space="0" w:color="auto"/>
        <w:right w:val="none" w:sz="0" w:space="0" w:color="auto"/>
      </w:divBdr>
    </w:div>
    <w:div w:id="1972788373">
      <w:bodyDiv w:val="1"/>
      <w:marLeft w:val="0"/>
      <w:marRight w:val="0"/>
      <w:marTop w:val="0"/>
      <w:marBottom w:val="0"/>
      <w:divBdr>
        <w:top w:val="none" w:sz="0" w:space="0" w:color="auto"/>
        <w:left w:val="none" w:sz="0" w:space="0" w:color="auto"/>
        <w:bottom w:val="none" w:sz="0" w:space="0" w:color="auto"/>
        <w:right w:val="none" w:sz="0" w:space="0" w:color="auto"/>
      </w:divBdr>
    </w:div>
    <w:div w:id="2000499907">
      <w:bodyDiv w:val="1"/>
      <w:marLeft w:val="0"/>
      <w:marRight w:val="0"/>
      <w:marTop w:val="0"/>
      <w:marBottom w:val="0"/>
      <w:divBdr>
        <w:top w:val="none" w:sz="0" w:space="0" w:color="auto"/>
        <w:left w:val="none" w:sz="0" w:space="0" w:color="auto"/>
        <w:bottom w:val="none" w:sz="0" w:space="0" w:color="auto"/>
        <w:right w:val="none" w:sz="0" w:space="0" w:color="auto"/>
      </w:divBdr>
    </w:div>
    <w:div w:id="2041084628">
      <w:bodyDiv w:val="1"/>
      <w:marLeft w:val="0"/>
      <w:marRight w:val="0"/>
      <w:marTop w:val="0"/>
      <w:marBottom w:val="0"/>
      <w:divBdr>
        <w:top w:val="none" w:sz="0" w:space="0" w:color="auto"/>
        <w:left w:val="none" w:sz="0" w:space="0" w:color="auto"/>
        <w:bottom w:val="none" w:sz="0" w:space="0" w:color="auto"/>
        <w:right w:val="none" w:sz="0" w:space="0" w:color="auto"/>
      </w:divBdr>
    </w:div>
    <w:div w:id="2047871289">
      <w:bodyDiv w:val="1"/>
      <w:marLeft w:val="0"/>
      <w:marRight w:val="0"/>
      <w:marTop w:val="0"/>
      <w:marBottom w:val="0"/>
      <w:divBdr>
        <w:top w:val="none" w:sz="0" w:space="0" w:color="auto"/>
        <w:left w:val="none" w:sz="0" w:space="0" w:color="auto"/>
        <w:bottom w:val="none" w:sz="0" w:space="0" w:color="auto"/>
        <w:right w:val="none" w:sz="0" w:space="0" w:color="auto"/>
      </w:divBdr>
    </w:div>
    <w:div w:id="213918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1 6 " ? > < A r r a y O f D o c u m e n t L i n k   x m l n s : x s d = " h t t p : / / w w w . w 3 . o r g / 2 0 0 1 / X M L S c h e m a "   x m l n s : x s i = " h t t p : / / w w w . w 3 . o r g / 2 0 0 1 / X M L S c h e m a - i n s t a n 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A5D15-10BB-4D4F-8FBC-22BC76B29DC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B0B8E9C-B045-4F31-9E6B-4D1B8FC7635E}">
  <ds:schemaRefs>
    <ds:schemaRef ds:uri="http://www.w3.org/2001/XMLSchema"/>
  </ds:schemaRefs>
</ds:datastoreItem>
</file>

<file path=customXml/itemProps3.xml><?xml version="1.0" encoding="utf-8"?>
<ds:datastoreItem xmlns:ds="http://schemas.openxmlformats.org/officeDocument/2006/customXml" ds:itemID="{E1B42338-7938-4A99-B9B0-F1BE1E6C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6742</Words>
  <Characters>40455</Characters>
  <Application>Microsoft Office Word</Application>
  <DocSecurity>4</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47103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Brecz Ewa</dc:creator>
  <cp:keywords/>
  <dc:description/>
  <cp:lastModifiedBy>Prass Justyna</cp:lastModifiedBy>
  <cp:revision>2</cp:revision>
  <cp:lastPrinted>2025-03-21T12:02:00Z</cp:lastPrinted>
  <dcterms:created xsi:type="dcterms:W3CDTF">2025-03-21T12:03:00Z</dcterms:created>
  <dcterms:modified xsi:type="dcterms:W3CDTF">2025-03-21T12:03:00Z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a5e220ab-4a37-4f34-8cda-dfe65381f79d</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