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60DA6" w14:textId="673E6A4D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</w:t>
      </w:r>
      <w:r w:rsid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1169C">
        <w:rPr>
          <w:rFonts w:ascii="Times New Roman" w:eastAsia="Calibri" w:hAnsi="Times New Roman" w:cs="Times New Roman"/>
          <w:b/>
          <w:bCs/>
          <w:iCs/>
          <w:color w:val="000000"/>
        </w:rPr>
        <w:t xml:space="preserve">w </w:t>
      </w:r>
      <w:r w:rsidR="004B64DE" w:rsidRP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interwencji I.10.10 </w:t>
      </w:r>
      <w:r w:rsidR="004B64DE" w:rsidRPr="004B64DE">
        <w:rPr>
          <w:rFonts w:ascii="Times New Roman" w:eastAsia="Calibri" w:hAnsi="Times New Roman" w:cs="Times New Roman"/>
          <w:b/>
          <w:bCs/>
          <w:i/>
          <w:color w:val="000000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10C992F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9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>
        <w:rPr>
          <w:rFonts w:ascii="Times New Roman" w:hAnsi="Times New Roman" w:cs="Times New Roman"/>
        </w:rPr>
        <w:t>4</w:t>
      </w:r>
      <w:r w:rsidRPr="00004407">
        <w:rPr>
          <w:rFonts w:ascii="Times New Roman" w:hAnsi="Times New Roman" w:cs="Times New Roman"/>
        </w:rPr>
        <w:t xml:space="preserve"> r. poz. </w:t>
      </w:r>
      <w:r w:rsidR="008D37AC">
        <w:rPr>
          <w:rFonts w:ascii="Times New Roman" w:hAnsi="Times New Roman" w:cs="Times New Roman"/>
        </w:rPr>
        <w:t>1741</w:t>
      </w:r>
      <w:r w:rsidRPr="00004407">
        <w:rPr>
          <w:rFonts w:ascii="Times New Roman" w:hAnsi="Times New Roman" w:cs="Times New Roman"/>
        </w:rPr>
        <w:t>)</w:t>
      </w:r>
    </w:p>
    <w:p w14:paraId="4C6791B7" w14:textId="423C28C6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</w:t>
      </w:r>
      <w:r w:rsidR="008D37AC">
        <w:rPr>
          <w:rFonts w:ascii="Times New Roman" w:hAnsi="Times New Roman" w:cs="Times New Roman"/>
        </w:rPr>
        <w:t xml:space="preserve"> z późn. zm.</w:t>
      </w:r>
      <w:r w:rsidRPr="00004407">
        <w:rPr>
          <w:rFonts w:ascii="Times New Roman" w:hAnsi="Times New Roman" w:cs="Times New Roman"/>
        </w:rPr>
        <w:t>),</w:t>
      </w:r>
    </w:p>
    <w:p w14:paraId="3429A1B7" w14:textId="44972D53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 xml:space="preserve">w celu realizacji zadań związanych z przyznaniem, wypłatą i zwrotem pomocy w ramach 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4B64DE">
        <w:rPr>
          <w:rFonts w:ascii="Times New Roman" w:hAnsi="Times New Roman" w:cs="Times New Roman"/>
        </w:rPr>
        <w:t xml:space="preserve"> </w:t>
      </w:r>
      <w:r w:rsidRPr="00E56A2E">
        <w:rPr>
          <w:rFonts w:ascii="Times New Roman" w:hAnsi="Times New Roman" w:cs="Times New Roman"/>
        </w:rPr>
        <w:t>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243A891D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0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>, okres zobowiązań oraz przez okres 5 lat licząc od roku następującego po roku, w którym zakończono realizację umowy w ramach interwencji</w:t>
      </w:r>
      <w:r w:rsidR="004B64DE" w:rsidRPr="004B64DE">
        <w:rPr>
          <w:rFonts w:ascii="Times New Roman" w:hAnsi="Times New Roman" w:cs="Times New Roman"/>
        </w:rPr>
        <w:t xml:space="preserve">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</w:t>
      </w:r>
      <w:r w:rsidR="004B64DE" w:rsidRPr="004B64DE">
        <w:rPr>
          <w:rFonts w:ascii="Times New Roman" w:hAnsi="Times New Roman" w:cs="Times New Roman"/>
        </w:rPr>
        <w:t>, o której mowa w Planie Strategicznym WPR na lata 2023-2027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0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1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1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24190AED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Samorządowi Województwa,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5574072E" w14:textId="77777777" w:rsidR="0011660A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660A">
        <w:rPr>
          <w:rFonts w:ascii="Times New Roman" w:hAnsi="Times New Roman" w:cs="Times New Roman"/>
        </w:rPr>
        <w:t xml:space="preserve">Administratorem Pani/Pana danych osobowych (dalej: „Administrator”) jest Samorząd Województwa </w:t>
      </w:r>
      <w:r w:rsidR="0011660A" w:rsidRPr="0011660A">
        <w:rPr>
          <w:rFonts w:ascii="Times New Roman" w:hAnsi="Times New Roman" w:cs="Times New Roman"/>
        </w:rPr>
        <w:t xml:space="preserve">Pomorskiego </w:t>
      </w:r>
      <w:r w:rsidRPr="0011660A">
        <w:rPr>
          <w:rFonts w:ascii="Times New Roman" w:hAnsi="Times New Roman" w:cs="Times New Roman"/>
        </w:rPr>
        <w:t xml:space="preserve">z siedzibą w </w:t>
      </w:r>
      <w:r w:rsidR="0011660A" w:rsidRPr="0011660A">
        <w:rPr>
          <w:rFonts w:ascii="Times New Roman" w:hAnsi="Times New Roman" w:cs="Times New Roman"/>
        </w:rPr>
        <w:t xml:space="preserve">Gdańsku </w:t>
      </w:r>
      <w:r w:rsidR="0011660A" w:rsidRPr="0011660A">
        <w:rPr>
          <w:rFonts w:ascii="Times New Roman" w:hAnsi="Times New Roman" w:cs="Times New Roman"/>
        </w:rPr>
        <w:t>ul. Okopowa 21/27,</w:t>
      </w:r>
      <w:r w:rsidR="0011660A" w:rsidRPr="0011660A">
        <w:rPr>
          <w:rFonts w:ascii="Times New Roman" w:hAnsi="Times New Roman" w:cs="Times New Roman"/>
        </w:rPr>
        <w:t xml:space="preserve"> </w:t>
      </w:r>
      <w:r w:rsidR="0011660A" w:rsidRPr="0011660A">
        <w:rPr>
          <w:rFonts w:ascii="Times New Roman" w:hAnsi="Times New Roman" w:cs="Times New Roman"/>
        </w:rPr>
        <w:t>80-810 Gdańsk</w:t>
      </w:r>
      <w:r w:rsidR="0011660A">
        <w:rPr>
          <w:rFonts w:ascii="Times New Roman" w:hAnsi="Times New Roman" w:cs="Times New Roman"/>
        </w:rPr>
        <w:t>.</w:t>
      </w:r>
    </w:p>
    <w:p w14:paraId="3480A792" w14:textId="396DB45C" w:rsidR="00F97B25" w:rsidRPr="0011660A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660A">
        <w:rPr>
          <w:rFonts w:ascii="Times New Roman" w:hAnsi="Times New Roman" w:cs="Times New Roman"/>
        </w:rPr>
        <w:t xml:space="preserve">Z Administratorem można kontaktować się poprzez e-mail: </w:t>
      </w:r>
      <w:hyperlink r:id="rId10" w:history="1">
        <w:r w:rsidR="004547F6" w:rsidRPr="00F51D07">
          <w:rPr>
            <w:rStyle w:val="Hipercze"/>
            <w:rFonts w:ascii="Times New Roman" w:hAnsi="Times New Roman" w:cs="Times New Roman"/>
          </w:rPr>
          <w:t>iod@pomorskie.eu</w:t>
        </w:r>
      </w:hyperlink>
      <w:r w:rsidR="004547F6">
        <w:rPr>
          <w:rFonts w:ascii="Times New Roman" w:hAnsi="Times New Roman" w:cs="Times New Roman"/>
        </w:rPr>
        <w:t xml:space="preserve"> </w:t>
      </w:r>
      <w:r w:rsidRPr="0011660A">
        <w:rPr>
          <w:rFonts w:ascii="Times New Roman" w:hAnsi="Times New Roman" w:cs="Times New Roman"/>
        </w:rPr>
        <w:t xml:space="preserve">lub pisemnie na adres korespondencyjny </w:t>
      </w:r>
      <w:r w:rsidR="0011660A" w:rsidRPr="0011660A">
        <w:rPr>
          <w:rFonts w:ascii="Times New Roman" w:hAnsi="Times New Roman" w:cs="Times New Roman"/>
        </w:rPr>
        <w:t>ul. Okopowa 21/27, 80-810 Gdańsk.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232BAD26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>Administrator wyznaczył inspektora ochrony danych, z którym można kontaktować się w sprawach dotyczących przetwarzania danych osobowych oraz korzystania z praw związanych z przetwarzaniem danych, poprzez adres e-mail</w:t>
            </w:r>
            <w:r w:rsidR="001F589E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1F589E" w:rsidRPr="00F51D07">
                <w:rPr>
                  <w:rStyle w:val="Hipercze"/>
                  <w:rFonts w:ascii="Times New Roman" w:hAnsi="Times New Roman" w:cs="Times New Roman"/>
                </w:rPr>
                <w:t>iod@pomorskie.eu</w:t>
              </w:r>
            </w:hyperlink>
            <w:r w:rsidR="001F589E">
              <w:rPr>
                <w:rFonts w:ascii="Times New Roman" w:hAnsi="Times New Roman" w:cs="Times New Roman"/>
              </w:rPr>
              <w:t xml:space="preserve"> </w:t>
            </w:r>
            <w:r w:rsidRPr="00F97B25">
              <w:rPr>
                <w:rFonts w:ascii="Times New Roman" w:hAnsi="Times New Roman" w:cs="Times New Roman"/>
              </w:rPr>
              <w:t>lub pisemnie na adres korespondencyjny Administratora, wskazany w pkt 1.</w:t>
            </w:r>
            <w:bookmarkStart w:id="2" w:name="_Hlk147221259"/>
            <w:bookmarkStart w:id="3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>
              <w:rPr>
                <w:rFonts w:ascii="Times New Roman" w:hAnsi="Times New Roman" w:cs="Times New Roman"/>
              </w:rPr>
              <w:t>4</w:t>
            </w:r>
            <w:r w:rsidRPr="00E56A2E">
              <w:rPr>
                <w:rFonts w:ascii="Times New Roman" w:hAnsi="Times New Roman" w:cs="Times New Roman"/>
              </w:rPr>
              <w:t xml:space="preserve"> r. poz. </w:t>
            </w:r>
            <w:r w:rsidR="008D37AC">
              <w:rPr>
                <w:rFonts w:ascii="Times New Roman" w:hAnsi="Times New Roman" w:cs="Times New Roman"/>
              </w:rPr>
              <w:t>1741</w:t>
            </w:r>
            <w:r w:rsidRPr="00E56A2E">
              <w:rPr>
                <w:rFonts w:ascii="Times New Roman" w:hAnsi="Times New Roman" w:cs="Times New Roman"/>
              </w:rPr>
              <w:t>)</w:t>
            </w:r>
          </w:p>
          <w:p w14:paraId="31ECCE12" w14:textId="407F4EAC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lastRenderedPageBreak/>
              <w:t>- art. 10 b, c ustawy z dnia 9 maja 2008 r. o Agencji Restrukturyzacji i Modernizacji Rolnictwa (Dz.U. z 2023 r. poz. 1199</w:t>
            </w:r>
            <w:r w:rsidR="008D37AC">
              <w:rPr>
                <w:rFonts w:ascii="Times New Roman" w:hAnsi="Times New Roman" w:cs="Times New Roman"/>
              </w:rPr>
              <w:t xml:space="preserve"> z późn. zm.</w:t>
            </w:r>
            <w:r w:rsidRPr="00E56A2E">
              <w:rPr>
                <w:rFonts w:ascii="Times New Roman" w:hAnsi="Times New Roman" w:cs="Times New Roman"/>
              </w:rPr>
              <w:t>),</w:t>
            </w:r>
          </w:p>
          <w:p w14:paraId="502B3A30" w14:textId="069399FD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4B64DE">
              <w:rPr>
                <w:rFonts w:ascii="Times New Roman" w:hAnsi="Times New Roman" w:cs="Times New Roman"/>
              </w:rPr>
              <w:t xml:space="preserve"> </w:t>
            </w:r>
            <w:r w:rsidRPr="00E56A2E">
              <w:rPr>
                <w:rFonts w:ascii="Times New Roman" w:hAnsi="Times New Roman" w:cs="Times New Roman"/>
              </w:rPr>
              <w:t>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A67833E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>, okres zobowiązań oraz przez okres 5 lat licząc od roku następującego po roku, w którym zakończono realizację umowy w ramach</w:t>
            </w:r>
            <w:r w:rsidR="004B64DE">
              <w:rPr>
                <w:rFonts w:ascii="Times New Roman" w:hAnsi="Times New Roman" w:cs="Times New Roman"/>
              </w:rPr>
              <w:t xml:space="preserve">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1D29CBE1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</w:t>
            </w:r>
            <w:r w:rsidR="004B64DE" w:rsidRPr="004B64DE">
              <w:rPr>
                <w:rFonts w:ascii="Times New Roman" w:hAnsi="Times New Roman" w:cs="Times New Roman"/>
                <w:color w:val="000000" w:themeColor="text1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2CCA965C" w14:textId="677F3B38" w:rsidR="00DB759B" w:rsidRPr="0010273E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59B" w14:paraId="35D41506" w14:textId="77777777" w:rsidTr="00F97B25">
        <w:tc>
          <w:tcPr>
            <w:tcW w:w="9214" w:type="dxa"/>
          </w:tcPr>
          <w:p w14:paraId="68E621AE" w14:textId="1FD7F12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AC2A00" w14:textId="203B5927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E5FBB9" w14:textId="77777777" w:rsidTr="00F97B25">
        <w:tc>
          <w:tcPr>
            <w:tcW w:w="9214" w:type="dxa"/>
          </w:tcPr>
          <w:p w14:paraId="2437448C" w14:textId="4FCBBF5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263C58" w14:textId="3A4A4F2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794269B" w14:textId="77777777" w:rsidTr="00F97B25">
        <w:tc>
          <w:tcPr>
            <w:tcW w:w="9214" w:type="dxa"/>
          </w:tcPr>
          <w:p w14:paraId="3DF6B682" w14:textId="0C4E2D9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6E1122" w14:textId="5679736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FA1C63B" w14:textId="77777777" w:rsidTr="00F97B25">
        <w:tc>
          <w:tcPr>
            <w:tcW w:w="9214" w:type="dxa"/>
          </w:tcPr>
          <w:p w14:paraId="6999FFAB" w14:textId="25FC2A57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5623A2" w14:textId="2E37992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F79984D" w14:textId="77777777" w:rsidTr="00F97B25">
        <w:tc>
          <w:tcPr>
            <w:tcW w:w="9214" w:type="dxa"/>
          </w:tcPr>
          <w:p w14:paraId="5C3EB11B" w14:textId="1E8CBFB8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46BAD0" w14:textId="55F1210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FE9E63E" w14:textId="77777777" w:rsidTr="00F97B25">
        <w:tc>
          <w:tcPr>
            <w:tcW w:w="9214" w:type="dxa"/>
          </w:tcPr>
          <w:p w14:paraId="05396E70" w14:textId="5B838AD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6D7337" w14:textId="18A3B5D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6889272F" w14:textId="77777777" w:rsidTr="00F97B25">
        <w:tc>
          <w:tcPr>
            <w:tcW w:w="9214" w:type="dxa"/>
          </w:tcPr>
          <w:p w14:paraId="611B23EF" w14:textId="7FA9934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BB0CBDA" w14:textId="6D3E0743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8093FC" w14:textId="77777777" w:rsidTr="00F97B25">
        <w:tc>
          <w:tcPr>
            <w:tcW w:w="9214" w:type="dxa"/>
          </w:tcPr>
          <w:p w14:paraId="70B130BB" w14:textId="22DA0D3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A8F9B6" w14:textId="27848B20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318DEC" w14:textId="77777777" w:rsidTr="00F97B25">
        <w:tc>
          <w:tcPr>
            <w:tcW w:w="9214" w:type="dxa"/>
          </w:tcPr>
          <w:p w14:paraId="17B9EE5C" w14:textId="3E8BCF34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C1E79BF" w14:textId="223AA2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C0C7F23" w14:textId="77777777" w:rsidTr="00F97B25">
        <w:tc>
          <w:tcPr>
            <w:tcW w:w="9214" w:type="dxa"/>
          </w:tcPr>
          <w:p w14:paraId="401E620A" w14:textId="44B32876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283880" w14:textId="1498CB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7A645BC9" w14:textId="77777777" w:rsidTr="00F97B25">
        <w:tc>
          <w:tcPr>
            <w:tcW w:w="9214" w:type="dxa"/>
          </w:tcPr>
          <w:p w14:paraId="56762646" w14:textId="0B7397F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75AC6A" w14:textId="2824162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BE955BB" w14:textId="77777777" w:rsidTr="00F97B25">
        <w:tc>
          <w:tcPr>
            <w:tcW w:w="9214" w:type="dxa"/>
          </w:tcPr>
          <w:p w14:paraId="772222D4" w14:textId="7DE0D5E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85ED31" w14:textId="6C9A7E0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24EBD34" w14:textId="77777777" w:rsidTr="00F97B25">
        <w:tc>
          <w:tcPr>
            <w:tcW w:w="9214" w:type="dxa"/>
          </w:tcPr>
          <w:p w14:paraId="618AB41C" w14:textId="78364CA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1562ED0" w14:textId="357C2F7B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D2BE17B" w14:textId="77777777" w:rsidTr="00F97B25">
        <w:tc>
          <w:tcPr>
            <w:tcW w:w="9214" w:type="dxa"/>
          </w:tcPr>
          <w:p w14:paraId="41BD2CFC" w14:textId="769870BB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73A920" w14:textId="5628CEF5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8321359" w14:textId="77777777" w:rsidTr="00F97B25">
        <w:tc>
          <w:tcPr>
            <w:tcW w:w="9214" w:type="dxa"/>
          </w:tcPr>
          <w:p w14:paraId="42775D1D" w14:textId="46E15E2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2328C03" w14:textId="5129AD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AA11E9" w14:textId="77777777" w:rsidR="00F97B25" w:rsidRPr="001846FF" w:rsidRDefault="00F97B25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  <w:bookmarkStart w:id="4" w:name="_GoBack"/>
      <w:bookmarkEnd w:id="2"/>
      <w:bookmarkEnd w:id="3"/>
      <w:bookmarkEnd w:id="4"/>
    </w:p>
    <w:sectPr w:rsidR="00F97B25" w:rsidRPr="001846F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92211" w14:textId="77777777" w:rsidR="00F34BD6" w:rsidRDefault="00F34BD6" w:rsidP="000C328C">
      <w:pPr>
        <w:spacing w:after="0" w:line="240" w:lineRule="auto"/>
      </w:pPr>
      <w:r>
        <w:separator/>
      </w:r>
    </w:p>
  </w:endnote>
  <w:endnote w:type="continuationSeparator" w:id="0">
    <w:p w14:paraId="1274DA51" w14:textId="77777777" w:rsidR="00F34BD6" w:rsidRDefault="00F34BD6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6BD72" w14:textId="77777777" w:rsidR="00F34BD6" w:rsidRDefault="00F34BD6" w:rsidP="000C328C">
      <w:pPr>
        <w:spacing w:after="0" w:line="240" w:lineRule="auto"/>
      </w:pPr>
      <w:r>
        <w:separator/>
      </w:r>
    </w:p>
  </w:footnote>
  <w:footnote w:type="continuationSeparator" w:id="0">
    <w:p w14:paraId="63222CCA" w14:textId="77777777" w:rsidR="00F34BD6" w:rsidRDefault="00F34BD6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0B05CD2-366E-459F-A66B-4C601DAB13CA}"/>
  </w:docVars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1660A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1F589E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547F6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019C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morskie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0B05CD2-366E-459F-A66B-4C601DAB13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Prass Justyna</cp:lastModifiedBy>
  <cp:revision>4</cp:revision>
  <dcterms:created xsi:type="dcterms:W3CDTF">2025-01-30T13:47:00Z</dcterms:created>
  <dcterms:modified xsi:type="dcterms:W3CDTF">2026-01-02T12:25:00Z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