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A2E" w:rsidRPr="00205A2E" w:rsidRDefault="00205A2E" w:rsidP="00205A2E">
      <w:pPr>
        <w:tabs>
          <w:tab w:val="center" w:pos="4535"/>
          <w:tab w:val="right" w:pos="9070"/>
        </w:tabs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205A2E">
        <w:rPr>
          <w:rFonts w:ascii="Arial" w:hAnsi="Arial" w:cs="Arial"/>
          <w:sz w:val="16"/>
          <w:szCs w:val="16"/>
        </w:rPr>
        <w:t xml:space="preserve">Załącznik             </w:t>
      </w:r>
    </w:p>
    <w:p w:rsidR="00205A2E" w:rsidRPr="00205A2E" w:rsidRDefault="00205A2E" w:rsidP="00205A2E">
      <w:pPr>
        <w:tabs>
          <w:tab w:val="center" w:pos="4535"/>
          <w:tab w:val="right" w:pos="9070"/>
        </w:tabs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205A2E">
        <w:rPr>
          <w:rFonts w:ascii="Arial" w:hAnsi="Arial" w:cs="Arial"/>
          <w:sz w:val="16"/>
          <w:szCs w:val="16"/>
        </w:rPr>
        <w:t>do Uchwały Nr</w:t>
      </w:r>
      <w:r w:rsidR="003E3CAD">
        <w:rPr>
          <w:rFonts w:ascii="Arial" w:hAnsi="Arial" w:cs="Arial"/>
          <w:sz w:val="16"/>
          <w:szCs w:val="16"/>
        </w:rPr>
        <w:t xml:space="preserve"> 1614/152/25</w:t>
      </w:r>
      <w:r w:rsidRPr="00205A2E">
        <w:rPr>
          <w:rFonts w:ascii="Arial" w:hAnsi="Arial" w:cs="Arial"/>
          <w:sz w:val="16"/>
          <w:szCs w:val="16"/>
        </w:rPr>
        <w:t xml:space="preserve">                                                    </w:t>
      </w:r>
    </w:p>
    <w:p w:rsidR="00205A2E" w:rsidRPr="00205A2E" w:rsidRDefault="00205A2E" w:rsidP="00205A2E">
      <w:pPr>
        <w:tabs>
          <w:tab w:val="center" w:pos="4535"/>
          <w:tab w:val="right" w:pos="9070"/>
        </w:tabs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205A2E">
        <w:rPr>
          <w:rFonts w:ascii="Arial" w:hAnsi="Arial" w:cs="Arial"/>
          <w:sz w:val="16"/>
          <w:szCs w:val="16"/>
        </w:rPr>
        <w:t xml:space="preserve">Zarządu Województwa Pomorskiego </w:t>
      </w:r>
    </w:p>
    <w:p w:rsidR="009B4AD9" w:rsidRPr="006A20A1" w:rsidRDefault="00205A2E" w:rsidP="00205A2E">
      <w:pPr>
        <w:tabs>
          <w:tab w:val="center" w:pos="4535"/>
          <w:tab w:val="right" w:pos="9070"/>
        </w:tabs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205A2E">
        <w:rPr>
          <w:rFonts w:ascii="Arial" w:hAnsi="Arial" w:cs="Arial"/>
          <w:sz w:val="16"/>
          <w:szCs w:val="16"/>
        </w:rPr>
        <w:tab/>
      </w:r>
      <w:r w:rsidRPr="00205A2E">
        <w:rPr>
          <w:rFonts w:ascii="Arial" w:hAnsi="Arial" w:cs="Arial"/>
          <w:sz w:val="16"/>
          <w:szCs w:val="16"/>
        </w:rPr>
        <w:tab/>
        <w:t xml:space="preserve">   </w:t>
      </w:r>
      <w:r w:rsidRPr="00205A2E">
        <w:rPr>
          <w:rFonts w:ascii="Arial" w:hAnsi="Arial" w:cs="Arial"/>
          <w:sz w:val="16"/>
          <w:szCs w:val="16"/>
        </w:rPr>
        <w:tab/>
      </w:r>
      <w:r w:rsidRPr="00205A2E">
        <w:rPr>
          <w:rFonts w:ascii="Arial" w:hAnsi="Arial" w:cs="Arial"/>
          <w:sz w:val="16"/>
          <w:szCs w:val="16"/>
        </w:rPr>
        <w:tab/>
      </w:r>
      <w:r w:rsidRPr="00205A2E">
        <w:rPr>
          <w:rFonts w:ascii="Arial" w:hAnsi="Arial" w:cs="Arial"/>
          <w:sz w:val="16"/>
          <w:szCs w:val="16"/>
        </w:rPr>
        <w:tab/>
      </w:r>
      <w:r w:rsidRPr="00205A2E">
        <w:rPr>
          <w:rFonts w:ascii="Arial" w:hAnsi="Arial" w:cs="Arial"/>
          <w:sz w:val="16"/>
          <w:szCs w:val="16"/>
        </w:rPr>
        <w:tab/>
      </w:r>
      <w:r w:rsidRPr="00205A2E">
        <w:rPr>
          <w:rFonts w:ascii="Arial" w:hAnsi="Arial" w:cs="Arial"/>
          <w:sz w:val="16"/>
          <w:szCs w:val="16"/>
        </w:rPr>
        <w:tab/>
        <w:t xml:space="preserve">         z dnia</w:t>
      </w:r>
      <w:r w:rsidR="003E3CAD">
        <w:rPr>
          <w:rFonts w:ascii="Arial" w:hAnsi="Arial" w:cs="Arial"/>
          <w:sz w:val="16"/>
          <w:szCs w:val="16"/>
        </w:rPr>
        <w:t xml:space="preserve"> 30 </w:t>
      </w:r>
      <w:r>
        <w:rPr>
          <w:rFonts w:ascii="Arial" w:hAnsi="Arial" w:cs="Arial"/>
          <w:sz w:val="16"/>
          <w:szCs w:val="16"/>
        </w:rPr>
        <w:t>grudnia</w:t>
      </w:r>
      <w:r w:rsidRPr="00205A2E">
        <w:rPr>
          <w:rFonts w:ascii="Arial" w:hAnsi="Arial" w:cs="Arial"/>
          <w:sz w:val="16"/>
          <w:szCs w:val="16"/>
        </w:rPr>
        <w:t xml:space="preserve"> 2025 r.   </w:t>
      </w:r>
      <w:r w:rsidR="009B4AD9" w:rsidRPr="006A20A1">
        <w:rPr>
          <w:rFonts w:ascii="Arial" w:hAnsi="Arial" w:cs="Arial"/>
          <w:sz w:val="16"/>
          <w:szCs w:val="16"/>
        </w:rPr>
        <w:t xml:space="preserve">.  </w:t>
      </w:r>
    </w:p>
    <w:p w:rsidR="009B4AD9" w:rsidRDefault="009B4AD9" w:rsidP="009B4AD9">
      <w:pPr>
        <w:spacing w:after="0"/>
        <w:rPr>
          <w:b/>
          <w:sz w:val="24"/>
          <w:szCs w:val="24"/>
        </w:rPr>
      </w:pPr>
    </w:p>
    <w:p w:rsidR="009B4AD9" w:rsidRPr="00145F14" w:rsidRDefault="009B4AD9" w:rsidP="009B4AD9">
      <w:pPr>
        <w:spacing w:after="0"/>
        <w:jc w:val="center"/>
        <w:rPr>
          <w:b/>
          <w:sz w:val="24"/>
          <w:szCs w:val="24"/>
        </w:rPr>
      </w:pPr>
      <w:r w:rsidRPr="00145F14">
        <w:rPr>
          <w:b/>
          <w:sz w:val="24"/>
          <w:szCs w:val="24"/>
        </w:rPr>
        <w:t xml:space="preserve">Harmonogram planowanych przez samorząd województwa pomorskiego </w:t>
      </w:r>
      <w:r w:rsidR="00DE5A10">
        <w:rPr>
          <w:b/>
          <w:sz w:val="24"/>
          <w:szCs w:val="24"/>
        </w:rPr>
        <w:t>w roku 202</w:t>
      </w:r>
      <w:r w:rsidR="00DA1E41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  <w:r w:rsidRPr="00145F14">
        <w:rPr>
          <w:b/>
          <w:sz w:val="24"/>
          <w:szCs w:val="24"/>
        </w:rPr>
        <w:t>naborów wniosków</w:t>
      </w:r>
    </w:p>
    <w:p w:rsidR="009B4AD9" w:rsidRPr="00145F14" w:rsidRDefault="009B4AD9" w:rsidP="009B4AD9">
      <w:pPr>
        <w:spacing w:after="0"/>
        <w:jc w:val="center"/>
        <w:rPr>
          <w:sz w:val="24"/>
          <w:szCs w:val="24"/>
        </w:rPr>
      </w:pPr>
      <w:r w:rsidRPr="00145F14">
        <w:rPr>
          <w:b/>
          <w:sz w:val="24"/>
          <w:szCs w:val="24"/>
        </w:rPr>
        <w:t xml:space="preserve">w ramach Planu Strategicznego dla Wspólnej Polityki Rolnej na lata 2023-2027 </w:t>
      </w:r>
    </w:p>
    <w:p w:rsidR="009B4AD9" w:rsidRDefault="009B4AD9" w:rsidP="009B4AD9">
      <w:pPr>
        <w:jc w:val="center"/>
        <w:rPr>
          <w:sz w:val="20"/>
          <w:szCs w:val="20"/>
        </w:rPr>
      </w:pPr>
    </w:p>
    <w:tbl>
      <w:tblPr>
        <w:tblStyle w:val="Tabela-Siatka"/>
        <w:tblW w:w="15730" w:type="dxa"/>
        <w:tblLook w:val="04A0" w:firstRow="1" w:lastRow="0" w:firstColumn="1" w:lastColumn="0" w:noHBand="0" w:noVBand="1"/>
      </w:tblPr>
      <w:tblGrid>
        <w:gridCol w:w="421"/>
        <w:gridCol w:w="1155"/>
        <w:gridCol w:w="4515"/>
        <w:gridCol w:w="2976"/>
        <w:gridCol w:w="2268"/>
        <w:gridCol w:w="2127"/>
        <w:gridCol w:w="2268"/>
      </w:tblGrid>
      <w:tr w:rsidR="009B4AD9" w:rsidTr="009B4AD9">
        <w:tc>
          <w:tcPr>
            <w:tcW w:w="421" w:type="dxa"/>
          </w:tcPr>
          <w:p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45F14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155" w:type="dxa"/>
          </w:tcPr>
          <w:p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 xml:space="preserve">Nr interwencji </w:t>
            </w:r>
          </w:p>
        </w:tc>
        <w:tc>
          <w:tcPr>
            <w:tcW w:w="4515" w:type="dxa"/>
          </w:tcPr>
          <w:p w:rsidR="009B4AD9" w:rsidRDefault="009B4AD9" w:rsidP="00E769C5">
            <w:pPr>
              <w:jc w:val="center"/>
              <w:rPr>
                <w:b/>
                <w:sz w:val="20"/>
                <w:szCs w:val="20"/>
              </w:rPr>
            </w:pPr>
          </w:p>
          <w:p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>Nazwa interwencji</w:t>
            </w:r>
          </w:p>
        </w:tc>
        <w:tc>
          <w:tcPr>
            <w:tcW w:w="2976" w:type="dxa"/>
          </w:tcPr>
          <w:p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>Orientacyjny limit środków przeznaczonych na nabór</w:t>
            </w:r>
          </w:p>
        </w:tc>
        <w:tc>
          <w:tcPr>
            <w:tcW w:w="2268" w:type="dxa"/>
          </w:tcPr>
          <w:p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>Orientacyjny termin rozpoczęcia naboru</w:t>
            </w:r>
          </w:p>
        </w:tc>
        <w:tc>
          <w:tcPr>
            <w:tcW w:w="2127" w:type="dxa"/>
          </w:tcPr>
          <w:p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>Orientacyjny termin zakończenia naboru</w:t>
            </w:r>
          </w:p>
        </w:tc>
        <w:tc>
          <w:tcPr>
            <w:tcW w:w="2268" w:type="dxa"/>
          </w:tcPr>
          <w:p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Podmioty uprawnione do ubiegania się o przyznanie pomocy </w:t>
            </w:r>
          </w:p>
        </w:tc>
      </w:tr>
      <w:tr w:rsidR="003516FC" w:rsidTr="009B4AD9">
        <w:trPr>
          <w:trHeight w:val="713"/>
        </w:trPr>
        <w:tc>
          <w:tcPr>
            <w:tcW w:w="421" w:type="dxa"/>
          </w:tcPr>
          <w:p w:rsidR="003516FC" w:rsidRDefault="003516FC" w:rsidP="003516FC">
            <w:pPr>
              <w:jc w:val="center"/>
              <w:rPr>
                <w:sz w:val="20"/>
                <w:szCs w:val="20"/>
              </w:rPr>
            </w:pPr>
          </w:p>
          <w:p w:rsidR="003516FC" w:rsidRDefault="003516FC" w:rsidP="00351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55" w:type="dxa"/>
          </w:tcPr>
          <w:p w:rsidR="003516FC" w:rsidRDefault="003516FC" w:rsidP="003516FC">
            <w:pPr>
              <w:jc w:val="center"/>
              <w:rPr>
                <w:sz w:val="20"/>
                <w:szCs w:val="20"/>
              </w:rPr>
            </w:pPr>
          </w:p>
          <w:p w:rsidR="003516FC" w:rsidRPr="00321803" w:rsidRDefault="003516FC" w:rsidP="00351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I.10.8</w:t>
            </w:r>
          </w:p>
        </w:tc>
        <w:tc>
          <w:tcPr>
            <w:tcW w:w="4515" w:type="dxa"/>
          </w:tcPr>
          <w:p w:rsidR="003516FC" w:rsidRDefault="003516FC" w:rsidP="003516FC">
            <w:pPr>
              <w:rPr>
                <w:sz w:val="20"/>
                <w:szCs w:val="20"/>
              </w:rPr>
            </w:pPr>
          </w:p>
          <w:p w:rsidR="003516FC" w:rsidRDefault="003516FC" w:rsidP="0035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Scalanie gruntów wraz z zagospodarowaniem poscaleniowym</w:t>
            </w:r>
          </w:p>
          <w:p w:rsidR="003516FC" w:rsidRPr="00321803" w:rsidRDefault="003516FC" w:rsidP="003516F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3516FC" w:rsidRPr="002741DF" w:rsidRDefault="003516FC" w:rsidP="003516FC">
            <w:pPr>
              <w:jc w:val="center"/>
              <w:rPr>
                <w:sz w:val="20"/>
                <w:szCs w:val="20"/>
              </w:rPr>
            </w:pPr>
          </w:p>
          <w:p w:rsidR="003516FC" w:rsidRPr="00321803" w:rsidRDefault="004A5927" w:rsidP="003516FC">
            <w:pPr>
              <w:jc w:val="center"/>
              <w:rPr>
                <w:sz w:val="20"/>
                <w:szCs w:val="20"/>
              </w:rPr>
            </w:pPr>
            <w:r w:rsidRPr="004A5927">
              <w:rPr>
                <w:sz w:val="20"/>
                <w:szCs w:val="20"/>
              </w:rPr>
              <w:t xml:space="preserve">1.191.511,00 </w:t>
            </w:r>
            <w:r w:rsidR="002741DF" w:rsidRPr="004A5927">
              <w:rPr>
                <w:sz w:val="20"/>
                <w:szCs w:val="20"/>
              </w:rPr>
              <w:t>euro</w:t>
            </w:r>
          </w:p>
        </w:tc>
        <w:tc>
          <w:tcPr>
            <w:tcW w:w="2268" w:type="dxa"/>
          </w:tcPr>
          <w:p w:rsidR="003516FC" w:rsidRDefault="003516FC" w:rsidP="003516FC">
            <w:pPr>
              <w:jc w:val="center"/>
              <w:rPr>
                <w:sz w:val="20"/>
                <w:szCs w:val="20"/>
              </w:rPr>
            </w:pPr>
          </w:p>
          <w:p w:rsidR="003516FC" w:rsidRPr="00321803" w:rsidRDefault="003516FC" w:rsidP="00351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ED4095">
              <w:rPr>
                <w:sz w:val="20"/>
                <w:szCs w:val="20"/>
              </w:rPr>
              <w:t>lutego</w:t>
            </w:r>
            <w:r>
              <w:rPr>
                <w:sz w:val="20"/>
                <w:szCs w:val="20"/>
              </w:rPr>
              <w:t xml:space="preserve"> 202</w:t>
            </w:r>
            <w:r w:rsidR="00ED409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r. </w:t>
            </w:r>
          </w:p>
        </w:tc>
        <w:tc>
          <w:tcPr>
            <w:tcW w:w="2127" w:type="dxa"/>
          </w:tcPr>
          <w:p w:rsidR="003516FC" w:rsidRDefault="003516FC" w:rsidP="003516FC">
            <w:pPr>
              <w:jc w:val="center"/>
              <w:rPr>
                <w:sz w:val="20"/>
                <w:szCs w:val="20"/>
              </w:rPr>
            </w:pPr>
          </w:p>
          <w:p w:rsidR="003516FC" w:rsidRPr="00321803" w:rsidRDefault="003516FC" w:rsidP="00351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D40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="00ED4095">
              <w:rPr>
                <w:sz w:val="20"/>
                <w:szCs w:val="20"/>
              </w:rPr>
              <w:t>marca</w:t>
            </w:r>
            <w:r>
              <w:rPr>
                <w:sz w:val="20"/>
                <w:szCs w:val="20"/>
              </w:rPr>
              <w:t xml:space="preserve"> 202</w:t>
            </w:r>
            <w:r w:rsidR="00ED409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r. </w:t>
            </w:r>
          </w:p>
        </w:tc>
        <w:tc>
          <w:tcPr>
            <w:tcW w:w="2268" w:type="dxa"/>
          </w:tcPr>
          <w:p w:rsidR="003516FC" w:rsidRDefault="003516FC" w:rsidP="003516FC">
            <w:pPr>
              <w:jc w:val="center"/>
              <w:rPr>
                <w:sz w:val="20"/>
                <w:szCs w:val="20"/>
              </w:rPr>
            </w:pPr>
          </w:p>
          <w:p w:rsidR="003516FC" w:rsidRPr="00321803" w:rsidRDefault="003516FC" w:rsidP="0035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Powiaty </w:t>
            </w:r>
          </w:p>
        </w:tc>
      </w:tr>
      <w:tr w:rsidR="00DA1E41" w:rsidTr="009B4AD9">
        <w:trPr>
          <w:trHeight w:val="713"/>
        </w:trPr>
        <w:tc>
          <w:tcPr>
            <w:tcW w:w="421" w:type="dxa"/>
          </w:tcPr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</w:p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155" w:type="dxa"/>
          </w:tcPr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</w:p>
          <w:p w:rsidR="00DA1E41" w:rsidRPr="00321803" w:rsidRDefault="00DA1E41" w:rsidP="00DA1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4515" w:type="dxa"/>
          </w:tcPr>
          <w:p w:rsidR="00DA1E41" w:rsidRDefault="00DA1E41" w:rsidP="00DA1E41">
            <w:pPr>
              <w:rPr>
                <w:sz w:val="20"/>
                <w:szCs w:val="20"/>
              </w:rPr>
            </w:pPr>
          </w:p>
          <w:p w:rsidR="00DA1E41" w:rsidRDefault="00DA1E41" w:rsidP="00DA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DA1E41" w:rsidRPr="00321803" w:rsidRDefault="00DA1E41" w:rsidP="00DA1E41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</w:p>
          <w:p w:rsidR="00DA1E41" w:rsidRPr="00321803" w:rsidRDefault="00DA1E41" w:rsidP="00DA1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75.000,00 euro</w:t>
            </w:r>
          </w:p>
        </w:tc>
        <w:tc>
          <w:tcPr>
            <w:tcW w:w="2268" w:type="dxa"/>
          </w:tcPr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</w:p>
          <w:p w:rsidR="00DA1E41" w:rsidRPr="00321803" w:rsidRDefault="00DA1E41" w:rsidP="00DA1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lutego 2026 r.</w:t>
            </w:r>
          </w:p>
        </w:tc>
        <w:tc>
          <w:tcPr>
            <w:tcW w:w="2127" w:type="dxa"/>
          </w:tcPr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A1E41" w:rsidRPr="00321803" w:rsidRDefault="00DA1E41" w:rsidP="00DA1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marca 2026 r. </w:t>
            </w:r>
          </w:p>
        </w:tc>
        <w:tc>
          <w:tcPr>
            <w:tcW w:w="2268" w:type="dxa"/>
          </w:tcPr>
          <w:p w:rsidR="00DA1E41" w:rsidRDefault="00DA1E41" w:rsidP="00DA1E41">
            <w:pPr>
              <w:rPr>
                <w:sz w:val="20"/>
                <w:szCs w:val="20"/>
              </w:rPr>
            </w:pPr>
          </w:p>
          <w:p w:rsidR="00DA1E41" w:rsidRPr="00321803" w:rsidRDefault="00DA1E41" w:rsidP="00DA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Powiślańska Lokalna Grupa Działania</w:t>
            </w:r>
          </w:p>
        </w:tc>
      </w:tr>
      <w:tr w:rsidR="00DA1E41" w:rsidTr="009B4AD9">
        <w:trPr>
          <w:trHeight w:val="713"/>
        </w:trPr>
        <w:tc>
          <w:tcPr>
            <w:tcW w:w="421" w:type="dxa"/>
          </w:tcPr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</w:p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155" w:type="dxa"/>
          </w:tcPr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</w:p>
          <w:p w:rsidR="00DA1E41" w:rsidRPr="00321803" w:rsidRDefault="00DA1E41" w:rsidP="00DA1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4515" w:type="dxa"/>
          </w:tcPr>
          <w:p w:rsidR="00DA1E41" w:rsidRDefault="00DA1E41" w:rsidP="00DA1E41">
            <w:pPr>
              <w:rPr>
                <w:sz w:val="20"/>
                <w:szCs w:val="20"/>
              </w:rPr>
            </w:pPr>
          </w:p>
          <w:p w:rsidR="00DA1E41" w:rsidRDefault="00DA1E41" w:rsidP="00DA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LEADER/ Rozwój lokalny kierowany przez społeczność (RLKS) – komponent </w:t>
            </w:r>
            <w:r w:rsidRPr="008F7AE3">
              <w:rPr>
                <w:sz w:val="20"/>
                <w:szCs w:val="20"/>
              </w:rPr>
              <w:t>Wdrażanie LSR</w:t>
            </w:r>
          </w:p>
          <w:p w:rsidR="00DA1E41" w:rsidRPr="00321803" w:rsidRDefault="00DA1E41" w:rsidP="00DA1E41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</w:p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26.666,67 euro</w:t>
            </w:r>
          </w:p>
        </w:tc>
        <w:tc>
          <w:tcPr>
            <w:tcW w:w="2268" w:type="dxa"/>
          </w:tcPr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</w:p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marca 2026 r.</w:t>
            </w:r>
          </w:p>
        </w:tc>
        <w:tc>
          <w:tcPr>
            <w:tcW w:w="2127" w:type="dxa"/>
          </w:tcPr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</w:p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kwietnia 2026 r.</w:t>
            </w:r>
          </w:p>
        </w:tc>
        <w:tc>
          <w:tcPr>
            <w:tcW w:w="2268" w:type="dxa"/>
          </w:tcPr>
          <w:p w:rsidR="00DA1E41" w:rsidRPr="00DA1E41" w:rsidRDefault="00DA1E41" w:rsidP="00DA1E41">
            <w:pPr>
              <w:rPr>
                <w:sz w:val="20"/>
                <w:szCs w:val="20"/>
              </w:rPr>
            </w:pPr>
          </w:p>
          <w:p w:rsidR="00DA1E41" w:rsidRDefault="00DA1E41" w:rsidP="00DA1E41">
            <w:pPr>
              <w:rPr>
                <w:sz w:val="20"/>
                <w:szCs w:val="20"/>
              </w:rPr>
            </w:pPr>
            <w:r w:rsidRPr="00DA1E41">
              <w:rPr>
                <w:sz w:val="20"/>
                <w:szCs w:val="20"/>
              </w:rPr>
              <w:t>Stowarzyszenie „Bursztynowy Pasaż”</w:t>
            </w:r>
          </w:p>
        </w:tc>
      </w:tr>
      <w:tr w:rsidR="00A84257" w:rsidTr="009B4AD9">
        <w:trPr>
          <w:trHeight w:val="713"/>
        </w:trPr>
        <w:tc>
          <w:tcPr>
            <w:tcW w:w="421" w:type="dxa"/>
          </w:tcPr>
          <w:p w:rsidR="00A84257" w:rsidRDefault="00A84257" w:rsidP="00A84257">
            <w:pPr>
              <w:jc w:val="center"/>
              <w:rPr>
                <w:sz w:val="20"/>
                <w:szCs w:val="20"/>
              </w:rPr>
            </w:pPr>
          </w:p>
          <w:p w:rsidR="00A84257" w:rsidRPr="00321803" w:rsidRDefault="00A84257" w:rsidP="00A8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1155" w:type="dxa"/>
          </w:tcPr>
          <w:p w:rsidR="00A84257" w:rsidRDefault="00A84257" w:rsidP="00A84257">
            <w:pPr>
              <w:jc w:val="center"/>
              <w:rPr>
                <w:sz w:val="20"/>
                <w:szCs w:val="20"/>
              </w:rPr>
            </w:pPr>
          </w:p>
          <w:p w:rsidR="00A84257" w:rsidRPr="002741DF" w:rsidRDefault="00A84257" w:rsidP="00A8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I.10.10</w:t>
            </w:r>
          </w:p>
        </w:tc>
        <w:tc>
          <w:tcPr>
            <w:tcW w:w="4515" w:type="dxa"/>
          </w:tcPr>
          <w:p w:rsidR="00A84257" w:rsidRDefault="00A84257" w:rsidP="00A84257">
            <w:pPr>
              <w:rPr>
                <w:sz w:val="20"/>
                <w:szCs w:val="20"/>
              </w:rPr>
            </w:pPr>
          </w:p>
          <w:p w:rsidR="00A84257" w:rsidRDefault="00A84257" w:rsidP="00A84257">
            <w:pPr>
              <w:rPr>
                <w:sz w:val="20"/>
                <w:szCs w:val="20"/>
              </w:rPr>
            </w:pPr>
            <w:r w:rsidRPr="00950A4D">
              <w:rPr>
                <w:sz w:val="20"/>
                <w:szCs w:val="20"/>
              </w:rPr>
              <w:t>Obszar A Inwestycje w zakresie systemów indywidualnego oczyszczania ścieków – przydomowe oczyszczalnie ścieków</w:t>
            </w:r>
            <w:r>
              <w:rPr>
                <w:sz w:val="20"/>
                <w:szCs w:val="20"/>
              </w:rPr>
              <w:t xml:space="preserve">  </w:t>
            </w:r>
          </w:p>
          <w:p w:rsidR="00A84257" w:rsidRPr="002741DF" w:rsidRDefault="00A84257" w:rsidP="00A8425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A84257" w:rsidRDefault="00A84257" w:rsidP="00A8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</w:p>
          <w:p w:rsidR="00A84257" w:rsidRPr="002741DF" w:rsidRDefault="00A84257" w:rsidP="00A8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7.216.</w:t>
            </w:r>
            <w:r w:rsidRPr="004A5927">
              <w:rPr>
                <w:sz w:val="20"/>
                <w:szCs w:val="20"/>
              </w:rPr>
              <w:t>883,00 euro</w:t>
            </w:r>
          </w:p>
        </w:tc>
        <w:tc>
          <w:tcPr>
            <w:tcW w:w="2268" w:type="dxa"/>
          </w:tcPr>
          <w:p w:rsidR="00A84257" w:rsidRDefault="00A84257" w:rsidP="00A84257">
            <w:pPr>
              <w:jc w:val="center"/>
              <w:rPr>
                <w:sz w:val="20"/>
                <w:szCs w:val="20"/>
              </w:rPr>
            </w:pPr>
          </w:p>
          <w:p w:rsidR="00A84257" w:rsidRPr="002741DF" w:rsidRDefault="00A84257" w:rsidP="00A8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marca 2026 r.</w:t>
            </w:r>
          </w:p>
        </w:tc>
        <w:tc>
          <w:tcPr>
            <w:tcW w:w="2127" w:type="dxa"/>
          </w:tcPr>
          <w:p w:rsidR="00A84257" w:rsidRDefault="00A84257" w:rsidP="00A84257">
            <w:pPr>
              <w:jc w:val="center"/>
              <w:rPr>
                <w:sz w:val="20"/>
                <w:szCs w:val="20"/>
              </w:rPr>
            </w:pPr>
          </w:p>
          <w:p w:rsidR="00A84257" w:rsidRPr="002741DF" w:rsidRDefault="00A84257" w:rsidP="00A8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kwietnia 2026 r.</w:t>
            </w:r>
          </w:p>
        </w:tc>
        <w:tc>
          <w:tcPr>
            <w:tcW w:w="2268" w:type="dxa"/>
          </w:tcPr>
          <w:p w:rsidR="00A84257" w:rsidRDefault="00A84257" w:rsidP="00A84257">
            <w:pPr>
              <w:rPr>
                <w:sz w:val="20"/>
                <w:szCs w:val="20"/>
              </w:rPr>
            </w:pPr>
          </w:p>
          <w:p w:rsidR="00A84257" w:rsidRPr="002741DF" w:rsidRDefault="00A84257" w:rsidP="00A84257">
            <w:pPr>
              <w:rPr>
                <w:sz w:val="20"/>
                <w:szCs w:val="20"/>
              </w:rPr>
            </w:pPr>
            <w:r w:rsidRPr="00950A4D">
              <w:rPr>
                <w:sz w:val="20"/>
                <w:szCs w:val="20"/>
              </w:rPr>
              <w:t>Gminy, związki międzygminne</w:t>
            </w:r>
          </w:p>
        </w:tc>
      </w:tr>
      <w:tr w:rsidR="00DA1E41" w:rsidTr="009B4AD9">
        <w:trPr>
          <w:trHeight w:val="713"/>
        </w:trPr>
        <w:tc>
          <w:tcPr>
            <w:tcW w:w="421" w:type="dxa"/>
          </w:tcPr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</w:p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155" w:type="dxa"/>
          </w:tcPr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</w:p>
          <w:p w:rsidR="00DA1E41" w:rsidRPr="00321803" w:rsidRDefault="00DA1E41" w:rsidP="00DA1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4515" w:type="dxa"/>
          </w:tcPr>
          <w:p w:rsidR="00DA1E41" w:rsidRDefault="00DA1E41" w:rsidP="00DA1E41">
            <w:pPr>
              <w:rPr>
                <w:sz w:val="20"/>
                <w:szCs w:val="20"/>
              </w:rPr>
            </w:pPr>
          </w:p>
          <w:p w:rsidR="00DA1E41" w:rsidRDefault="00DA1E41" w:rsidP="00DA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LEADER/ Rozwój lokalny kierowany przez społeczność (RLKS) – komponent </w:t>
            </w:r>
            <w:r w:rsidRPr="008F7AE3">
              <w:rPr>
                <w:sz w:val="20"/>
                <w:szCs w:val="20"/>
              </w:rPr>
              <w:t>Wdrażanie LSR</w:t>
            </w:r>
          </w:p>
          <w:p w:rsidR="00DA1E41" w:rsidRPr="00321803" w:rsidRDefault="00DA1E41" w:rsidP="00DA1E41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</w:p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4.444,50 euro</w:t>
            </w:r>
          </w:p>
        </w:tc>
        <w:tc>
          <w:tcPr>
            <w:tcW w:w="2268" w:type="dxa"/>
          </w:tcPr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</w:p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kwietnia 2026 r.</w:t>
            </w:r>
          </w:p>
        </w:tc>
        <w:tc>
          <w:tcPr>
            <w:tcW w:w="2127" w:type="dxa"/>
          </w:tcPr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</w:p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maja 2026 r.</w:t>
            </w:r>
          </w:p>
        </w:tc>
        <w:tc>
          <w:tcPr>
            <w:tcW w:w="2268" w:type="dxa"/>
          </w:tcPr>
          <w:p w:rsidR="00DA1E41" w:rsidRDefault="00DA1E41" w:rsidP="00DA1E41">
            <w:pPr>
              <w:rPr>
                <w:sz w:val="20"/>
                <w:szCs w:val="20"/>
              </w:rPr>
            </w:pPr>
          </w:p>
          <w:p w:rsidR="00DA1E41" w:rsidRDefault="00DA1E41" w:rsidP="00DA1E41">
            <w:pPr>
              <w:rPr>
                <w:sz w:val="20"/>
                <w:szCs w:val="20"/>
              </w:rPr>
            </w:pPr>
            <w:r w:rsidRPr="00DA1E41">
              <w:rPr>
                <w:sz w:val="20"/>
                <w:szCs w:val="20"/>
              </w:rPr>
              <w:t>Lokalna Grupa Działania „Trzy Krajobrazy”</w:t>
            </w:r>
          </w:p>
        </w:tc>
      </w:tr>
      <w:tr w:rsidR="00DA1E41" w:rsidTr="009B4AD9">
        <w:trPr>
          <w:trHeight w:val="713"/>
        </w:trPr>
        <w:tc>
          <w:tcPr>
            <w:tcW w:w="421" w:type="dxa"/>
          </w:tcPr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</w:p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155" w:type="dxa"/>
          </w:tcPr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</w:p>
          <w:p w:rsidR="00DA1E41" w:rsidRPr="00321803" w:rsidRDefault="00DA1E41" w:rsidP="00DA1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4515" w:type="dxa"/>
          </w:tcPr>
          <w:p w:rsidR="00DA1E41" w:rsidRDefault="00DA1E41" w:rsidP="00DA1E41">
            <w:pPr>
              <w:rPr>
                <w:sz w:val="20"/>
                <w:szCs w:val="20"/>
              </w:rPr>
            </w:pPr>
          </w:p>
          <w:p w:rsidR="00DA1E41" w:rsidRDefault="00DA1E41" w:rsidP="00DA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LEADER/ Rozwój lokalny kierowany przez społeczność (RLKS) – komponent </w:t>
            </w:r>
            <w:r w:rsidRPr="008F7AE3">
              <w:rPr>
                <w:sz w:val="20"/>
                <w:szCs w:val="20"/>
              </w:rPr>
              <w:t>Wdrażanie LSR</w:t>
            </w:r>
          </w:p>
          <w:p w:rsidR="00DA1E41" w:rsidRPr="00321803" w:rsidRDefault="00DA1E41" w:rsidP="00DA1E41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</w:p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 euro</w:t>
            </w:r>
          </w:p>
        </w:tc>
        <w:tc>
          <w:tcPr>
            <w:tcW w:w="2268" w:type="dxa"/>
          </w:tcPr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</w:p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kwietnia 2026 r.</w:t>
            </w:r>
          </w:p>
        </w:tc>
        <w:tc>
          <w:tcPr>
            <w:tcW w:w="2127" w:type="dxa"/>
          </w:tcPr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</w:p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maja 2026 r.</w:t>
            </w:r>
          </w:p>
        </w:tc>
        <w:tc>
          <w:tcPr>
            <w:tcW w:w="2268" w:type="dxa"/>
          </w:tcPr>
          <w:p w:rsidR="00DA1E41" w:rsidRDefault="00DA1E41" w:rsidP="00DA1E41">
            <w:pPr>
              <w:rPr>
                <w:sz w:val="20"/>
                <w:szCs w:val="20"/>
              </w:rPr>
            </w:pPr>
          </w:p>
          <w:p w:rsidR="00DA1E41" w:rsidRDefault="00DA1E41" w:rsidP="00DA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Stowarzyszenie Turystyczne Kaszuby</w:t>
            </w:r>
          </w:p>
        </w:tc>
      </w:tr>
      <w:tr w:rsidR="00A84257" w:rsidTr="009B4AD9">
        <w:trPr>
          <w:trHeight w:val="713"/>
        </w:trPr>
        <w:tc>
          <w:tcPr>
            <w:tcW w:w="421" w:type="dxa"/>
          </w:tcPr>
          <w:p w:rsidR="00A84257" w:rsidRDefault="00A84257" w:rsidP="00A84257">
            <w:pPr>
              <w:jc w:val="center"/>
              <w:rPr>
                <w:sz w:val="20"/>
                <w:szCs w:val="20"/>
              </w:rPr>
            </w:pPr>
          </w:p>
          <w:p w:rsidR="00A84257" w:rsidRDefault="00A84257" w:rsidP="00A8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155" w:type="dxa"/>
          </w:tcPr>
          <w:p w:rsidR="00A84257" w:rsidRPr="00A84257" w:rsidRDefault="00A84257" w:rsidP="00A84257">
            <w:pPr>
              <w:jc w:val="center"/>
              <w:rPr>
                <w:sz w:val="20"/>
                <w:szCs w:val="20"/>
              </w:rPr>
            </w:pPr>
          </w:p>
          <w:p w:rsidR="00A84257" w:rsidRPr="00A84257" w:rsidRDefault="00A84257" w:rsidP="00A84257">
            <w:pPr>
              <w:jc w:val="center"/>
              <w:rPr>
                <w:sz w:val="20"/>
                <w:szCs w:val="20"/>
              </w:rPr>
            </w:pPr>
            <w:r w:rsidRPr="00A84257">
              <w:rPr>
                <w:sz w:val="20"/>
                <w:szCs w:val="20"/>
              </w:rPr>
              <w:t>I.10.10</w:t>
            </w:r>
          </w:p>
        </w:tc>
        <w:tc>
          <w:tcPr>
            <w:tcW w:w="4515" w:type="dxa"/>
          </w:tcPr>
          <w:p w:rsidR="00A84257" w:rsidRPr="00A84257" w:rsidRDefault="00A84257" w:rsidP="00A84257">
            <w:pPr>
              <w:rPr>
                <w:sz w:val="20"/>
                <w:szCs w:val="20"/>
              </w:rPr>
            </w:pPr>
          </w:p>
          <w:p w:rsidR="00A84257" w:rsidRDefault="00A84257" w:rsidP="00A84257">
            <w:pPr>
              <w:rPr>
                <w:sz w:val="20"/>
                <w:szCs w:val="20"/>
              </w:rPr>
            </w:pPr>
            <w:r w:rsidRPr="00A84257">
              <w:rPr>
                <w:sz w:val="20"/>
                <w:szCs w:val="20"/>
              </w:rPr>
              <w:t xml:space="preserve">Obszar B Infrastruktura na obszarach wiejskich oraz wdrożenie koncepcji inteligentnych wsi – Smart Village </w:t>
            </w:r>
          </w:p>
          <w:p w:rsidR="00A84257" w:rsidRPr="00A84257" w:rsidRDefault="00A84257" w:rsidP="00A8425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A84257" w:rsidRPr="00A84257" w:rsidRDefault="00A84257" w:rsidP="00A84257">
            <w:pPr>
              <w:rPr>
                <w:sz w:val="20"/>
                <w:szCs w:val="20"/>
              </w:rPr>
            </w:pPr>
            <w:r w:rsidRPr="00A84257">
              <w:rPr>
                <w:sz w:val="20"/>
                <w:szCs w:val="20"/>
              </w:rPr>
              <w:t xml:space="preserve">                 </w:t>
            </w:r>
          </w:p>
          <w:p w:rsidR="00A84257" w:rsidRPr="00A84257" w:rsidRDefault="00A84257" w:rsidP="00A84257">
            <w:pPr>
              <w:rPr>
                <w:sz w:val="20"/>
                <w:szCs w:val="20"/>
              </w:rPr>
            </w:pPr>
            <w:r w:rsidRPr="00A84257">
              <w:rPr>
                <w:sz w:val="20"/>
                <w:szCs w:val="20"/>
              </w:rPr>
              <w:t xml:space="preserve">                 1.647.940,00 euro</w:t>
            </w:r>
          </w:p>
        </w:tc>
        <w:tc>
          <w:tcPr>
            <w:tcW w:w="2268" w:type="dxa"/>
          </w:tcPr>
          <w:p w:rsidR="00A84257" w:rsidRPr="00A84257" w:rsidRDefault="00A84257" w:rsidP="00A84257">
            <w:pPr>
              <w:jc w:val="center"/>
              <w:rPr>
                <w:sz w:val="20"/>
                <w:szCs w:val="20"/>
              </w:rPr>
            </w:pPr>
          </w:p>
          <w:p w:rsidR="00A84257" w:rsidRPr="00A84257" w:rsidRDefault="00A84257" w:rsidP="00A84257">
            <w:pPr>
              <w:jc w:val="center"/>
              <w:rPr>
                <w:sz w:val="20"/>
                <w:szCs w:val="20"/>
              </w:rPr>
            </w:pPr>
            <w:r w:rsidRPr="00A84257">
              <w:rPr>
                <w:sz w:val="20"/>
                <w:szCs w:val="20"/>
              </w:rPr>
              <w:t>1 czerwca 2026 r.</w:t>
            </w:r>
          </w:p>
        </w:tc>
        <w:tc>
          <w:tcPr>
            <w:tcW w:w="2127" w:type="dxa"/>
          </w:tcPr>
          <w:p w:rsidR="00A84257" w:rsidRPr="00A84257" w:rsidRDefault="00A84257" w:rsidP="00A84257">
            <w:pPr>
              <w:jc w:val="center"/>
              <w:rPr>
                <w:sz w:val="20"/>
                <w:szCs w:val="20"/>
              </w:rPr>
            </w:pPr>
          </w:p>
          <w:p w:rsidR="00A84257" w:rsidRPr="00A84257" w:rsidRDefault="00A84257" w:rsidP="00A84257">
            <w:pPr>
              <w:jc w:val="center"/>
              <w:rPr>
                <w:sz w:val="20"/>
                <w:szCs w:val="20"/>
              </w:rPr>
            </w:pPr>
            <w:r w:rsidRPr="00A84257">
              <w:rPr>
                <w:sz w:val="20"/>
                <w:szCs w:val="20"/>
              </w:rPr>
              <w:t>30 lipca 2026 r.</w:t>
            </w:r>
          </w:p>
        </w:tc>
        <w:tc>
          <w:tcPr>
            <w:tcW w:w="2268" w:type="dxa"/>
          </w:tcPr>
          <w:p w:rsidR="00A84257" w:rsidRPr="00A84257" w:rsidRDefault="00A84257" w:rsidP="00A84257">
            <w:pPr>
              <w:rPr>
                <w:sz w:val="20"/>
                <w:szCs w:val="20"/>
                <w:highlight w:val="yellow"/>
              </w:rPr>
            </w:pPr>
          </w:p>
          <w:p w:rsidR="00A84257" w:rsidRPr="00A84257" w:rsidRDefault="00A84257" w:rsidP="00A84257">
            <w:pPr>
              <w:rPr>
                <w:sz w:val="20"/>
                <w:szCs w:val="20"/>
                <w:highlight w:val="yellow"/>
              </w:rPr>
            </w:pPr>
            <w:r w:rsidRPr="00A84257">
              <w:rPr>
                <w:sz w:val="20"/>
                <w:szCs w:val="20"/>
              </w:rPr>
              <w:t xml:space="preserve">Gminy, związki międzygminne </w:t>
            </w:r>
          </w:p>
        </w:tc>
      </w:tr>
    </w:tbl>
    <w:p w:rsidR="004D3F73" w:rsidRDefault="004D3F73" w:rsidP="003255FD">
      <w:pPr>
        <w:spacing w:after="0" w:line="240" w:lineRule="auto"/>
        <w:rPr>
          <w:i/>
          <w:sz w:val="20"/>
          <w:szCs w:val="20"/>
        </w:rPr>
      </w:pPr>
    </w:p>
    <w:tbl>
      <w:tblPr>
        <w:tblStyle w:val="Tabela-Siatka"/>
        <w:tblW w:w="15730" w:type="dxa"/>
        <w:tblLook w:val="04A0" w:firstRow="1" w:lastRow="0" w:firstColumn="1" w:lastColumn="0" w:noHBand="0" w:noVBand="1"/>
      </w:tblPr>
      <w:tblGrid>
        <w:gridCol w:w="416"/>
        <w:gridCol w:w="1155"/>
        <w:gridCol w:w="2378"/>
        <w:gridCol w:w="7386"/>
        <w:gridCol w:w="2127"/>
        <w:gridCol w:w="2268"/>
      </w:tblGrid>
      <w:tr w:rsidR="009B4AD9" w:rsidTr="009B4AD9">
        <w:tc>
          <w:tcPr>
            <w:tcW w:w="416" w:type="dxa"/>
          </w:tcPr>
          <w:p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45F14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155" w:type="dxa"/>
          </w:tcPr>
          <w:p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 xml:space="preserve">Nr interwencji </w:t>
            </w:r>
          </w:p>
        </w:tc>
        <w:tc>
          <w:tcPr>
            <w:tcW w:w="2378" w:type="dxa"/>
          </w:tcPr>
          <w:p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interwencji</w:t>
            </w:r>
          </w:p>
        </w:tc>
        <w:tc>
          <w:tcPr>
            <w:tcW w:w="7386" w:type="dxa"/>
          </w:tcPr>
          <w:p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Cel szczegółowy </w:t>
            </w:r>
          </w:p>
        </w:tc>
        <w:tc>
          <w:tcPr>
            <w:tcW w:w="2127" w:type="dxa"/>
          </w:tcPr>
          <w:p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Rodzaj operacji </w:t>
            </w:r>
          </w:p>
        </w:tc>
        <w:tc>
          <w:tcPr>
            <w:tcW w:w="2268" w:type="dxa"/>
          </w:tcPr>
          <w:p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>Obszar geograficzny, którego dotyczy nabór</w:t>
            </w:r>
          </w:p>
        </w:tc>
      </w:tr>
      <w:tr w:rsidR="00A84257" w:rsidTr="009B4AD9">
        <w:tc>
          <w:tcPr>
            <w:tcW w:w="416" w:type="dxa"/>
          </w:tcPr>
          <w:p w:rsidR="00A84257" w:rsidRDefault="00A84257" w:rsidP="00A84257">
            <w:pPr>
              <w:jc w:val="center"/>
              <w:rPr>
                <w:sz w:val="20"/>
                <w:szCs w:val="20"/>
              </w:rPr>
            </w:pPr>
          </w:p>
          <w:p w:rsidR="00A84257" w:rsidRDefault="00A84257" w:rsidP="00A8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55" w:type="dxa"/>
          </w:tcPr>
          <w:p w:rsidR="00A84257" w:rsidRDefault="00A84257" w:rsidP="00A84257">
            <w:pPr>
              <w:jc w:val="center"/>
              <w:rPr>
                <w:sz w:val="20"/>
                <w:szCs w:val="20"/>
              </w:rPr>
            </w:pPr>
          </w:p>
          <w:p w:rsidR="00A84257" w:rsidRPr="00321803" w:rsidRDefault="00A84257" w:rsidP="00A8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I.10.8</w:t>
            </w:r>
          </w:p>
        </w:tc>
        <w:tc>
          <w:tcPr>
            <w:tcW w:w="2378" w:type="dxa"/>
          </w:tcPr>
          <w:p w:rsidR="00A84257" w:rsidRDefault="00A84257" w:rsidP="00A84257">
            <w:pPr>
              <w:rPr>
                <w:sz w:val="20"/>
                <w:szCs w:val="20"/>
              </w:rPr>
            </w:pPr>
          </w:p>
          <w:p w:rsidR="00A84257" w:rsidRPr="00321803" w:rsidRDefault="00A84257" w:rsidP="00A8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Scalanie gruntów wraz z zagospodarowaniem poscaleniowym</w:t>
            </w:r>
          </w:p>
        </w:tc>
        <w:tc>
          <w:tcPr>
            <w:tcW w:w="7386" w:type="dxa"/>
          </w:tcPr>
          <w:p w:rsidR="00A84257" w:rsidRDefault="00A84257" w:rsidP="00A84257">
            <w:pPr>
              <w:rPr>
                <w:sz w:val="20"/>
                <w:szCs w:val="20"/>
              </w:rPr>
            </w:pPr>
          </w:p>
          <w:p w:rsidR="00A84257" w:rsidRPr="00023718" w:rsidRDefault="00A84257" w:rsidP="00A84257">
            <w:pPr>
              <w:rPr>
                <w:sz w:val="20"/>
                <w:szCs w:val="20"/>
              </w:rPr>
            </w:pPr>
            <w:r w:rsidRPr="00023718">
              <w:rPr>
                <w:sz w:val="20"/>
                <w:szCs w:val="20"/>
              </w:rPr>
              <w:t>SO2 Zwiększenie zorientowania na rynek i konkurencyjności gospodarstw, zarówno w perspektywie krótkoterminowej, jak i długoterminowej, w tym większe ukierunkowanie na badania naukowe, technologię i cyfryzację</w:t>
            </w:r>
          </w:p>
        </w:tc>
        <w:tc>
          <w:tcPr>
            <w:tcW w:w="2127" w:type="dxa"/>
          </w:tcPr>
          <w:p w:rsidR="00A84257" w:rsidRDefault="00A84257" w:rsidP="00A8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Opracowanie i realizacja</w:t>
            </w:r>
            <w:r w:rsidRPr="00F65402">
              <w:rPr>
                <w:sz w:val="20"/>
                <w:szCs w:val="20"/>
              </w:rPr>
              <w:t xml:space="preserve"> projektu scalenia wraz z zagospodarowaniem poscaleniowym</w:t>
            </w:r>
          </w:p>
          <w:p w:rsidR="00A84257" w:rsidRPr="00F65402" w:rsidRDefault="00A84257" w:rsidP="00A8425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84257" w:rsidRPr="00321803" w:rsidRDefault="00A84257" w:rsidP="00A8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Województwo pomorskie</w:t>
            </w:r>
          </w:p>
        </w:tc>
      </w:tr>
      <w:tr w:rsidR="00DA1E41" w:rsidTr="009B4AD9">
        <w:tc>
          <w:tcPr>
            <w:tcW w:w="416" w:type="dxa"/>
          </w:tcPr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</w:p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155" w:type="dxa"/>
          </w:tcPr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</w:p>
          <w:p w:rsidR="00DA1E41" w:rsidRPr="00321803" w:rsidRDefault="00DA1E41" w:rsidP="00DA1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2378" w:type="dxa"/>
          </w:tcPr>
          <w:p w:rsidR="00DA1E41" w:rsidRPr="008F7AE3" w:rsidRDefault="00DA1E41" w:rsidP="00DA1E41">
            <w:pPr>
              <w:rPr>
                <w:sz w:val="20"/>
                <w:szCs w:val="20"/>
              </w:rPr>
            </w:pPr>
          </w:p>
          <w:p w:rsidR="00DA1E41" w:rsidRPr="008F7AE3" w:rsidRDefault="00DA1E41" w:rsidP="00DA1E41">
            <w:pPr>
              <w:rPr>
                <w:sz w:val="20"/>
                <w:szCs w:val="20"/>
              </w:rPr>
            </w:pPr>
            <w:r w:rsidRPr="008F7AE3"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DA1E41" w:rsidRPr="00321803" w:rsidRDefault="00DA1E41" w:rsidP="00DA1E41">
            <w:pPr>
              <w:rPr>
                <w:sz w:val="20"/>
                <w:szCs w:val="20"/>
              </w:rPr>
            </w:pPr>
          </w:p>
        </w:tc>
        <w:tc>
          <w:tcPr>
            <w:tcW w:w="7386" w:type="dxa"/>
          </w:tcPr>
          <w:p w:rsidR="00DA1E41" w:rsidRDefault="00DA1E41" w:rsidP="00DA1E41">
            <w:pPr>
              <w:rPr>
                <w:sz w:val="20"/>
                <w:szCs w:val="20"/>
              </w:rPr>
            </w:pPr>
          </w:p>
          <w:p w:rsidR="00DA1E41" w:rsidRDefault="00DA1E41" w:rsidP="00DA1E41">
            <w:pPr>
              <w:rPr>
                <w:sz w:val="20"/>
                <w:szCs w:val="20"/>
              </w:rPr>
            </w:pPr>
            <w:r w:rsidRPr="00D0642A">
              <w:rPr>
                <w:sz w:val="20"/>
                <w:szCs w:val="20"/>
              </w:rPr>
              <w:t>SO7 Przyciąganie i wspieranie młodych rolników i innych nowych rolników oraz ułatwienie zrównoważonego rozwoju przedsiębiorczości na obszarach wiejskich</w:t>
            </w:r>
          </w:p>
          <w:p w:rsidR="00DA1E41" w:rsidRDefault="00DA1E41" w:rsidP="00DA1E41">
            <w:pPr>
              <w:rPr>
                <w:sz w:val="20"/>
                <w:szCs w:val="20"/>
              </w:rPr>
            </w:pPr>
          </w:p>
          <w:p w:rsidR="00DA1E41" w:rsidRPr="00023718" w:rsidRDefault="00DA1E41" w:rsidP="00DA1E41">
            <w:pPr>
              <w:rPr>
                <w:sz w:val="20"/>
                <w:szCs w:val="20"/>
              </w:rPr>
            </w:pPr>
            <w:r w:rsidRPr="00023718">
              <w:rPr>
                <w:sz w:val="20"/>
                <w:szCs w:val="20"/>
              </w:rPr>
              <w:t>SO8 Promowanie zatrudnienia, wzrostu, równości płci, w tym udziału kobiet w rolnictwie, włączenia społecznego i rozwoju lokalnego na obszarach wiejskich, w tym biogospodarki o obiegu zamkniętym i zrównoważonego leśnictwa</w:t>
            </w:r>
          </w:p>
        </w:tc>
        <w:tc>
          <w:tcPr>
            <w:tcW w:w="2127" w:type="dxa"/>
          </w:tcPr>
          <w:p w:rsidR="00DA1E41" w:rsidRPr="00321803" w:rsidRDefault="00DA1E41" w:rsidP="00DA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grantowy – przygotowanie </w:t>
            </w:r>
            <w:r w:rsidRPr="00DA1E41">
              <w:rPr>
                <w:sz w:val="20"/>
                <w:szCs w:val="20"/>
              </w:rPr>
              <w:t xml:space="preserve">Kształtowanie świadomości obywatelskiej </w:t>
            </w:r>
          </w:p>
        </w:tc>
        <w:tc>
          <w:tcPr>
            <w:tcW w:w="2268" w:type="dxa"/>
          </w:tcPr>
          <w:p w:rsidR="00DA1E41" w:rsidRPr="00321803" w:rsidRDefault="00DA1E41" w:rsidP="00DA1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obszar </w:t>
            </w:r>
            <w:r w:rsidR="00205A2E">
              <w:rPr>
                <w:sz w:val="20"/>
                <w:szCs w:val="20"/>
              </w:rPr>
              <w:t>Powiślańskiej Lokalnej Grupy Działania</w:t>
            </w:r>
          </w:p>
        </w:tc>
      </w:tr>
      <w:tr w:rsidR="00DA1E41" w:rsidTr="009B4AD9">
        <w:tc>
          <w:tcPr>
            <w:tcW w:w="416" w:type="dxa"/>
          </w:tcPr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</w:p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155" w:type="dxa"/>
          </w:tcPr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</w:p>
          <w:p w:rsidR="00DA1E41" w:rsidRPr="00321803" w:rsidRDefault="00DA1E41" w:rsidP="00DA1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2378" w:type="dxa"/>
          </w:tcPr>
          <w:p w:rsidR="00DA1E41" w:rsidRPr="008F7AE3" w:rsidRDefault="00DA1E41" w:rsidP="00DA1E41">
            <w:pPr>
              <w:rPr>
                <w:sz w:val="20"/>
                <w:szCs w:val="20"/>
              </w:rPr>
            </w:pPr>
          </w:p>
          <w:p w:rsidR="00DA1E41" w:rsidRPr="008F7AE3" w:rsidRDefault="00DA1E41" w:rsidP="00DA1E41">
            <w:pPr>
              <w:rPr>
                <w:sz w:val="20"/>
                <w:szCs w:val="20"/>
              </w:rPr>
            </w:pPr>
            <w:r w:rsidRPr="008F7AE3"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DA1E41" w:rsidRPr="00321803" w:rsidRDefault="00DA1E41" w:rsidP="00DA1E41">
            <w:pPr>
              <w:rPr>
                <w:sz w:val="20"/>
                <w:szCs w:val="20"/>
              </w:rPr>
            </w:pPr>
          </w:p>
        </w:tc>
        <w:tc>
          <w:tcPr>
            <w:tcW w:w="7386" w:type="dxa"/>
          </w:tcPr>
          <w:p w:rsidR="00DA1E41" w:rsidRDefault="00DA1E41" w:rsidP="00DA1E41">
            <w:pPr>
              <w:rPr>
                <w:sz w:val="20"/>
                <w:szCs w:val="20"/>
              </w:rPr>
            </w:pPr>
            <w:r w:rsidRPr="00D0642A">
              <w:rPr>
                <w:sz w:val="20"/>
                <w:szCs w:val="20"/>
              </w:rPr>
              <w:t>SO7 Przyciąganie i wspieranie młodych rolników i innych nowych rolników oraz ułatwienie zrównoważonego rozwoju przedsiębiorczości na obszarach wiejskich</w:t>
            </w:r>
          </w:p>
          <w:p w:rsidR="00DA1E41" w:rsidRDefault="00DA1E41" w:rsidP="00DA1E41">
            <w:pPr>
              <w:rPr>
                <w:sz w:val="20"/>
                <w:szCs w:val="20"/>
              </w:rPr>
            </w:pPr>
          </w:p>
          <w:p w:rsidR="00DA1E41" w:rsidRPr="00023718" w:rsidRDefault="00DA1E41" w:rsidP="00DA1E41">
            <w:pPr>
              <w:rPr>
                <w:sz w:val="20"/>
                <w:szCs w:val="20"/>
              </w:rPr>
            </w:pPr>
            <w:r w:rsidRPr="00023718">
              <w:rPr>
                <w:sz w:val="20"/>
                <w:szCs w:val="20"/>
              </w:rPr>
              <w:t>SO8 Promowanie zatrudnienia, wzrostu, równości płci, w tym udziału kobiet w rolnictwie, włączenia społecznego i rozwoju lokalnego na obszarach wiejskich, w tym biogospodarki o obiegu zamkniętym i zrównoważonego leśnictwa</w:t>
            </w:r>
          </w:p>
        </w:tc>
        <w:tc>
          <w:tcPr>
            <w:tcW w:w="2127" w:type="dxa"/>
          </w:tcPr>
          <w:p w:rsidR="00DA1E41" w:rsidRPr="00321803" w:rsidRDefault="00DA1E41" w:rsidP="00DA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grantowy – przygotowanie koncepcji inteligentnych wsi</w:t>
            </w:r>
          </w:p>
        </w:tc>
        <w:tc>
          <w:tcPr>
            <w:tcW w:w="2268" w:type="dxa"/>
          </w:tcPr>
          <w:p w:rsidR="00DA1E41" w:rsidRPr="00321803" w:rsidRDefault="00DA1E41" w:rsidP="00DA1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obszar </w:t>
            </w:r>
            <w:r w:rsidR="00205A2E">
              <w:rPr>
                <w:sz w:val="20"/>
                <w:szCs w:val="20"/>
              </w:rPr>
              <w:t>Stowarzyszenia „Bursztynowy Pasaż”</w:t>
            </w:r>
          </w:p>
        </w:tc>
      </w:tr>
      <w:tr w:rsidR="00A84257" w:rsidTr="009B4AD9">
        <w:tc>
          <w:tcPr>
            <w:tcW w:w="416" w:type="dxa"/>
          </w:tcPr>
          <w:p w:rsidR="00A84257" w:rsidRDefault="00A84257" w:rsidP="00A84257">
            <w:pPr>
              <w:jc w:val="center"/>
              <w:rPr>
                <w:sz w:val="20"/>
                <w:szCs w:val="20"/>
              </w:rPr>
            </w:pPr>
          </w:p>
          <w:p w:rsidR="00A84257" w:rsidRPr="00321803" w:rsidRDefault="00A84257" w:rsidP="00A8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155" w:type="dxa"/>
          </w:tcPr>
          <w:p w:rsidR="00A84257" w:rsidRDefault="00A84257" w:rsidP="00A84257">
            <w:pPr>
              <w:jc w:val="center"/>
              <w:rPr>
                <w:sz w:val="20"/>
                <w:szCs w:val="20"/>
              </w:rPr>
            </w:pPr>
          </w:p>
          <w:p w:rsidR="00A84257" w:rsidRPr="002741DF" w:rsidRDefault="00A84257" w:rsidP="00A8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I.10.10</w:t>
            </w:r>
          </w:p>
        </w:tc>
        <w:tc>
          <w:tcPr>
            <w:tcW w:w="2378" w:type="dxa"/>
          </w:tcPr>
          <w:p w:rsidR="00A84257" w:rsidRDefault="00A84257" w:rsidP="00A84257">
            <w:pPr>
              <w:rPr>
                <w:sz w:val="20"/>
                <w:szCs w:val="20"/>
              </w:rPr>
            </w:pPr>
          </w:p>
          <w:p w:rsidR="00A84257" w:rsidRDefault="00A84257" w:rsidP="00A8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Infrastruktura na obszarach wiejskich oraz wdrożenie koncepcji Inteligentnych wsi – Przydomowe oczyszczalnie  </w:t>
            </w:r>
          </w:p>
          <w:p w:rsidR="00A84257" w:rsidRPr="002741DF" w:rsidRDefault="00A84257" w:rsidP="00A84257">
            <w:pPr>
              <w:rPr>
                <w:sz w:val="20"/>
                <w:szCs w:val="20"/>
              </w:rPr>
            </w:pPr>
          </w:p>
        </w:tc>
        <w:tc>
          <w:tcPr>
            <w:tcW w:w="7386" w:type="dxa"/>
          </w:tcPr>
          <w:p w:rsidR="00A84257" w:rsidRDefault="00A84257" w:rsidP="00A84257">
            <w:pPr>
              <w:rPr>
                <w:sz w:val="20"/>
                <w:szCs w:val="20"/>
              </w:rPr>
            </w:pPr>
            <w:r w:rsidRPr="002A521F">
              <w:rPr>
                <w:sz w:val="20"/>
                <w:szCs w:val="20"/>
              </w:rPr>
              <w:t xml:space="preserve">SO7 Przyciąganie i wspieranie młodych rolników i innych nowych rolników oraz ułatwienie zrównoważonego rozwoju przedsiębiorczości na obszarach wiejskich    </w:t>
            </w:r>
          </w:p>
          <w:p w:rsidR="00A84257" w:rsidRPr="005F346A" w:rsidRDefault="00A84257" w:rsidP="00A84257">
            <w:pPr>
              <w:rPr>
                <w:sz w:val="20"/>
                <w:szCs w:val="20"/>
                <w:highlight w:val="yellow"/>
              </w:rPr>
            </w:pPr>
            <w:r w:rsidRPr="002A521F">
              <w:rPr>
                <w:sz w:val="20"/>
                <w:szCs w:val="20"/>
              </w:rPr>
              <w:t>SO8 Promowanie zatrudnienia, wzrostu, równości płci, w tym udziału kobiet w rolnictwie, włączenia społecznego i rozwoju lokalnego na obszarach wiejskich, w tym biogospodarki o obiegu zamkniętym i zrównoważonego leśnictw</w:t>
            </w:r>
            <w:r>
              <w:rPr>
                <w:sz w:val="20"/>
                <w:szCs w:val="20"/>
              </w:rPr>
              <w:t>a.</w:t>
            </w:r>
          </w:p>
        </w:tc>
        <w:tc>
          <w:tcPr>
            <w:tcW w:w="2127" w:type="dxa"/>
          </w:tcPr>
          <w:p w:rsidR="00A84257" w:rsidRPr="005F346A" w:rsidRDefault="00A84257" w:rsidP="00A84257">
            <w:pPr>
              <w:rPr>
                <w:sz w:val="20"/>
                <w:szCs w:val="20"/>
                <w:highlight w:val="yellow"/>
              </w:rPr>
            </w:pPr>
            <w:r w:rsidRPr="002A521F">
              <w:rPr>
                <w:sz w:val="20"/>
                <w:szCs w:val="20"/>
              </w:rPr>
              <w:t>W ramach interwencji w obszarze A wspierane będą operacje polegające na budowie przydomowych oczyszczalni ścieków.</w:t>
            </w:r>
          </w:p>
        </w:tc>
        <w:tc>
          <w:tcPr>
            <w:tcW w:w="2268" w:type="dxa"/>
          </w:tcPr>
          <w:p w:rsidR="00A84257" w:rsidRPr="005F346A" w:rsidRDefault="00A84257" w:rsidP="00A84257">
            <w:pPr>
              <w:jc w:val="center"/>
              <w:rPr>
                <w:sz w:val="20"/>
                <w:szCs w:val="20"/>
                <w:highlight w:val="yellow"/>
              </w:rPr>
            </w:pPr>
            <w:r w:rsidRPr="001D2273">
              <w:rPr>
                <w:sz w:val="20"/>
                <w:szCs w:val="20"/>
              </w:rPr>
              <w:t>Województwo pomorskie</w:t>
            </w:r>
          </w:p>
        </w:tc>
      </w:tr>
      <w:tr w:rsidR="00DA1E41" w:rsidTr="009B4AD9">
        <w:tc>
          <w:tcPr>
            <w:tcW w:w="416" w:type="dxa"/>
          </w:tcPr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</w:p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155" w:type="dxa"/>
          </w:tcPr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</w:p>
          <w:p w:rsidR="00DA1E41" w:rsidRPr="00321803" w:rsidRDefault="00DA1E41" w:rsidP="00DA1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2378" w:type="dxa"/>
          </w:tcPr>
          <w:p w:rsidR="00DA1E41" w:rsidRPr="008F7AE3" w:rsidRDefault="00DA1E41" w:rsidP="00DA1E41">
            <w:pPr>
              <w:rPr>
                <w:sz w:val="20"/>
                <w:szCs w:val="20"/>
              </w:rPr>
            </w:pPr>
          </w:p>
          <w:p w:rsidR="00DA1E41" w:rsidRPr="008F7AE3" w:rsidRDefault="00DA1E41" w:rsidP="00DA1E41">
            <w:pPr>
              <w:rPr>
                <w:sz w:val="20"/>
                <w:szCs w:val="20"/>
              </w:rPr>
            </w:pPr>
            <w:r w:rsidRPr="008F7AE3">
              <w:rPr>
                <w:sz w:val="20"/>
                <w:szCs w:val="20"/>
              </w:rPr>
              <w:t xml:space="preserve">LEADER/ Rozwój lokalny kierowany przez </w:t>
            </w:r>
            <w:r w:rsidRPr="008F7AE3">
              <w:rPr>
                <w:sz w:val="20"/>
                <w:szCs w:val="20"/>
              </w:rPr>
              <w:lastRenderedPageBreak/>
              <w:t>społeczność (RLKS) – komponent Wdrażanie LSR</w:t>
            </w:r>
          </w:p>
          <w:p w:rsidR="00DA1E41" w:rsidRPr="00321803" w:rsidRDefault="00DA1E41" w:rsidP="00DA1E41">
            <w:pPr>
              <w:rPr>
                <w:sz w:val="20"/>
                <w:szCs w:val="20"/>
              </w:rPr>
            </w:pPr>
          </w:p>
        </w:tc>
        <w:tc>
          <w:tcPr>
            <w:tcW w:w="7386" w:type="dxa"/>
          </w:tcPr>
          <w:p w:rsidR="00DA1E41" w:rsidRDefault="00DA1E41" w:rsidP="00DA1E41">
            <w:pPr>
              <w:rPr>
                <w:sz w:val="20"/>
                <w:szCs w:val="20"/>
              </w:rPr>
            </w:pPr>
            <w:r w:rsidRPr="00D0642A">
              <w:rPr>
                <w:sz w:val="20"/>
                <w:szCs w:val="20"/>
              </w:rPr>
              <w:lastRenderedPageBreak/>
              <w:t>SO7 Przyciąganie i wspieranie młodych rolników i innych nowych rolników oraz ułatwienie zrównoważonego rozwoju przedsiębiorczości na obszarach wiejskich</w:t>
            </w:r>
          </w:p>
          <w:p w:rsidR="00DA1E41" w:rsidRDefault="00DA1E41" w:rsidP="00DA1E41">
            <w:pPr>
              <w:rPr>
                <w:sz w:val="20"/>
                <w:szCs w:val="20"/>
              </w:rPr>
            </w:pPr>
          </w:p>
          <w:p w:rsidR="00DA1E41" w:rsidRPr="00023718" w:rsidRDefault="00DA1E41" w:rsidP="00DA1E41">
            <w:pPr>
              <w:rPr>
                <w:sz w:val="20"/>
                <w:szCs w:val="20"/>
              </w:rPr>
            </w:pPr>
            <w:r w:rsidRPr="00023718">
              <w:rPr>
                <w:sz w:val="20"/>
                <w:szCs w:val="20"/>
              </w:rPr>
              <w:lastRenderedPageBreak/>
              <w:t>SO8 Promowanie zatrudnienia, wzrostu, równości płci, w tym udziału kobiet w rolnictwie, włączenia społecznego i rozwoju lokalnego na obszarach wiejskich, w tym biogospodarki o obiegu zamkniętym i zrównoważonego leśnictwa</w:t>
            </w:r>
          </w:p>
        </w:tc>
        <w:tc>
          <w:tcPr>
            <w:tcW w:w="2127" w:type="dxa"/>
          </w:tcPr>
          <w:p w:rsidR="00DA1E41" w:rsidRPr="00321803" w:rsidRDefault="00DA1E41" w:rsidP="00DA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Projekt grantowy – przygotowanie </w:t>
            </w:r>
            <w:r>
              <w:rPr>
                <w:sz w:val="20"/>
                <w:szCs w:val="20"/>
              </w:rPr>
              <w:lastRenderedPageBreak/>
              <w:t>koncepcji inteligentnych wsi</w:t>
            </w:r>
          </w:p>
        </w:tc>
        <w:tc>
          <w:tcPr>
            <w:tcW w:w="2268" w:type="dxa"/>
          </w:tcPr>
          <w:p w:rsidR="00DA1E41" w:rsidRPr="00321803" w:rsidRDefault="00205A2E" w:rsidP="00DA1E41">
            <w:pPr>
              <w:jc w:val="center"/>
              <w:rPr>
                <w:sz w:val="20"/>
                <w:szCs w:val="20"/>
              </w:rPr>
            </w:pPr>
            <w:r w:rsidRPr="00205A2E">
              <w:rPr>
                <w:sz w:val="20"/>
                <w:szCs w:val="20"/>
              </w:rPr>
              <w:lastRenderedPageBreak/>
              <w:t>obszar Lokalnej Grupa Działania „Trzy Krajobrazy”</w:t>
            </w:r>
          </w:p>
        </w:tc>
      </w:tr>
      <w:tr w:rsidR="00DA1E41" w:rsidTr="009B4AD9">
        <w:tc>
          <w:tcPr>
            <w:tcW w:w="416" w:type="dxa"/>
          </w:tcPr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</w:p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155" w:type="dxa"/>
          </w:tcPr>
          <w:p w:rsidR="00DA1E41" w:rsidRDefault="00DA1E41" w:rsidP="00DA1E41">
            <w:pPr>
              <w:jc w:val="center"/>
              <w:rPr>
                <w:sz w:val="20"/>
                <w:szCs w:val="20"/>
              </w:rPr>
            </w:pPr>
          </w:p>
          <w:p w:rsidR="00DA1E41" w:rsidRPr="00321803" w:rsidRDefault="00DA1E41" w:rsidP="00DA1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2378" w:type="dxa"/>
          </w:tcPr>
          <w:p w:rsidR="00DA1E41" w:rsidRPr="008F7AE3" w:rsidRDefault="00DA1E41" w:rsidP="00DA1E41">
            <w:pPr>
              <w:rPr>
                <w:sz w:val="20"/>
                <w:szCs w:val="20"/>
              </w:rPr>
            </w:pPr>
          </w:p>
          <w:p w:rsidR="00DA1E41" w:rsidRPr="008F7AE3" w:rsidRDefault="00DA1E41" w:rsidP="00DA1E41">
            <w:pPr>
              <w:rPr>
                <w:sz w:val="20"/>
                <w:szCs w:val="20"/>
              </w:rPr>
            </w:pPr>
            <w:r w:rsidRPr="008F7AE3"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DA1E41" w:rsidRPr="00321803" w:rsidRDefault="00DA1E41" w:rsidP="00DA1E41">
            <w:pPr>
              <w:rPr>
                <w:sz w:val="20"/>
                <w:szCs w:val="20"/>
              </w:rPr>
            </w:pPr>
          </w:p>
        </w:tc>
        <w:tc>
          <w:tcPr>
            <w:tcW w:w="7386" w:type="dxa"/>
          </w:tcPr>
          <w:p w:rsidR="00DA1E41" w:rsidRDefault="00DA1E41" w:rsidP="00DA1E41">
            <w:pPr>
              <w:rPr>
                <w:sz w:val="20"/>
                <w:szCs w:val="20"/>
              </w:rPr>
            </w:pPr>
          </w:p>
          <w:p w:rsidR="00DA1E41" w:rsidRDefault="00DA1E41" w:rsidP="00DA1E41">
            <w:pPr>
              <w:rPr>
                <w:sz w:val="20"/>
                <w:szCs w:val="20"/>
              </w:rPr>
            </w:pPr>
            <w:r w:rsidRPr="00D0642A">
              <w:rPr>
                <w:sz w:val="20"/>
                <w:szCs w:val="20"/>
              </w:rPr>
              <w:t>SO7 Przyciąganie i wspieranie młodych rolników i innych nowych rolników oraz ułatwienie zrównoważonego rozwoju przedsiębiorczości na obszarach wiejskich</w:t>
            </w:r>
          </w:p>
          <w:p w:rsidR="00DA1E41" w:rsidRDefault="00DA1E41" w:rsidP="00DA1E41">
            <w:pPr>
              <w:rPr>
                <w:sz w:val="20"/>
                <w:szCs w:val="20"/>
              </w:rPr>
            </w:pPr>
          </w:p>
          <w:p w:rsidR="00DA1E41" w:rsidRPr="00023718" w:rsidRDefault="00DA1E41" w:rsidP="00DA1E41">
            <w:pPr>
              <w:rPr>
                <w:sz w:val="20"/>
                <w:szCs w:val="20"/>
              </w:rPr>
            </w:pPr>
            <w:r w:rsidRPr="00023718">
              <w:rPr>
                <w:sz w:val="20"/>
                <w:szCs w:val="20"/>
              </w:rPr>
              <w:t>SO8 Promowanie zatrudnienia, wzrostu, równości płci, w tym udziału kobiet w rolnictwie, włączenia społecznego i rozwoju lokalnego na obszarach wiejskich, w tym biogospodarki o obiegu zamkniętym i zrównoważonego leśnictwa</w:t>
            </w:r>
          </w:p>
        </w:tc>
        <w:tc>
          <w:tcPr>
            <w:tcW w:w="2127" w:type="dxa"/>
          </w:tcPr>
          <w:p w:rsidR="00DA1E41" w:rsidRPr="00321803" w:rsidRDefault="00DA1E41" w:rsidP="00DA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grantowy – </w:t>
            </w:r>
            <w:r w:rsidRPr="00DA1E41">
              <w:rPr>
                <w:sz w:val="20"/>
                <w:szCs w:val="20"/>
              </w:rPr>
              <w:t xml:space="preserve">Kształtowanie świadomości obywatelskiej </w:t>
            </w:r>
          </w:p>
        </w:tc>
        <w:tc>
          <w:tcPr>
            <w:tcW w:w="2268" w:type="dxa"/>
          </w:tcPr>
          <w:p w:rsidR="00DA1E41" w:rsidRPr="00321803" w:rsidRDefault="00DA1E41" w:rsidP="00DA1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obszar </w:t>
            </w:r>
            <w:r w:rsidR="00205A2E">
              <w:rPr>
                <w:sz w:val="20"/>
                <w:szCs w:val="20"/>
              </w:rPr>
              <w:t>Stowarzyszenie Turystyczne Kaszuby</w:t>
            </w:r>
          </w:p>
        </w:tc>
      </w:tr>
      <w:tr w:rsidR="00A84257" w:rsidTr="009B4AD9">
        <w:tc>
          <w:tcPr>
            <w:tcW w:w="416" w:type="dxa"/>
          </w:tcPr>
          <w:p w:rsidR="00A84257" w:rsidRDefault="00A84257" w:rsidP="00A8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155" w:type="dxa"/>
          </w:tcPr>
          <w:p w:rsidR="00A84257" w:rsidRPr="00950A4D" w:rsidRDefault="00A84257" w:rsidP="00A84257">
            <w:pPr>
              <w:jc w:val="center"/>
              <w:rPr>
                <w:sz w:val="20"/>
                <w:szCs w:val="20"/>
              </w:rPr>
            </w:pPr>
          </w:p>
          <w:p w:rsidR="00A84257" w:rsidRPr="00950A4D" w:rsidRDefault="00A84257" w:rsidP="00A84257">
            <w:pPr>
              <w:jc w:val="center"/>
              <w:rPr>
                <w:sz w:val="20"/>
                <w:szCs w:val="20"/>
              </w:rPr>
            </w:pPr>
            <w:r w:rsidRPr="00950A4D">
              <w:rPr>
                <w:sz w:val="20"/>
                <w:szCs w:val="20"/>
              </w:rPr>
              <w:t>I.10.10</w:t>
            </w:r>
          </w:p>
        </w:tc>
        <w:tc>
          <w:tcPr>
            <w:tcW w:w="2378" w:type="dxa"/>
          </w:tcPr>
          <w:p w:rsidR="00A84257" w:rsidRPr="00950A4D" w:rsidRDefault="00A84257" w:rsidP="00A84257">
            <w:pPr>
              <w:rPr>
                <w:sz w:val="20"/>
                <w:szCs w:val="20"/>
              </w:rPr>
            </w:pPr>
          </w:p>
          <w:p w:rsidR="00A84257" w:rsidRPr="00950A4D" w:rsidRDefault="00A84257" w:rsidP="00A84257">
            <w:pPr>
              <w:rPr>
                <w:sz w:val="20"/>
                <w:szCs w:val="20"/>
              </w:rPr>
            </w:pPr>
            <w:r w:rsidRPr="00950A4D">
              <w:rPr>
                <w:sz w:val="20"/>
                <w:szCs w:val="20"/>
              </w:rPr>
              <w:t xml:space="preserve">Infrastruktura na obszarach wiejskich oraz wdrożenie koncepcji Inteligentnych wsi – Przydomowe oczyszczalnie  </w:t>
            </w:r>
          </w:p>
          <w:p w:rsidR="00A84257" w:rsidRPr="00950A4D" w:rsidRDefault="00A84257" w:rsidP="00A84257">
            <w:pPr>
              <w:rPr>
                <w:sz w:val="20"/>
                <w:szCs w:val="20"/>
              </w:rPr>
            </w:pPr>
          </w:p>
        </w:tc>
        <w:tc>
          <w:tcPr>
            <w:tcW w:w="7386" w:type="dxa"/>
          </w:tcPr>
          <w:p w:rsidR="00A84257" w:rsidRPr="00950A4D" w:rsidRDefault="00A84257" w:rsidP="00A84257">
            <w:pPr>
              <w:rPr>
                <w:sz w:val="20"/>
                <w:szCs w:val="20"/>
              </w:rPr>
            </w:pPr>
            <w:r w:rsidRPr="00950A4D">
              <w:rPr>
                <w:sz w:val="20"/>
                <w:szCs w:val="20"/>
              </w:rPr>
              <w:t xml:space="preserve">SO7 Przyciąganie i wspieranie młodych rolników i innych nowych rolników oraz ułatwienie zrównoważonego rozwoju przedsiębiorczości na obszarach wiejskich    </w:t>
            </w:r>
          </w:p>
          <w:p w:rsidR="00A84257" w:rsidRPr="00950A4D" w:rsidRDefault="00A84257" w:rsidP="00A84257">
            <w:pPr>
              <w:rPr>
                <w:sz w:val="20"/>
                <w:szCs w:val="20"/>
              </w:rPr>
            </w:pPr>
            <w:r w:rsidRPr="00950A4D">
              <w:rPr>
                <w:sz w:val="20"/>
                <w:szCs w:val="20"/>
              </w:rPr>
              <w:t>SO8 Promowanie zatrudnienia, wzrostu, równości płci, w tym udziału kobiet w rolnictwie, włączenia społecznego i rozwoju lokalnego na obszarach wiejskich, w tym biogospodarki o obiegu zamkniętym i zrównoważonego leśnictwa.</w:t>
            </w:r>
          </w:p>
        </w:tc>
        <w:tc>
          <w:tcPr>
            <w:tcW w:w="2127" w:type="dxa"/>
          </w:tcPr>
          <w:p w:rsidR="00A84257" w:rsidRPr="00950A4D" w:rsidRDefault="00A84257" w:rsidP="00A84257">
            <w:pPr>
              <w:rPr>
                <w:sz w:val="20"/>
                <w:szCs w:val="20"/>
              </w:rPr>
            </w:pPr>
            <w:r w:rsidRPr="00950A4D">
              <w:rPr>
                <w:sz w:val="20"/>
                <w:szCs w:val="20"/>
              </w:rPr>
              <w:t>W ramach interwencji w obszarze B wspierane będą operacje polegające na Smart Village</w:t>
            </w:r>
            <w:bookmarkStart w:id="0" w:name="_GoBack"/>
            <w:bookmarkEnd w:id="0"/>
            <w:r w:rsidRPr="00950A4D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A84257" w:rsidRPr="005F346A" w:rsidRDefault="00A84257" w:rsidP="00A84257">
            <w:pPr>
              <w:jc w:val="center"/>
              <w:rPr>
                <w:sz w:val="20"/>
                <w:szCs w:val="20"/>
                <w:highlight w:val="yellow"/>
              </w:rPr>
            </w:pPr>
            <w:r w:rsidRPr="001D2273">
              <w:rPr>
                <w:sz w:val="20"/>
                <w:szCs w:val="20"/>
              </w:rPr>
              <w:t>Województwo pomorskie</w:t>
            </w:r>
          </w:p>
        </w:tc>
      </w:tr>
    </w:tbl>
    <w:p w:rsidR="009B4AD9" w:rsidRDefault="009B4AD9"/>
    <w:sectPr w:rsidR="009B4AD9" w:rsidSect="009B4AD9">
      <w:headerReference w:type="default" r:id="rId8"/>
      <w:pgSz w:w="16838" w:h="11906" w:orient="landscape"/>
      <w:pgMar w:top="567" w:right="567" w:bottom="567" w:left="567" w:header="28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16E" w:rsidRDefault="0066316E" w:rsidP="00B26747">
      <w:pPr>
        <w:spacing w:after="0" w:line="240" w:lineRule="auto"/>
      </w:pPr>
      <w:r>
        <w:separator/>
      </w:r>
    </w:p>
  </w:endnote>
  <w:endnote w:type="continuationSeparator" w:id="0">
    <w:p w:rsidR="0066316E" w:rsidRDefault="0066316E" w:rsidP="00B2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16E" w:rsidRDefault="0066316E" w:rsidP="00B26747">
      <w:pPr>
        <w:spacing w:after="0" w:line="240" w:lineRule="auto"/>
      </w:pPr>
      <w:r>
        <w:separator/>
      </w:r>
    </w:p>
  </w:footnote>
  <w:footnote w:type="continuationSeparator" w:id="0">
    <w:p w:rsidR="0066316E" w:rsidRDefault="0066316E" w:rsidP="00B26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747" w:rsidRDefault="00205A2E" w:rsidP="009B4AD9">
    <w:pPr>
      <w:pStyle w:val="Nagwek"/>
      <w:jc w:val="center"/>
    </w:pPr>
    <w:r>
      <w:rPr>
        <w:noProof/>
      </w:rPr>
      <w:drawing>
        <wp:inline distT="0" distB="0" distL="0" distR="0">
          <wp:extent cx="7115175" cy="762000"/>
          <wp:effectExtent l="0" t="0" r="0" b="0"/>
          <wp:docPr id="1" name="Obraz 1" descr="PS WPR Urząd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S WPR Urząd 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51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3-12-28"/>
    <w:docVar w:name="LE_Links" w:val="{4FB955D5-2EB0-4E02-8163-74BA29AF5DE2}"/>
  </w:docVars>
  <w:rsids>
    <w:rsidRoot w:val="00B26747"/>
    <w:rsid w:val="00074D41"/>
    <w:rsid w:val="000D3C2D"/>
    <w:rsid w:val="00170C95"/>
    <w:rsid w:val="001D2273"/>
    <w:rsid w:val="001E55A6"/>
    <w:rsid w:val="00205A2E"/>
    <w:rsid w:val="00207662"/>
    <w:rsid w:val="002445BC"/>
    <w:rsid w:val="002741DF"/>
    <w:rsid w:val="002A521F"/>
    <w:rsid w:val="003255FD"/>
    <w:rsid w:val="00333483"/>
    <w:rsid w:val="0034410D"/>
    <w:rsid w:val="003516FC"/>
    <w:rsid w:val="00370350"/>
    <w:rsid w:val="003E3CAD"/>
    <w:rsid w:val="00444E71"/>
    <w:rsid w:val="004779B9"/>
    <w:rsid w:val="00496285"/>
    <w:rsid w:val="004A5927"/>
    <w:rsid w:val="004D3F73"/>
    <w:rsid w:val="0051011C"/>
    <w:rsid w:val="005F346A"/>
    <w:rsid w:val="0066316E"/>
    <w:rsid w:val="006E7F59"/>
    <w:rsid w:val="00723B9F"/>
    <w:rsid w:val="008F7AE3"/>
    <w:rsid w:val="009347F1"/>
    <w:rsid w:val="009B4AD9"/>
    <w:rsid w:val="00A743BA"/>
    <w:rsid w:val="00A84257"/>
    <w:rsid w:val="00B26747"/>
    <w:rsid w:val="00C45E62"/>
    <w:rsid w:val="00CC7EB5"/>
    <w:rsid w:val="00DA1E41"/>
    <w:rsid w:val="00DE5A10"/>
    <w:rsid w:val="00EA1D2C"/>
    <w:rsid w:val="00EB3601"/>
    <w:rsid w:val="00ED4095"/>
    <w:rsid w:val="00F6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48C51C"/>
  <w15:chartTrackingRefBased/>
  <w15:docId w15:val="{C5D20AD3-CB86-408A-891F-E793BC2E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4A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6747"/>
  </w:style>
  <w:style w:type="paragraph" w:styleId="Stopka">
    <w:name w:val="footer"/>
    <w:basedOn w:val="Normalny"/>
    <w:link w:val="StopkaZnak"/>
    <w:uiPriority w:val="99"/>
    <w:unhideWhenUsed/>
    <w:rsid w:val="00B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6747"/>
  </w:style>
  <w:style w:type="table" w:styleId="Tabela-Siatka">
    <w:name w:val="Table Grid"/>
    <w:basedOn w:val="Standardowy"/>
    <w:uiPriority w:val="39"/>
    <w:rsid w:val="009B4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C7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955D5-2EB0-4E02-8163-74BA29AF5DE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5AA2C85-1817-460B-AC2D-A3637234B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867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Kopiniak Ewa</dc:creator>
  <cp:keywords/>
  <dc:description/>
  <cp:lastModifiedBy>Durzyńska Justyna</cp:lastModifiedBy>
  <cp:revision>4</cp:revision>
  <cp:lastPrinted>2025-12-30T13:00:00Z</cp:lastPrinted>
  <dcterms:created xsi:type="dcterms:W3CDTF">2025-12-18T10:57:00Z</dcterms:created>
  <dcterms:modified xsi:type="dcterms:W3CDTF">2025-12-30T13:00:00Z</dcterms:modified>
</cp:coreProperties>
</file>